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D7C84E">
      <w:pPr>
        <w:adjustRightInd w:val="0"/>
        <w:snapToGrid w:val="0"/>
        <w:spacing w:line="560" w:lineRule="exact"/>
        <w:rPr>
          <w:rFonts w:ascii="黑体" w:hAnsi="黑体" w:eastAsia="黑体" w:cs="黑体"/>
          <w:sz w:val="32"/>
          <w:szCs w:val="32"/>
        </w:rPr>
      </w:pPr>
      <w:r>
        <w:rPr>
          <w:rFonts w:hint="eastAsia" w:ascii="黑体" w:hAnsi="黑体" w:eastAsia="黑体" w:cs="黑体"/>
          <w:sz w:val="32"/>
          <w:szCs w:val="32"/>
        </w:rPr>
        <w:t>附件1</w:t>
      </w:r>
      <w:bookmarkStart w:id="1" w:name="_GoBack"/>
      <w:bookmarkEnd w:id="1"/>
    </w:p>
    <w:p w14:paraId="7CBF7DD5">
      <w:pPr>
        <w:adjustRightInd w:val="0"/>
        <w:snapToGrid w:val="0"/>
        <w:spacing w:line="560" w:lineRule="exact"/>
        <w:ind w:firstLine="640" w:firstLineChars="200"/>
        <w:rPr>
          <w:rFonts w:ascii="仿宋_GB2312" w:hAnsi="仿宋_GB2312" w:eastAsia="仿宋_GB2312" w:cs="仿宋_GB2312"/>
          <w:sz w:val="32"/>
          <w:szCs w:val="32"/>
        </w:rPr>
      </w:pPr>
    </w:p>
    <w:p w14:paraId="6A950822">
      <w:pPr>
        <w:adjustRightInd w:val="0"/>
        <w:snapToGrid w:val="0"/>
        <w:spacing w:line="560" w:lineRule="exact"/>
        <w:jc w:val="center"/>
        <w:rPr>
          <w:rFonts w:hint="eastAsia" w:ascii="方正小标宋简体" w:hAnsi="方正小标宋简体" w:eastAsia="方正小标宋简体" w:cs="方正小标宋简体"/>
          <w:bCs/>
          <w:color w:val="000000"/>
          <w:kern w:val="44"/>
          <w:sz w:val="44"/>
          <w:szCs w:val="44"/>
          <w:lang w:val="zh-CN" w:bidi="zh-CN"/>
        </w:rPr>
      </w:pPr>
      <w:r>
        <w:rPr>
          <w:rFonts w:hint="eastAsia" w:ascii="方正小标宋简体" w:hAnsi="方正小标宋简体" w:eastAsia="方正小标宋简体" w:cs="方正小标宋简体"/>
          <w:bCs/>
          <w:color w:val="000000"/>
          <w:kern w:val="44"/>
          <w:sz w:val="44"/>
          <w:szCs w:val="44"/>
          <w:lang w:val="zh-CN" w:bidi="zh-CN"/>
        </w:rPr>
        <w:t>202</w:t>
      </w:r>
      <w:r>
        <w:rPr>
          <w:rFonts w:hint="eastAsia" w:ascii="方正小标宋简体" w:hAnsi="方正小标宋简体" w:eastAsia="方正小标宋简体" w:cs="方正小标宋简体"/>
          <w:bCs/>
          <w:color w:val="000000"/>
          <w:kern w:val="44"/>
          <w:sz w:val="44"/>
          <w:szCs w:val="44"/>
          <w:lang w:val="en-US" w:bidi="zh-CN"/>
        </w:rPr>
        <w:t>5</w:t>
      </w:r>
      <w:r>
        <w:rPr>
          <w:rFonts w:hint="eastAsia" w:ascii="方正小标宋简体" w:hAnsi="方正小标宋简体" w:eastAsia="方正小标宋简体" w:cs="方正小标宋简体"/>
          <w:bCs/>
          <w:color w:val="000000"/>
          <w:kern w:val="44"/>
          <w:sz w:val="44"/>
          <w:szCs w:val="44"/>
          <w:lang w:bidi="zh-CN"/>
        </w:rPr>
        <w:t>-20</w:t>
      </w:r>
      <w:r>
        <w:rPr>
          <w:rFonts w:hint="eastAsia" w:ascii="方正小标宋简体" w:hAnsi="方正小标宋简体" w:eastAsia="方正小标宋简体" w:cs="方正小标宋简体"/>
          <w:bCs/>
          <w:color w:val="000000"/>
          <w:kern w:val="44"/>
          <w:sz w:val="44"/>
          <w:szCs w:val="44"/>
          <w:lang w:val="zh-CN" w:bidi="zh-CN"/>
        </w:rPr>
        <w:t>2</w:t>
      </w:r>
      <w:r>
        <w:rPr>
          <w:rFonts w:hint="eastAsia" w:ascii="方正小标宋简体" w:hAnsi="方正小标宋简体" w:eastAsia="方正小标宋简体" w:cs="方正小标宋简体"/>
          <w:bCs/>
          <w:color w:val="000000"/>
          <w:kern w:val="44"/>
          <w:sz w:val="44"/>
          <w:szCs w:val="44"/>
          <w:lang w:val="en-US" w:bidi="zh-CN"/>
        </w:rPr>
        <w:t>6</w:t>
      </w:r>
      <w:r>
        <w:rPr>
          <w:rFonts w:hint="eastAsia" w:ascii="方正小标宋简体" w:hAnsi="方正小标宋简体" w:eastAsia="方正小标宋简体" w:cs="方正小标宋简体"/>
          <w:bCs/>
          <w:color w:val="000000"/>
          <w:kern w:val="44"/>
          <w:sz w:val="44"/>
          <w:szCs w:val="44"/>
          <w:lang w:bidi="zh-CN"/>
        </w:rPr>
        <w:t>耐克</w:t>
      </w:r>
      <w:r>
        <w:rPr>
          <w:rFonts w:hint="eastAsia" w:ascii="方正小标宋简体" w:hAnsi="方正小标宋简体" w:eastAsia="方正小标宋简体" w:cs="方正小标宋简体"/>
          <w:bCs/>
          <w:color w:val="000000"/>
          <w:kern w:val="44"/>
          <w:sz w:val="44"/>
          <w:szCs w:val="44"/>
          <w:lang w:val="zh-CN" w:bidi="zh-CN"/>
        </w:rPr>
        <w:t>中国高中篮球联赛</w:t>
      </w:r>
    </w:p>
    <w:p w14:paraId="1EAA061F">
      <w:pPr>
        <w:adjustRightInd w:val="0"/>
        <w:snapToGrid w:val="0"/>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color w:val="000000"/>
          <w:kern w:val="44"/>
          <w:sz w:val="44"/>
          <w:szCs w:val="44"/>
          <w:lang w:val="zh-CN" w:bidi="zh-CN"/>
        </w:rPr>
        <w:t>（</w:t>
      </w:r>
      <w:r>
        <w:rPr>
          <w:rFonts w:hint="eastAsia" w:ascii="方正小标宋简体" w:hAnsi="方正小标宋简体" w:eastAsia="方正小标宋简体" w:cs="方正小标宋简体"/>
          <w:bCs/>
          <w:color w:val="000000"/>
          <w:kern w:val="44"/>
          <w:sz w:val="44"/>
          <w:szCs w:val="44"/>
          <w:lang w:val="en-US" w:bidi="zh-CN"/>
        </w:rPr>
        <w:t>黑龙江</w:t>
      </w:r>
      <w:r>
        <w:rPr>
          <w:rFonts w:hint="eastAsia" w:ascii="方正小标宋简体" w:hAnsi="方正小标宋简体" w:eastAsia="方正小标宋简体" w:cs="方正小标宋简体"/>
          <w:bCs/>
          <w:color w:val="000000"/>
          <w:kern w:val="44"/>
          <w:sz w:val="44"/>
          <w:szCs w:val="44"/>
          <w:lang w:val="zh-CN" w:bidi="zh-CN"/>
        </w:rPr>
        <w:t>赛区）</w:t>
      </w:r>
      <w:r>
        <w:rPr>
          <w:rFonts w:hint="eastAsia" w:ascii="方正小标宋简体" w:hAnsi="方正小标宋简体" w:eastAsia="方正小标宋简体" w:cs="方正小标宋简体"/>
          <w:sz w:val="44"/>
          <w:szCs w:val="44"/>
        </w:rPr>
        <w:t>竞赛规程</w:t>
      </w:r>
    </w:p>
    <w:p w14:paraId="394AA086">
      <w:pPr>
        <w:adjustRightInd w:val="0"/>
        <w:snapToGrid w:val="0"/>
        <w:spacing w:line="560" w:lineRule="exact"/>
        <w:ind w:firstLine="640" w:firstLineChars="200"/>
        <w:rPr>
          <w:rFonts w:ascii="仿宋_GB2312" w:hAnsi="仿宋_GB2312" w:eastAsia="仿宋_GB2312" w:cs="仿宋_GB2312"/>
          <w:sz w:val="32"/>
          <w:szCs w:val="32"/>
        </w:rPr>
      </w:pPr>
    </w:p>
    <w:p w14:paraId="0F9EBFA9">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一、主办单位</w:t>
      </w:r>
    </w:p>
    <w:p w14:paraId="1442E785">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黑龙江</w:t>
      </w:r>
      <w:r>
        <w:rPr>
          <w:rFonts w:hint="eastAsia" w:ascii="仿宋_GB2312" w:hAnsi="仿宋_GB2312" w:eastAsia="仿宋_GB2312" w:cs="仿宋_GB2312"/>
          <w:sz w:val="32"/>
          <w:szCs w:val="32"/>
        </w:rPr>
        <w:t>省学生体育协会</w:t>
      </w:r>
    </w:p>
    <w:p w14:paraId="3BB6B81D">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二、承办单位</w:t>
      </w:r>
    </w:p>
    <w:p w14:paraId="4989DF95">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哈尔滨职业技术大学</w:t>
      </w:r>
    </w:p>
    <w:p w14:paraId="43D7531A">
      <w:pPr>
        <w:numPr>
          <w:ilvl w:val="0"/>
          <w:numId w:val="1"/>
        </w:numPr>
        <w:adjustRightInd w:val="0"/>
        <w:snapToGrid w:val="0"/>
        <w:spacing w:line="560" w:lineRule="exact"/>
        <w:ind w:left="0" w:leftChars="0" w:firstLine="640" w:firstLineChars="200"/>
        <w:rPr>
          <w:rFonts w:hint="default" w:ascii="黑体" w:hAnsi="黑体" w:eastAsia="黑体" w:cs="黑体"/>
          <w:sz w:val="32"/>
          <w:szCs w:val="32"/>
          <w:lang w:val="en-US" w:eastAsia="zh-CN"/>
        </w:rPr>
      </w:pPr>
      <w:r>
        <w:rPr>
          <w:rFonts w:hint="eastAsia" w:ascii="黑体" w:hAnsi="黑体" w:eastAsia="黑体" w:cs="黑体"/>
          <w:sz w:val="32"/>
          <w:szCs w:val="32"/>
        </w:rPr>
        <w:t>冠名赞助</w:t>
      </w:r>
      <w:r>
        <w:rPr>
          <w:rFonts w:hint="eastAsia" w:ascii="黑体" w:hAnsi="黑体" w:eastAsia="黑体" w:cs="黑体"/>
          <w:sz w:val="32"/>
          <w:szCs w:val="32"/>
          <w:lang w:val="en-US" w:eastAsia="zh-CN"/>
        </w:rPr>
        <w:t>单位</w:t>
      </w:r>
    </w:p>
    <w:p w14:paraId="2B4CEF61">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耐克体育（中国）有限公司</w:t>
      </w:r>
    </w:p>
    <w:p w14:paraId="38CE3177">
      <w:pPr>
        <w:adjustRightInd w:val="0"/>
        <w:snapToGrid w:val="0"/>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四、比赛组别</w:t>
      </w:r>
    </w:p>
    <w:p w14:paraId="1670089F">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男子组、女子组</w:t>
      </w:r>
    </w:p>
    <w:p w14:paraId="68042A28">
      <w:pPr>
        <w:numPr>
          <w:ilvl w:val="0"/>
          <w:numId w:val="0"/>
        </w:num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时间及地点</w:t>
      </w:r>
    </w:p>
    <w:p w14:paraId="2D9B7B02">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比赛时间：202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lang w:val="en-US" w:eastAsia="zh-CN"/>
        </w:rPr>
        <w:t>28</w:t>
      </w:r>
      <w:r>
        <w:rPr>
          <w:rFonts w:hint="eastAsia" w:ascii="仿宋_GB2312" w:hAnsi="仿宋_GB2312" w:eastAsia="仿宋_GB2312" w:cs="仿宋_GB2312"/>
          <w:sz w:val="32"/>
          <w:szCs w:val="32"/>
        </w:rPr>
        <w:t>日</w:t>
      </w:r>
    </w:p>
    <w:p w14:paraId="0CDEF170">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比赛地点：</w:t>
      </w:r>
      <w:r>
        <w:rPr>
          <w:rFonts w:hint="eastAsia" w:ascii="仿宋_GB2312" w:hAnsi="仿宋_GB2312" w:eastAsia="仿宋_GB2312" w:cs="仿宋_GB2312"/>
          <w:kern w:val="2"/>
          <w:sz w:val="32"/>
          <w:szCs w:val="32"/>
          <w:lang w:val="en-US" w:eastAsia="zh-CN"/>
        </w:rPr>
        <w:t>哈尔滨职业技术大学篮球馆</w:t>
      </w:r>
    </w:p>
    <w:p w14:paraId="5A25194D">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联席会议时间：</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16:00</w:t>
      </w:r>
    </w:p>
    <w:p w14:paraId="6BD327A3">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联席会议地点：哈尔滨职业技术大学乐业轩会议室</w:t>
      </w:r>
    </w:p>
    <w:p w14:paraId="6344AD8D">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、参赛单位</w:t>
      </w:r>
    </w:p>
    <w:p w14:paraId="78A4C396">
      <w:pPr>
        <w:adjustRightInd w:val="0"/>
        <w:snapToGrid w:val="0"/>
        <w:spacing w:line="56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（一）高中男子组</w:t>
      </w:r>
    </w:p>
    <w:p w14:paraId="476F9B0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哈尔滨市第三十二中学校</w:t>
      </w:r>
    </w:p>
    <w:p w14:paraId="6BE87356">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哈尔滨市第五中学校</w:t>
      </w:r>
    </w:p>
    <w:p w14:paraId="2B9B4DA3">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五常市雅臣中学校</w:t>
      </w:r>
    </w:p>
    <w:p w14:paraId="7CA20C70">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佳木斯市第十一中学</w:t>
      </w:r>
    </w:p>
    <w:p w14:paraId="3F94E44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哈尔滨市第十四中学</w:t>
      </w:r>
    </w:p>
    <w:p w14:paraId="6243F72F">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鸡西市第四中学</w:t>
      </w:r>
    </w:p>
    <w:p w14:paraId="7CB26E6A">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大庆市第十三中学校</w:t>
      </w:r>
    </w:p>
    <w:p w14:paraId="6104683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大庆市石油高级中学</w:t>
      </w:r>
    </w:p>
    <w:p w14:paraId="4AB12FC7">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黑龙江省实验中学</w:t>
      </w:r>
    </w:p>
    <w:p w14:paraId="1C3F8E9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五常市第二中学</w:t>
      </w:r>
    </w:p>
    <w:p w14:paraId="30FC988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哈尔滨市第十一中学</w:t>
      </w:r>
    </w:p>
    <w:p w14:paraId="6446D897">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鸡西市第十九中</w:t>
      </w:r>
    </w:p>
    <w:p w14:paraId="54492D93">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13.哈尔滨市剑桥第三中学校</w:t>
      </w:r>
    </w:p>
    <w:p w14:paraId="5AAEA56E">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14.林口县第四中学</w:t>
      </w:r>
    </w:p>
    <w:p w14:paraId="51D32E91">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15.大庆市东风中学</w:t>
      </w:r>
    </w:p>
    <w:p w14:paraId="7DE60FDE">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16.齐齐哈尔第八中学校</w:t>
      </w:r>
    </w:p>
    <w:p w14:paraId="07BDE1ED">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17.哈尔滨市双城区兆麟中学校</w:t>
      </w:r>
    </w:p>
    <w:p w14:paraId="7130406B">
      <w:pPr>
        <w:adjustRightInd w:val="0"/>
        <w:snapToGrid w:val="0"/>
        <w:spacing w:line="56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（二）高中女子组</w:t>
      </w:r>
    </w:p>
    <w:p w14:paraId="69CF3BC9">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1.哈尔滨市第五中学校</w:t>
      </w:r>
    </w:p>
    <w:p w14:paraId="5C81E9D1">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2.哈尔滨市第三十二中学校</w:t>
      </w:r>
    </w:p>
    <w:p w14:paraId="6F77DB20">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3.东宁市第一中学</w:t>
      </w:r>
    </w:p>
    <w:p w14:paraId="3CFA579C">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4.哈尔滨市第九中学校</w:t>
      </w:r>
    </w:p>
    <w:p w14:paraId="1DD37E9B">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5.哈尔滨市第三中学校</w:t>
      </w:r>
    </w:p>
    <w:p w14:paraId="71028A40">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6.五常市第一中学校</w:t>
      </w:r>
    </w:p>
    <w:p w14:paraId="2702518E">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7.哈尔滨市第四中学校</w:t>
      </w:r>
    </w:p>
    <w:p w14:paraId="381CAC04">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8.大庆市石油高级中学（实验二部）</w:t>
      </w:r>
    </w:p>
    <w:p w14:paraId="43546853">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lang w:val="en-US" w:eastAsia="zh-CN"/>
        </w:rPr>
        <w:t>七</w:t>
      </w:r>
      <w:r>
        <w:rPr>
          <w:rFonts w:hint="eastAsia" w:ascii="黑体" w:hAnsi="黑体" w:eastAsia="黑体" w:cs="黑体"/>
          <w:sz w:val="32"/>
          <w:szCs w:val="32"/>
        </w:rPr>
        <w:t>、参赛资格</w:t>
      </w:r>
    </w:p>
    <w:p w14:paraId="04AA6870">
      <w:pPr>
        <w:adjustRightInd w:val="0"/>
        <w:ind w:firstLine="640" w:firstLineChars="200"/>
        <w:rPr>
          <w:rFonts w:ascii="仿宋_GB2312" w:hAnsi="仿宋_GB2312" w:eastAsia="仿宋_GB2312" w:cs="仿宋_GB2312"/>
          <w:sz w:val="32"/>
          <w:szCs w:val="32"/>
        </w:rPr>
      </w:pPr>
      <w:bookmarkStart w:id="0" w:name="_Hlk87357442"/>
      <w:r>
        <w:rPr>
          <w:rFonts w:hint="eastAsia" w:ascii="仿宋_GB2312" w:hAnsi="仿宋_GB2312" w:eastAsia="仿宋_GB2312" w:cs="仿宋_GB2312"/>
          <w:sz w:val="32"/>
          <w:szCs w:val="32"/>
          <w:lang w:val="en-US" w:eastAsia="zh-CN"/>
        </w:rPr>
        <w:t>（一）运动员须来自同一所学校，且为在籍、在校、在读的学生；高二、三学生学籍应满足至少在比赛开赛前6</w:t>
      </w:r>
      <w:r>
        <w:rPr>
          <w:rFonts w:hint="eastAsia" w:ascii="仿宋_GB2312" w:hAnsi="仿宋_GB2312" w:eastAsia="仿宋_GB2312" w:cs="仿宋_GB2312"/>
          <w:sz w:val="32"/>
          <w:szCs w:val="32"/>
        </w:rPr>
        <w:t>个月已入籍所代表学校。</w:t>
      </w:r>
    </w:p>
    <w:bookmarkEnd w:id="0"/>
    <w:p w14:paraId="32CCEF0C">
      <w:pPr>
        <w:adjustRightInd w:val="0"/>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（二）参赛运动员为具备高中学籍且原则上年龄不超过18 周岁的学生，在籍初中生（包括应届初三学生）、往届高中生、补习班学生、借（寄）读生不得参赛。</w:t>
      </w:r>
    </w:p>
    <w:p w14:paraId="36C2EC51">
      <w:pPr>
        <w:adjustRightInd w:val="0"/>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（三）各参赛队的运动员必须是来自同一所全日制普通中学。全日制普通中等专业学校及同等性质学校的学生可报名参加中国中等职业学校篮球锦标赛。</w:t>
      </w:r>
    </w:p>
    <w:p w14:paraId="604E2D9F">
      <w:pPr>
        <w:adjustRightInd w:val="0"/>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（四）</w:t>
      </w:r>
      <w:r>
        <w:rPr>
          <w:rFonts w:hint="eastAsia" w:ascii="仿宋_GB2312" w:hAnsi="仿宋_GB2312" w:eastAsia="仿宋_GB2312" w:cs="仿宋_GB2312"/>
          <w:sz w:val="32"/>
          <w:szCs w:val="32"/>
          <w:lang w:val="en-US" w:eastAsia="zh-CN"/>
        </w:rPr>
        <w:t>参赛运动员须出具所代表学校所在地第二代居民身份证原件或出具运动员近</w:t>
      </w:r>
      <w:r>
        <w:rPr>
          <w:rFonts w:hint="default"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en-US" w:eastAsia="zh-CN"/>
        </w:rPr>
        <w:t>年在本地学校就读的学籍证明（以教育部学籍管理系统内该参赛运动员转入时间为准）</w:t>
      </w:r>
      <w:r>
        <w:rPr>
          <w:rFonts w:hint="eastAsia" w:ascii="仿宋_GB2312" w:hAnsi="仿宋_GB2312" w:eastAsia="仿宋_GB2312" w:cs="仿宋_GB2312"/>
          <w:sz w:val="32"/>
          <w:szCs w:val="32"/>
          <w:lang w:eastAsia="zh-CN"/>
        </w:rPr>
        <w:t>。</w:t>
      </w:r>
    </w:p>
    <w:p w14:paraId="137D85F5">
      <w:pPr>
        <w:adjustRightInd w:val="0"/>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w:t>
      </w:r>
      <w:r>
        <w:rPr>
          <w:rFonts w:hint="eastAsia" w:ascii="仿宋_GB2312" w:hAnsi="仿宋_GB2312" w:eastAsia="仿宋_GB2312" w:cs="仿宋_GB2312"/>
          <w:sz w:val="32"/>
          <w:szCs w:val="32"/>
          <w:lang w:val="en-US" w:eastAsia="zh-CN"/>
        </w:rPr>
        <w:t>每个运动员可参加联赛</w:t>
      </w:r>
      <w:r>
        <w:rPr>
          <w:rFonts w:hint="default"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en-US" w:eastAsia="zh-CN"/>
        </w:rPr>
        <w:t>届，以运动员第一次报名参赛（第</w:t>
      </w:r>
      <w:r>
        <w:rPr>
          <w:rFonts w:hint="default" w:ascii="仿宋_GB2312" w:hAnsi="仿宋_GB2312" w:eastAsia="仿宋_GB2312" w:cs="仿宋_GB2312"/>
          <w:sz w:val="32"/>
          <w:szCs w:val="32"/>
          <w:lang w:val="en-US" w:eastAsia="zh-CN"/>
        </w:rPr>
        <w:t>N</w:t>
      </w:r>
      <w:r>
        <w:rPr>
          <w:rFonts w:hint="eastAsia" w:ascii="仿宋_GB2312" w:hAnsi="仿宋_GB2312" w:eastAsia="仿宋_GB2312" w:cs="仿宋_GB2312"/>
          <w:sz w:val="32"/>
          <w:szCs w:val="32"/>
          <w:lang w:val="en-US" w:eastAsia="zh-CN"/>
        </w:rPr>
        <w:t>届）开始计算至第（</w:t>
      </w:r>
      <w:r>
        <w:rPr>
          <w:rFonts w:hint="default" w:ascii="仿宋_GB2312" w:hAnsi="仿宋_GB2312" w:eastAsia="仿宋_GB2312" w:cs="仿宋_GB2312"/>
          <w:sz w:val="32"/>
          <w:szCs w:val="32"/>
          <w:lang w:val="en-US" w:eastAsia="zh-CN"/>
        </w:rPr>
        <w:t>N+2</w:t>
      </w:r>
      <w:r>
        <w:rPr>
          <w:rFonts w:hint="eastAsia" w:ascii="仿宋_GB2312" w:hAnsi="仿宋_GB2312" w:eastAsia="仿宋_GB2312" w:cs="仿宋_GB2312"/>
          <w:sz w:val="32"/>
          <w:szCs w:val="32"/>
          <w:lang w:val="en-US" w:eastAsia="zh-CN"/>
        </w:rPr>
        <w:t>）届为止，不能参加第（</w:t>
      </w:r>
      <w:r>
        <w:rPr>
          <w:rFonts w:hint="default" w:ascii="仿宋_GB2312" w:hAnsi="仿宋_GB2312" w:eastAsia="仿宋_GB2312" w:cs="仿宋_GB2312"/>
          <w:sz w:val="32"/>
          <w:szCs w:val="32"/>
          <w:lang w:val="en-US" w:eastAsia="zh-CN"/>
        </w:rPr>
        <w:t>N+3</w:t>
      </w:r>
      <w:r>
        <w:rPr>
          <w:rFonts w:hint="eastAsia" w:ascii="仿宋_GB2312" w:hAnsi="仿宋_GB2312" w:eastAsia="仿宋_GB2312" w:cs="仿宋_GB2312"/>
          <w:sz w:val="32"/>
          <w:szCs w:val="32"/>
          <w:lang w:val="en-US" w:eastAsia="zh-CN"/>
        </w:rPr>
        <w:t>）届及以后的联赛。报名参赛以当届基层赛报名表为准。</w:t>
      </w:r>
    </w:p>
    <w:p w14:paraId="6B0E2F20">
      <w:pPr>
        <w:adjustRightInd w:val="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sz w:val="32"/>
          <w:szCs w:val="32"/>
          <w:lang w:val="en-US" w:eastAsia="zh-CN"/>
        </w:rPr>
        <w:t>从基层赛开始，参赛运动员名单一经公示将不得更换。</w:t>
      </w:r>
    </w:p>
    <w:p w14:paraId="1DD01869">
      <w:pPr>
        <w:adjustRightInd w:val="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（七）参加基层赛的运动员必须在《中国学生体育信息服务系统》（</w:t>
      </w:r>
      <w:r>
        <w:rPr>
          <w:rFonts w:hint="default" w:ascii="仿宋_GB2312" w:hAnsi="仿宋_GB2312" w:eastAsia="仿宋_GB2312" w:cs="仿宋_GB2312"/>
          <w:sz w:val="32"/>
          <w:szCs w:val="32"/>
          <w:lang w:val="en-US" w:eastAsia="zh-CN"/>
        </w:rPr>
        <w:t>www.nssc.org.cn</w:t>
      </w:r>
      <w:r>
        <w:rPr>
          <w:rFonts w:hint="eastAsia" w:ascii="仿宋_GB2312" w:hAnsi="仿宋_GB2312" w:eastAsia="仿宋_GB2312" w:cs="仿宋_GB2312"/>
          <w:sz w:val="32"/>
          <w:szCs w:val="32"/>
        </w:rPr>
        <w:t>）进行网上注册，未注册成功的运动员不允许参加比赛（注册办法见后）。</w:t>
      </w:r>
    </w:p>
    <w:p w14:paraId="1338DFF4">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lang w:val="en-US" w:eastAsia="zh-CN"/>
        </w:rPr>
        <w:t>八</w:t>
      </w:r>
      <w:r>
        <w:rPr>
          <w:rFonts w:hint="eastAsia" w:ascii="黑体" w:hAnsi="黑体" w:eastAsia="黑体" w:cs="黑体"/>
          <w:sz w:val="32"/>
          <w:szCs w:val="32"/>
        </w:rPr>
        <w:t>、</w:t>
      </w:r>
      <w:r>
        <w:rPr>
          <w:rFonts w:hint="eastAsia" w:ascii="黑体" w:hAnsi="黑体" w:eastAsia="黑体" w:cs="黑体"/>
          <w:sz w:val="32"/>
          <w:szCs w:val="32"/>
          <w:lang w:val="en-US" w:eastAsia="zh-CN"/>
        </w:rPr>
        <w:t>竞赛</w:t>
      </w:r>
      <w:r>
        <w:rPr>
          <w:rFonts w:hint="eastAsia" w:ascii="黑体" w:hAnsi="黑体" w:eastAsia="黑体" w:cs="黑体"/>
          <w:sz w:val="32"/>
          <w:szCs w:val="32"/>
        </w:rPr>
        <w:t>办法</w:t>
      </w:r>
    </w:p>
    <w:p w14:paraId="31DA072A">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男子组第一阶段</w:t>
      </w:r>
      <w:r>
        <w:rPr>
          <w:rFonts w:hint="eastAsia" w:ascii="仿宋_GB2312" w:hAnsi="仿宋_GB2312" w:eastAsia="仿宋_GB2312" w:cs="仿宋_GB2312"/>
          <w:sz w:val="32"/>
          <w:szCs w:val="32"/>
          <w:lang w:val="en-US" w:eastAsia="zh-CN"/>
        </w:rPr>
        <w:t>分为四组</w:t>
      </w:r>
      <w:r>
        <w:rPr>
          <w:rFonts w:hint="eastAsia" w:ascii="仿宋_GB2312" w:hAnsi="仿宋_GB2312" w:eastAsia="仿宋_GB2312" w:cs="仿宋_GB2312"/>
          <w:sz w:val="32"/>
          <w:szCs w:val="32"/>
          <w:lang w:eastAsia="zh-CN"/>
        </w:rPr>
        <w:t>采用小组单循环赛制，</w:t>
      </w:r>
      <w:r>
        <w:rPr>
          <w:rFonts w:hint="eastAsia" w:ascii="仿宋_GB2312" w:hAnsi="仿宋_GB2312" w:eastAsia="仿宋_GB2312" w:cs="仿宋_GB2312"/>
          <w:sz w:val="32"/>
          <w:szCs w:val="32"/>
          <w:lang w:val="en-US" w:eastAsia="zh-CN"/>
        </w:rPr>
        <w:t>决出男子前八名</w:t>
      </w:r>
      <w:r>
        <w:rPr>
          <w:rFonts w:hint="eastAsia" w:ascii="仿宋_GB2312" w:hAnsi="仿宋_GB2312" w:eastAsia="仿宋_GB2312" w:cs="仿宋_GB2312"/>
          <w:sz w:val="32"/>
          <w:szCs w:val="32"/>
          <w:lang w:eastAsia="zh-CN"/>
        </w:rPr>
        <w:t>，第二阶段采用</w:t>
      </w:r>
      <w:r>
        <w:rPr>
          <w:rFonts w:hint="eastAsia" w:ascii="仿宋_GB2312" w:hAnsi="仿宋_GB2312" w:eastAsia="仿宋_GB2312" w:cs="仿宋_GB2312"/>
          <w:sz w:val="32"/>
          <w:szCs w:val="32"/>
          <w:lang w:val="en-US" w:eastAsia="zh-CN"/>
        </w:rPr>
        <w:t>交叉淘汰赛制决出名次</w:t>
      </w:r>
      <w:r>
        <w:rPr>
          <w:rFonts w:hint="eastAsia" w:ascii="仿宋_GB2312" w:hAnsi="仿宋_GB2312" w:eastAsia="仿宋_GB2312" w:cs="仿宋_GB2312"/>
          <w:sz w:val="32"/>
          <w:szCs w:val="32"/>
          <w:lang w:eastAsia="zh-CN"/>
        </w:rPr>
        <w:t>，通过抽签决定对阵。女子组第一阶段分为两个小组，采用小组单循环赛制，各小组前两名出线，第二阶段为交叉淘汰赛制，决出前1-4名球队；各小组后两名采用同名次比赛决出5-8名。</w:t>
      </w:r>
    </w:p>
    <w:p w14:paraId="590C9716">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球队应按他们的胜负记录来排列名次，胜一场得2分，负一场得1分，弃权取消该队本次比赛全部成绩，积分多者名次列前。如果在名次排列中有2支或更多的球队在（同一个）小组中所有比赛的积分（胜负记录）相同，那么，应由这2支或这些更多的球队之间的比赛来决定名次。如果这2支或这些更多的球队在他们之间比赛的积分（胜负记录）相同，则应按下列顺序使用进一步的排列准则：</w:t>
      </w:r>
    </w:p>
    <w:p w14:paraId="14B36A6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按他们之间比赛的净胜分，高者列前；</w:t>
      </w:r>
    </w:p>
    <w:p w14:paraId="15ED0810">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按他们之间比赛的（总）得分数，高者列前；</w:t>
      </w:r>
    </w:p>
    <w:p w14:paraId="16C0D62B">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按他们在该小组中所有比赛的净胜分，高者列前；</w:t>
      </w:r>
    </w:p>
    <w:p w14:paraId="48A4A804">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按他们在该小组中所有比赛的（总）得分数，高者列前。</w:t>
      </w:r>
    </w:p>
    <w:p w14:paraId="2FA3D0C5">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如果采用这些原则仍无法决定，将用抽签排列名次</w:t>
      </w:r>
      <w:r>
        <w:rPr>
          <w:rFonts w:hint="eastAsia" w:ascii="仿宋_GB2312" w:hAnsi="仿宋_GB2312" w:eastAsia="仿宋_GB2312" w:cs="仿宋_GB2312"/>
          <w:sz w:val="32"/>
          <w:szCs w:val="32"/>
          <w:lang w:eastAsia="zh-CN"/>
        </w:rPr>
        <w:t>。</w:t>
      </w:r>
    </w:p>
    <w:p w14:paraId="24E66ADC">
      <w:pPr>
        <w:adjustRightInd w:val="0"/>
        <w:snapToGrid w:val="0"/>
        <w:spacing w:line="560" w:lineRule="exact"/>
        <w:ind w:firstLine="640" w:firstLineChars="200"/>
        <w:rPr>
          <w:rFonts w:hint="eastAsia" w:ascii="黑体" w:hAnsi="宋体" w:eastAsia="黑体"/>
          <w:sz w:val="32"/>
          <w:szCs w:val="32"/>
        </w:rPr>
      </w:pPr>
      <w:r>
        <w:rPr>
          <w:rFonts w:hint="eastAsia" w:ascii="黑体" w:hAnsi="宋体" w:eastAsia="黑体"/>
          <w:sz w:val="32"/>
          <w:szCs w:val="32"/>
          <w:lang w:val="en-US" w:eastAsia="zh-CN"/>
        </w:rPr>
        <w:t>九</w:t>
      </w:r>
      <w:r>
        <w:rPr>
          <w:rFonts w:hint="eastAsia" w:ascii="黑体" w:hAnsi="宋体" w:eastAsia="黑体"/>
          <w:sz w:val="32"/>
          <w:szCs w:val="32"/>
        </w:rPr>
        <w:t>、竞赛规则及特殊规定</w:t>
      </w:r>
    </w:p>
    <w:p w14:paraId="121D5B51">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1.采用中国篮协审定的最新篮球规则和规则解释</w:t>
      </w:r>
      <w:r>
        <w:rPr>
          <w:rFonts w:hint="eastAsia" w:ascii="仿宋_GB2312" w:hAnsi="仿宋_GB2312" w:eastAsia="仿宋_GB2312" w:cs="仿宋_GB2312"/>
          <w:sz w:val="32"/>
          <w:szCs w:val="32"/>
          <w:lang w:eastAsia="zh-CN"/>
        </w:rPr>
        <w:t>。</w:t>
      </w:r>
    </w:p>
    <w:p w14:paraId="7C609E43">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2.采用4</w:t>
      </w:r>
      <w:r>
        <w:rPr>
          <w:rFonts w:hint="default" w:ascii="Arial" w:hAnsi="Arial" w:eastAsia="仿宋_GB2312" w:cs="Arial"/>
          <w:sz w:val="32"/>
          <w:szCs w:val="32"/>
        </w:rPr>
        <w:t>×</w:t>
      </w:r>
      <w:r>
        <w:rPr>
          <w:rFonts w:hint="eastAsia" w:ascii="仿宋_GB2312" w:hAnsi="仿宋_GB2312" w:eastAsia="仿宋_GB2312" w:cs="仿宋_GB2312"/>
          <w:sz w:val="32"/>
          <w:szCs w:val="32"/>
        </w:rPr>
        <w:t>10分钟的比赛方式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其中第1、2节和第3、4节中间休息2分钟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第2、3节中间休息10分钟</w:t>
      </w:r>
      <w:r>
        <w:rPr>
          <w:rFonts w:hint="eastAsia" w:ascii="仿宋_GB2312" w:hAnsi="仿宋_GB2312" w:eastAsia="仿宋_GB2312" w:cs="仿宋_GB2312"/>
          <w:sz w:val="32"/>
          <w:szCs w:val="32"/>
          <w:lang w:eastAsia="zh-CN"/>
        </w:rPr>
        <w:t>。</w:t>
      </w:r>
    </w:p>
    <w:p w14:paraId="3DB0002B">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3.暂停规定</w:t>
      </w:r>
      <w:r>
        <w:rPr>
          <w:rFonts w:hint="eastAsia" w:ascii="仿宋_GB2312" w:hAnsi="仿宋_GB2312" w:eastAsia="仿宋_GB2312" w:cs="仿宋_GB2312"/>
          <w:sz w:val="32"/>
          <w:szCs w:val="32"/>
          <w:lang w:eastAsia="zh-CN"/>
        </w:rPr>
        <w:t>：</w:t>
      </w:r>
    </w:p>
    <w:p w14:paraId="1E06C57F">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每队在第4节和每一决胜期最后2分钟各增加1次30秒短暂停</w:t>
      </w:r>
      <w:r>
        <w:rPr>
          <w:rFonts w:hint="eastAsia" w:ascii="仿宋_GB2312" w:hAnsi="仿宋_GB2312" w:eastAsia="仿宋_GB2312" w:cs="仿宋_GB2312"/>
          <w:sz w:val="32"/>
          <w:szCs w:val="32"/>
          <w:lang w:eastAsia="zh-CN"/>
        </w:rPr>
        <w:t>。</w:t>
      </w:r>
    </w:p>
    <w:p w14:paraId="3450E939">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凡在比赛中采用伸腿、勾脚等危险伤害动作或出现违反体育运动精神的行为将直接判罚取消比赛资格的犯规并取消该球员下一场比赛的参赛资格。</w:t>
      </w:r>
    </w:p>
    <w:p w14:paraId="12F40933">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5.比赛用球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联赛使用耐克体育</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有限公司提供的比赛用球。男子组7号比赛球，女子组6号比赛球</w:t>
      </w:r>
      <w:r>
        <w:rPr>
          <w:rFonts w:hint="eastAsia" w:ascii="仿宋_GB2312" w:hAnsi="仿宋_GB2312" w:eastAsia="仿宋_GB2312" w:cs="仿宋_GB2312"/>
          <w:sz w:val="32"/>
          <w:szCs w:val="32"/>
          <w:lang w:eastAsia="zh-CN"/>
        </w:rPr>
        <w:t>。</w:t>
      </w:r>
    </w:p>
    <w:p w14:paraId="2746DB2C">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6.配发装备的运动队比赛场上不允许穿有竞品的服装，否则将取消该队继续比赛的资格</w:t>
      </w:r>
      <w:r>
        <w:rPr>
          <w:rFonts w:hint="eastAsia" w:ascii="仿宋_GB2312" w:hAnsi="仿宋_GB2312" w:eastAsia="仿宋_GB2312" w:cs="仿宋_GB2312"/>
          <w:sz w:val="32"/>
          <w:szCs w:val="32"/>
          <w:lang w:eastAsia="zh-CN"/>
        </w:rPr>
        <w:t>。</w:t>
      </w:r>
    </w:p>
    <w:p w14:paraId="50F249B4">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7.每节比赛10分钟，第一、二节比赛按5分钟分成上下两个时段，下时段比赛是上时段的延续，每队12名队员前两节需分为A、B两组，队员不可重复。当第一、二节比赛进行到计时钟显示还剩5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15″后的第一次死球时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避开罚球时刻，可在进球时刻停表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，由记录台发出信号，提示双方同时换人，经临场裁判员同意鸣哨后，两队B组球员替换A组球员上场。由换人时拥有球权的球队，掷界外球继续下时段的比赛。</w:t>
      </w:r>
    </w:p>
    <w:p w14:paraId="1A870C60">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8.当某队运动员如因比赛受罚、受伤或生病使参赛运动员不足10人时，则第一组5人，第二组所缺人员由对方的教练员从第一组指定1名运动员上场比赛</w:t>
      </w:r>
      <w:r>
        <w:rPr>
          <w:rFonts w:hint="eastAsia" w:ascii="仿宋_GB2312" w:hAnsi="仿宋_GB2312" w:eastAsia="仿宋_GB2312" w:cs="仿宋_GB2312"/>
          <w:sz w:val="32"/>
          <w:szCs w:val="32"/>
          <w:lang w:eastAsia="zh-CN"/>
        </w:rPr>
        <w:t>。</w:t>
      </w:r>
    </w:p>
    <w:p w14:paraId="0A596389">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十、报名及注册</w:t>
      </w:r>
    </w:p>
    <w:p w14:paraId="02286760">
      <w:pPr>
        <w:adjustRightInd w:val="0"/>
        <w:snapToGrid w:val="0"/>
        <w:spacing w:line="56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（一）报名</w:t>
      </w:r>
    </w:p>
    <w:p w14:paraId="26D6348E">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1.每队限报领队1人、主教练员1人、助理教练员1人、队医1人、运动员16人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抵达赛区运动员为12人，不足10人不得参赛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。参加大区赛及以后阶段比赛的所有运动员必须是基层赛报名的运动员。</w:t>
      </w:r>
    </w:p>
    <w:p w14:paraId="37A82CB0">
      <w:pPr>
        <w:ind w:firstLine="640" w:firstLineChars="200"/>
        <w:rPr>
          <w:rFonts w:ascii="仿宋_GB2312" w:hAnsi="仿宋_GB2312" w:eastAsia="仿宋_GB2312" w:cs="仿宋_GB2312"/>
          <w:sz w:val="32"/>
          <w:szCs w:val="32"/>
        </w:rPr>
      </w:pPr>
      <w:r>
        <w:rPr>
          <w:rFonts w:hint="eastAsia" w:ascii="仿宋_GB2312" w:hAnsi="宋体" w:eastAsia="仿宋_GB2312"/>
          <w:sz w:val="32"/>
          <w:szCs w:val="32"/>
        </w:rPr>
        <w:t>注：赛区</w:t>
      </w:r>
      <w:r>
        <w:rPr>
          <w:rFonts w:hint="eastAsia" w:ascii="仿宋_GB2312" w:hAnsi="宋体" w:eastAsia="仿宋_GB2312"/>
          <w:sz w:val="32"/>
          <w:szCs w:val="32"/>
          <w:lang w:val="en-US" w:eastAsia="zh-CN"/>
        </w:rPr>
        <w:t>实行</w:t>
      </w:r>
      <w:r>
        <w:rPr>
          <w:rFonts w:hint="eastAsia" w:ascii="仿宋_GB2312" w:hAnsi="宋体" w:eastAsia="仿宋_GB2312"/>
          <w:sz w:val="32"/>
          <w:szCs w:val="32"/>
        </w:rPr>
        <w:t>领队负责制，领队不抵达赛区球队失去比赛资格，领队需为学校主管体育相关负责人，如有特殊情况原定领队不能抵达赛区，需要学校开具证明确定领队人选（不得由球队其他官员兼任）。</w:t>
      </w:r>
    </w:p>
    <w:p w14:paraId="64567346">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交验材料</w:t>
      </w:r>
    </w:p>
    <w:p w14:paraId="1F7B9D75">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（1）报名表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需</w:t>
      </w:r>
      <w:r>
        <w:rPr>
          <w:rFonts w:hint="eastAsia" w:ascii="仿宋_GB2312" w:hAnsi="仿宋_GB2312" w:eastAsia="仿宋_GB2312" w:cs="仿宋_GB2312"/>
          <w:sz w:val="32"/>
          <w:szCs w:val="32"/>
        </w:rPr>
        <w:t>加盖学校公章</w:t>
      </w:r>
      <w:r>
        <w:rPr>
          <w:rFonts w:hint="eastAsia" w:ascii="仿宋_GB2312" w:hAnsi="仿宋_GB2312" w:eastAsia="仿宋_GB2312" w:cs="仿宋_GB2312"/>
          <w:sz w:val="32"/>
          <w:szCs w:val="32"/>
          <w:lang w:eastAsia="zh-CN"/>
        </w:rPr>
        <w:t>；</w:t>
      </w:r>
    </w:p>
    <w:p w14:paraId="38FFE448">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（2）电子学籍打印证明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需</w:t>
      </w:r>
      <w:r>
        <w:rPr>
          <w:rFonts w:hint="eastAsia" w:ascii="仿宋_GB2312" w:hAnsi="仿宋_GB2312" w:eastAsia="仿宋_GB2312" w:cs="仿宋_GB2312"/>
          <w:sz w:val="32"/>
          <w:szCs w:val="32"/>
        </w:rPr>
        <w:t>加盖学校公章；</w:t>
      </w:r>
    </w:p>
    <w:p w14:paraId="3896AB74">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）运动员赛前体检承诺书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2A3A1CFB">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）自愿参赛责任及风险告知书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附件5</w:t>
      </w:r>
      <w:r>
        <w:rPr>
          <w:rFonts w:hint="eastAsia" w:ascii="仿宋_GB2312" w:hAnsi="仿宋_GB2312" w:eastAsia="仿宋_GB2312" w:cs="仿宋_GB2312"/>
          <w:sz w:val="32"/>
          <w:szCs w:val="32"/>
          <w:lang w:eastAsia="zh-CN"/>
        </w:rPr>
        <w:t>）；</w:t>
      </w:r>
    </w:p>
    <w:p w14:paraId="0D7A3C93">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参赛队参赛承诺书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需</w:t>
      </w:r>
      <w:r>
        <w:rPr>
          <w:rFonts w:hint="eastAsia" w:ascii="仿宋_GB2312" w:hAnsi="仿宋_GB2312" w:eastAsia="仿宋_GB2312" w:cs="仿宋_GB2312"/>
          <w:sz w:val="32"/>
          <w:szCs w:val="32"/>
        </w:rPr>
        <w:t>加盖学校公章。</w:t>
      </w:r>
    </w:p>
    <w:p w14:paraId="367297AA">
      <w:pPr>
        <w:keepNext w:val="0"/>
        <w:keepLines w:val="0"/>
        <w:pageBreakBefore w:val="0"/>
        <w:widowControl w:val="0"/>
        <w:kinsoku/>
        <w:wordWrap/>
        <w:overflowPunct/>
        <w:topLinePunct w:val="0"/>
        <w:autoSpaceDE/>
        <w:bidi w:val="0"/>
        <w:adjustRightInd/>
        <w:snapToGrid/>
        <w:spacing w:line="560" w:lineRule="exact"/>
        <w:ind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以上材料齐全后</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请于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14:00</w:t>
      </w:r>
      <w:r>
        <w:rPr>
          <w:rFonts w:hint="eastAsia" w:ascii="仿宋_GB2312" w:hAnsi="仿宋_GB2312" w:eastAsia="仿宋_GB2312" w:cs="仿宋_GB2312"/>
          <w:sz w:val="32"/>
          <w:szCs w:val="32"/>
        </w:rPr>
        <w:t>前</w:t>
      </w:r>
      <w:r>
        <w:rPr>
          <w:rFonts w:hint="eastAsia" w:ascii="仿宋_GB2312" w:hAnsi="仿宋_GB2312" w:eastAsia="仿宋_GB2312" w:cs="仿宋_GB2312"/>
          <w:color w:val="auto"/>
          <w:sz w:val="32"/>
          <w:szCs w:val="32"/>
          <w:lang w:val="en-US" w:eastAsia="zh-CN"/>
        </w:rPr>
        <w:t>邮寄到</w:t>
      </w:r>
      <w:r>
        <w:rPr>
          <w:rFonts w:hint="eastAsia" w:ascii="仿宋_GB2312" w:hAnsi="仿宋_GB2312" w:eastAsia="仿宋_GB2312" w:cs="仿宋_GB2312"/>
          <w:color w:val="auto"/>
          <w:sz w:val="32"/>
          <w:szCs w:val="32"/>
        </w:rPr>
        <w:t>哈尔滨市</w:t>
      </w:r>
      <w:r>
        <w:rPr>
          <w:rFonts w:hint="eastAsia" w:ascii="仿宋_GB2312" w:hAnsi="仿宋_GB2312" w:eastAsia="仿宋_GB2312" w:cs="仿宋_GB2312"/>
          <w:color w:val="auto"/>
          <w:sz w:val="32"/>
          <w:szCs w:val="32"/>
          <w:lang w:val="en-US" w:eastAsia="zh-CN"/>
        </w:rPr>
        <w:t>南岗区海城街1</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val="en-US" w:eastAsia="zh-CN"/>
        </w:rPr>
        <w:t xml:space="preserve">，黑龙江省实验中学黑龙江省学生体育协会。    </w:t>
      </w:r>
    </w:p>
    <w:p w14:paraId="2D9701C7">
      <w:pPr>
        <w:keepNext w:val="0"/>
        <w:keepLines w:val="0"/>
        <w:pageBreakBefore w:val="0"/>
        <w:widowControl w:val="0"/>
        <w:kinsoku/>
        <w:wordWrap/>
        <w:overflowPunct/>
        <w:topLinePunct w:val="0"/>
        <w:autoSpaceDE/>
        <w:bidi w:val="0"/>
        <w:adjustRightInd/>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联系人：王劲松，15774676666。</w:t>
      </w:r>
    </w:p>
    <w:p w14:paraId="7F2B776D">
      <w:pPr>
        <w:adjustRightInd w:val="0"/>
        <w:snapToGrid w:val="0"/>
        <w:spacing w:line="56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rPr>
        <w:t>）注册</w:t>
      </w:r>
    </w:p>
    <w:p w14:paraId="67005122">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1.自基层赛开始，所有参赛运动员必须以运动员所在学校为单位在《中国学生体育信息服务系统》（</w:t>
      </w:r>
      <w:r>
        <w:rPr>
          <w:rFonts w:hint="default" w:ascii="仿宋_GB2312" w:hAnsi="仿宋_GB2312" w:eastAsia="仿宋_GB2312" w:cs="仿宋_GB2312"/>
          <w:sz w:val="32"/>
          <w:szCs w:val="32"/>
          <w:lang w:val="en-US" w:eastAsia="zh-CN"/>
        </w:rPr>
        <w:t>www.nssc.org.cn</w:t>
      </w:r>
      <w:r>
        <w:rPr>
          <w:rFonts w:hint="eastAsia" w:ascii="仿宋_GB2312" w:hAnsi="仿宋_GB2312" w:eastAsia="仿宋_GB2312" w:cs="仿宋_GB2312"/>
          <w:sz w:val="32"/>
          <w:szCs w:val="32"/>
          <w:lang w:val="en-US" w:eastAsia="zh-CN"/>
        </w:rPr>
        <w:t>）中进行网上注册。</w:t>
      </w:r>
    </w:p>
    <w:p w14:paraId="680F12B2">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2.注册工作由参赛运动员所在学校的学校系统管理员登录《中国学生体育信息服务系统》（</w:t>
      </w:r>
      <w:r>
        <w:rPr>
          <w:rFonts w:hint="default" w:ascii="仿宋_GB2312" w:hAnsi="仿宋_GB2312" w:eastAsia="仿宋_GB2312" w:cs="仿宋_GB2312"/>
          <w:sz w:val="32"/>
          <w:szCs w:val="32"/>
          <w:lang w:val="en-US" w:eastAsia="zh-CN"/>
        </w:rPr>
        <w:t>www.nssc.org.cn</w:t>
      </w:r>
      <w:r>
        <w:rPr>
          <w:rFonts w:hint="eastAsia" w:ascii="仿宋_GB2312" w:hAnsi="仿宋_GB2312" w:eastAsia="仿宋_GB2312" w:cs="仿宋_GB2312"/>
          <w:sz w:val="32"/>
          <w:szCs w:val="32"/>
          <w:lang w:val="en-US" w:eastAsia="zh-CN"/>
        </w:rPr>
        <w:t>）进行运动员和教练员网上注册。</w:t>
      </w:r>
    </w:p>
    <w:p w14:paraId="201DAB59">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为简化注册、审核流程，系统实行学校系统管理员负责制，学校系统管理员负责该学校参加中国学生体育联合会各项赛事和活动相关人员的注册和资格审查工作，保证所注册人员数据信息准确、真实、有效，参赛资格符合中国学生体育联合会各项赛事竞赛规程的要求。中国学生体育联合会将不再对注册信息统一审核。</w:t>
      </w:r>
    </w:p>
    <w:p w14:paraId="3EDB1CD8">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所有注册信息一经提交即视为真实有效数据，中国学生体育联合会将联合教育部相关单位对注册信息进行抽查，若学校系统管理员在注册、报名工作中弄虚作假，中国学生体育联合会保留追究该学校相关责任的权利。</w:t>
      </w:r>
    </w:p>
    <w:p w14:paraId="3F535A83">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5.注册时学校系统管理员需按要求填写教练员、运动员相关信息、上传第二代身份证件（电子版正反面）、近期免冠一寸照片等材料。</w:t>
      </w:r>
    </w:p>
    <w:p w14:paraId="787D45F8">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6.学校系统管理员登录后请在</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概览</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管理说明</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中仔细阅读《中国学生体育信息服务系统使用说明》相关内容。</w:t>
      </w:r>
    </w:p>
    <w:p w14:paraId="19AC77B2">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7.系统操作推荐使用谷歌浏览器最新版本、</w:t>
      </w:r>
      <w:r>
        <w:rPr>
          <w:rFonts w:hint="default" w:ascii="仿宋_GB2312" w:hAnsi="仿宋_GB2312" w:eastAsia="仿宋_GB2312" w:cs="仿宋_GB2312"/>
          <w:sz w:val="32"/>
          <w:szCs w:val="32"/>
          <w:lang w:val="en-US" w:eastAsia="zh-CN"/>
        </w:rPr>
        <w:t>360</w:t>
      </w:r>
      <w:r>
        <w:rPr>
          <w:rFonts w:hint="eastAsia" w:ascii="仿宋_GB2312" w:hAnsi="仿宋_GB2312" w:eastAsia="仿宋_GB2312" w:cs="仿宋_GB2312"/>
          <w:sz w:val="32"/>
          <w:szCs w:val="32"/>
          <w:lang w:val="en-US" w:eastAsia="zh-CN"/>
        </w:rPr>
        <w:t>浏览器最新版本（选择极速模式）或</w:t>
      </w:r>
      <w:r>
        <w:rPr>
          <w:rFonts w:hint="default" w:ascii="仿宋_GB2312" w:hAnsi="仿宋_GB2312" w:eastAsia="仿宋_GB2312" w:cs="仿宋_GB2312"/>
          <w:sz w:val="32"/>
          <w:szCs w:val="32"/>
          <w:lang w:val="en-US" w:eastAsia="zh-CN"/>
        </w:rPr>
        <w:t>IE11</w:t>
      </w:r>
      <w:r>
        <w:rPr>
          <w:rFonts w:hint="eastAsia" w:ascii="仿宋_GB2312" w:hAnsi="仿宋_GB2312" w:eastAsia="仿宋_GB2312" w:cs="仿宋_GB2312"/>
          <w:sz w:val="32"/>
          <w:szCs w:val="32"/>
          <w:lang w:val="en-US" w:eastAsia="zh-CN"/>
        </w:rPr>
        <w:t>浏览器。</w:t>
      </w:r>
    </w:p>
    <w:p w14:paraId="02E9C2CE">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8.参赛运动员在赛前必须完成注册工作，到达赛区后不予注册；没有注册的运动员严禁参赛。</w:t>
      </w:r>
    </w:p>
    <w:p w14:paraId="2294C09F">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一</w:t>
      </w:r>
      <w:r>
        <w:rPr>
          <w:rFonts w:hint="eastAsia" w:ascii="黑体" w:hAnsi="黑体" w:eastAsia="黑体" w:cs="黑体"/>
          <w:sz w:val="32"/>
          <w:szCs w:val="32"/>
        </w:rPr>
        <w:t>、资格审查</w:t>
      </w:r>
    </w:p>
    <w:p w14:paraId="61EEBA69">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高中联赛下设“高中联赛监督委员会”。为严肃赛风赛纪，高中联赛监督委员会负责对参赛运动队（员）、技术官员和有关工作人员资格及赛风赛纪监督工作，并将建立信访举报及申诉处理机制。高中联赛监督委员会主任及委员人选由</w:t>
      </w:r>
      <w:r>
        <w:rPr>
          <w:rFonts w:hint="eastAsia" w:ascii="仿宋_GB2312" w:hAnsi="仿宋_GB2312" w:eastAsia="仿宋_GB2312" w:cs="仿宋_GB2312"/>
          <w:sz w:val="32"/>
          <w:szCs w:val="32"/>
          <w:lang w:eastAsia="zh-CN"/>
        </w:rPr>
        <w:t>中国学生体育联合会</w:t>
      </w:r>
      <w:r>
        <w:rPr>
          <w:rFonts w:hint="eastAsia" w:ascii="仿宋_GB2312" w:hAnsi="仿宋_GB2312" w:eastAsia="仿宋_GB2312" w:cs="仿宋_GB2312"/>
          <w:sz w:val="32"/>
          <w:szCs w:val="32"/>
        </w:rPr>
        <w:t>聘任。</w:t>
      </w:r>
    </w:p>
    <w:p w14:paraId="4C81FF62">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严格处罚和加强责任追究。对违反运动员资格及赛风赛纪的运动队（员）、技术官员及其所在单位严格按照《全国学生体育竞赛纪律处罚规定》和赛会相关规定执行，并对相关责任人及其所在单位进行责任追究。</w:t>
      </w:r>
    </w:p>
    <w:p w14:paraId="154C2AD4">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（三）赛会期间如对参赛运动员资格问题有异议，可向大会资格审查委员会提交领队签字的申诉报告和相关材料，并交纳申诉费2000元，胜诉者申诉费归还申诉单位。</w:t>
      </w:r>
    </w:p>
    <w:p w14:paraId="3D3F3F46">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二</w:t>
      </w:r>
      <w:r>
        <w:rPr>
          <w:rFonts w:hint="eastAsia" w:ascii="黑体" w:hAnsi="黑体" w:eastAsia="黑体" w:cs="黑体"/>
          <w:sz w:val="32"/>
          <w:szCs w:val="32"/>
        </w:rPr>
        <w:t>、处罚</w:t>
      </w:r>
    </w:p>
    <w:p w14:paraId="1E19DCCC">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为了维护比赛的正常秩序和严肃赛风赛纪，凡在比赛中出现赛风赛纪问题的参赛队除按《全国学生体育竞赛纪律处罚规定》执行并执行以下处罚规定：</w:t>
      </w:r>
    </w:p>
    <w:p w14:paraId="7C5711D4">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1.各参赛队教练员临场指挥时不得干扰比赛的正常进行。经裁判警告无效时，判罚该队教练员技术犯规一次。</w:t>
      </w:r>
    </w:p>
    <w:p w14:paraId="07D978C8">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2.教练员临场指挥时不得辱骂裁判员，不得辱骂队员，经警告无效时，判教练员技术犯规。若重犯，则立即取消该教练员该场比赛的临场指挥资格。</w:t>
      </w:r>
    </w:p>
    <w:p w14:paraId="7F578FBD">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3.凡在比赛场内、场外打架或动手打人的运动员、教练员将被给予严厉的处罚，即取消当场及之后（本届联赛）比赛资格及临场的指挥资格，并取消该运动员或教练员下一届高中联赛的参赛资格。</w:t>
      </w:r>
    </w:p>
    <w:p w14:paraId="192861F4">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4.凡在比赛中闹事、罢赛及经认定打假球的队伍一律处以通报批评并取消该队或队员下一届高中联赛的参赛资格。</w:t>
      </w:r>
    </w:p>
    <w:p w14:paraId="55043013">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5.凡不符合“三在”要求的学生，一经查实，取消该学生所在队本届及下一届联赛参赛资格。</w:t>
      </w:r>
    </w:p>
    <w:p w14:paraId="10CAB582">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三</w:t>
      </w:r>
      <w:r>
        <w:rPr>
          <w:rFonts w:hint="eastAsia" w:ascii="黑体" w:hAnsi="黑体" w:eastAsia="黑体" w:cs="黑体"/>
          <w:sz w:val="32"/>
          <w:szCs w:val="32"/>
        </w:rPr>
        <w:t>、技术、仲裁及裁判人员的选派</w:t>
      </w:r>
    </w:p>
    <w:p w14:paraId="68CB3E95">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担任本次比赛的技术代表、仲裁委员会主任及委员、裁判长及裁判员均由</w:t>
      </w:r>
      <w:r>
        <w:rPr>
          <w:rFonts w:hint="eastAsia" w:ascii="仿宋_GB2312" w:hAnsi="仿宋_GB2312" w:eastAsia="仿宋_GB2312" w:cs="仿宋_GB2312"/>
          <w:sz w:val="32"/>
          <w:szCs w:val="32"/>
          <w:lang w:val="en-US" w:eastAsia="zh-CN"/>
        </w:rPr>
        <w:t>黑龙江</w:t>
      </w:r>
      <w:r>
        <w:rPr>
          <w:rFonts w:hint="eastAsia" w:ascii="仿宋_GB2312" w:hAnsi="仿宋_GB2312" w:eastAsia="仿宋_GB2312" w:cs="仿宋_GB2312"/>
          <w:sz w:val="32"/>
          <w:szCs w:val="32"/>
        </w:rPr>
        <w:t>省学生体育协会选派。</w:t>
      </w:r>
    </w:p>
    <w:p w14:paraId="6D2144F2">
      <w:pPr>
        <w:adjustRightInd w:val="0"/>
        <w:snapToGrid w:val="0"/>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四</w:t>
      </w:r>
      <w:r>
        <w:rPr>
          <w:rFonts w:hint="eastAsia" w:ascii="黑体" w:hAnsi="黑体" w:eastAsia="黑体" w:cs="黑体"/>
          <w:sz w:val="32"/>
          <w:szCs w:val="32"/>
        </w:rPr>
        <w:t>、奖励办法</w:t>
      </w:r>
    </w:p>
    <w:p w14:paraId="085114EA">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对获得冠军的球队授予奖杯，男子</w:t>
      </w:r>
      <w:r>
        <w:rPr>
          <w:rFonts w:hint="eastAsia" w:ascii="仿宋_GB2312" w:hAnsi="仿宋_GB2312" w:eastAsia="仿宋_GB2312" w:cs="仿宋_GB2312"/>
          <w:sz w:val="32"/>
          <w:szCs w:val="32"/>
          <w:lang w:val="en-US" w:eastAsia="zh-CN"/>
        </w:rPr>
        <w:t>组、</w:t>
      </w:r>
      <w:r>
        <w:rPr>
          <w:rFonts w:hint="eastAsia" w:ascii="仿宋_GB2312" w:hAnsi="仿宋_GB2312" w:eastAsia="仿宋_GB2312" w:cs="仿宋_GB2312"/>
          <w:sz w:val="32"/>
          <w:szCs w:val="32"/>
        </w:rPr>
        <w:t>女子</w:t>
      </w:r>
      <w:r>
        <w:rPr>
          <w:rFonts w:hint="eastAsia" w:ascii="仿宋_GB2312" w:hAnsi="仿宋_GB2312" w:eastAsia="仿宋_GB2312" w:cs="仿宋_GB2312"/>
          <w:sz w:val="32"/>
          <w:szCs w:val="32"/>
          <w:lang w:val="en-US" w:eastAsia="zh-CN"/>
        </w:rPr>
        <w:t>组</w:t>
      </w:r>
      <w:r>
        <w:rPr>
          <w:rFonts w:hint="eastAsia" w:ascii="仿宋_GB2312" w:hAnsi="仿宋_GB2312" w:eastAsia="仿宋_GB2312" w:cs="仿宋_GB2312"/>
          <w:sz w:val="32"/>
          <w:szCs w:val="32"/>
        </w:rPr>
        <w:t>前</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rPr>
        <w:t>名的队伍颁发成绩证书。</w:t>
      </w:r>
    </w:p>
    <w:p w14:paraId="577D0A29">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（二）设立“优秀教练员”奖，为男子组前八名和女子组前四名的主教练。</w:t>
      </w:r>
    </w:p>
    <w:p w14:paraId="6311AACD">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（三）评选“优秀裁判员”10名。</w:t>
      </w:r>
    </w:p>
    <w:p w14:paraId="123DE360">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五</w:t>
      </w:r>
      <w:r>
        <w:rPr>
          <w:rFonts w:hint="eastAsia" w:ascii="黑体" w:hAnsi="黑体" w:eastAsia="黑体" w:cs="黑体"/>
          <w:sz w:val="32"/>
          <w:szCs w:val="32"/>
        </w:rPr>
        <w:t>、经费</w:t>
      </w:r>
    </w:p>
    <w:p w14:paraId="21AF897A">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基层赛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所有参赛队费用自理</w:t>
      </w:r>
      <w:r>
        <w:rPr>
          <w:rFonts w:hint="eastAsia" w:ascii="仿宋_GB2312" w:hAnsi="仿宋_GB2312" w:eastAsia="仿宋_GB2312" w:cs="仿宋_GB2312"/>
          <w:sz w:val="32"/>
          <w:szCs w:val="32"/>
          <w:lang w:eastAsia="zh-CN"/>
        </w:rPr>
        <w:t>。</w:t>
      </w:r>
    </w:p>
    <w:p w14:paraId="0045D693">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分区赛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所有参赛队往返交通费自理，食宿费为240元/人/天。</w:t>
      </w:r>
    </w:p>
    <w:p w14:paraId="65633DDF">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全国总决赛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所有参赛队往返交通费自理，食宿费为240元/人/天</w:t>
      </w:r>
      <w:r>
        <w:rPr>
          <w:rFonts w:hint="eastAsia" w:ascii="仿宋_GB2312" w:hAnsi="仿宋_GB2312" w:eastAsia="仿宋_GB2312" w:cs="仿宋_GB2312"/>
          <w:sz w:val="32"/>
          <w:szCs w:val="32"/>
          <w:lang w:eastAsia="zh-CN"/>
        </w:rPr>
        <w:t>。</w:t>
      </w:r>
    </w:p>
    <w:p w14:paraId="45EFF37F">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六</w:t>
      </w:r>
      <w:r>
        <w:rPr>
          <w:rFonts w:hint="eastAsia" w:ascii="黑体" w:hAnsi="黑体" w:eastAsia="黑体" w:cs="黑体"/>
          <w:sz w:val="32"/>
          <w:szCs w:val="32"/>
        </w:rPr>
        <w:t>、其他</w:t>
      </w:r>
    </w:p>
    <w:p w14:paraId="67BA5B14">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黑龙江省晋级分区赛名额划分办法：男子组2支、女子组2支。</w:t>
      </w:r>
    </w:p>
    <w:p w14:paraId="570F5C94">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（二）所有参赛队必须在学校所在地办理“人身意外保险（含往返比赛场地途中及比赛期间）”，未办理者不得参赛。</w:t>
      </w:r>
    </w:p>
    <w:p w14:paraId="3CEF8AB8">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（三）参加比赛的运动员须携带本人第二代居民身份证原件，若证件不全或不符者，不允许参加比赛。</w:t>
      </w:r>
    </w:p>
    <w:p w14:paraId="58A400D9">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（四）参赛运动员必须遵守中学生守则；纹身、染发、蓄长发、留怪异发型、衣着不整者一律不得上场参赛。</w:t>
      </w:r>
    </w:p>
    <w:p w14:paraId="1FB381C7">
      <w:pPr>
        <w:adjustRightInd w:val="0"/>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组委会将根据联赛不同阶段提供相应的比赛装备，各队伍须严格按照耐克公司尺码对照表填写服装尺码姓名及参赛号码一经确认，不予更改。如遇备选球员替补上场比赛情况，须于开赛前14个工作日向组委会提交球员更替申请并重新申请配发比赛装备。如因个人原因造成比赛服尺码错误、丢失或损坏的，组委会将不再另行补发。未穿着联赛比赛服的运动员不允许参赛</w:t>
      </w:r>
      <w:r>
        <w:rPr>
          <w:rFonts w:hint="eastAsia" w:ascii="仿宋_GB2312" w:hAnsi="仿宋_GB2312" w:eastAsia="仿宋_GB2312" w:cs="仿宋_GB2312"/>
          <w:sz w:val="32"/>
          <w:szCs w:val="32"/>
          <w:lang w:eastAsia="zh-CN"/>
        </w:rPr>
        <w:t>。</w:t>
      </w:r>
    </w:p>
    <w:p w14:paraId="6B4FF02C">
      <w:pPr>
        <w:adjustRightInd w:val="0"/>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七</w:t>
      </w:r>
      <w:r>
        <w:rPr>
          <w:rFonts w:hint="eastAsia" w:ascii="黑体" w:hAnsi="黑体" w:eastAsia="黑体" w:cs="黑体"/>
          <w:sz w:val="32"/>
          <w:szCs w:val="32"/>
        </w:rPr>
        <w:t>、本规程未尽事宜另行通知。</w:t>
      </w:r>
    </w:p>
    <w:p w14:paraId="1353F873">
      <w:pPr>
        <w:adjustRightInd w:val="0"/>
        <w:snapToGrid w:val="0"/>
        <w:spacing w:line="560" w:lineRule="exact"/>
        <w:ind w:firstLine="640" w:firstLineChars="200"/>
        <w:rPr>
          <w:rFonts w:ascii="黑体" w:hAnsi="黑体" w:eastAsia="黑体" w:cs="黑体"/>
          <w:sz w:val="32"/>
          <w:szCs w:val="32"/>
        </w:rPr>
      </w:pPr>
    </w:p>
    <w:p w14:paraId="6D252A16">
      <w:pPr>
        <w:adjustRightInd w:val="0"/>
        <w:snapToGrid w:val="0"/>
        <w:spacing w:line="560" w:lineRule="exact"/>
        <w:ind w:firstLine="640" w:firstLineChars="200"/>
        <w:rPr>
          <w:rFonts w:ascii="黑体" w:hAnsi="黑体" w:eastAsia="黑体" w:cs="黑体"/>
          <w:sz w:val="32"/>
          <w:szCs w:val="32"/>
        </w:rPr>
      </w:pPr>
    </w:p>
    <w:p w14:paraId="42776179">
      <w:pPr>
        <w:adjustRightInd w:val="0"/>
        <w:snapToGrid w:val="0"/>
        <w:spacing w:line="560" w:lineRule="exact"/>
        <w:rPr>
          <w:rFonts w:ascii="黑体" w:hAnsi="黑体" w:eastAsia="黑体" w:cs="黑体"/>
          <w:sz w:val="32"/>
          <w:szCs w:val="32"/>
        </w:rPr>
      </w:pPr>
    </w:p>
    <w:p w14:paraId="4E578CFE">
      <w:pPr>
        <w:rPr>
          <w:rFonts w:hint="eastAsia" w:ascii="黑体" w:hAnsi="黑体" w:eastAsia="黑体" w:cs="黑体"/>
          <w:sz w:val="32"/>
          <w:szCs w:val="32"/>
        </w:rPr>
      </w:pPr>
      <w:r>
        <w:rPr>
          <w:rFonts w:hint="eastAsia" w:ascii="黑体" w:hAnsi="黑体" w:eastAsia="黑体" w:cs="黑体"/>
          <w:sz w:val="32"/>
          <w:szCs w:val="32"/>
        </w:rPr>
        <w:br w:type="page"/>
      </w:r>
    </w:p>
    <w:p w14:paraId="1471983D">
      <w:pPr>
        <w:adjustRightInd w:val="0"/>
        <w:snapToGrid w:val="0"/>
        <w:spacing w:line="560" w:lineRule="exact"/>
        <w:rPr>
          <w:rFonts w:hint="eastAsia" w:ascii="黑体" w:hAnsi="黑体" w:eastAsia="黑体" w:cs="黑体"/>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p>
    <w:p w14:paraId="693AA810">
      <w:pPr>
        <w:snapToGrid w:val="0"/>
        <w:spacing w:line="600" w:lineRule="exact"/>
        <w:jc w:val="center"/>
        <w:textAlignment w:val="baseline"/>
        <w:rPr>
          <w:rFonts w:ascii="黑体" w:hAnsi="黑体" w:eastAsia="黑体" w:cs="黑体"/>
          <w:b/>
          <w:bCs/>
          <w:sz w:val="32"/>
          <w:szCs w:val="36"/>
        </w:rPr>
      </w:pPr>
      <w:r>
        <w:rPr>
          <w:rFonts w:ascii="黑体" w:hAnsi="黑体" w:eastAsia="黑体" w:cs="黑体"/>
          <w:b/>
          <w:bCs/>
          <w:sz w:val="32"/>
          <w:szCs w:val="36"/>
        </w:rPr>
        <w:t>20</w:t>
      </w:r>
      <w:r>
        <w:rPr>
          <w:rFonts w:hint="eastAsia" w:ascii="黑体" w:hAnsi="黑体" w:eastAsia="黑体" w:cs="黑体"/>
          <w:b/>
          <w:bCs/>
          <w:sz w:val="32"/>
          <w:szCs w:val="36"/>
        </w:rPr>
        <w:t>25</w:t>
      </w:r>
      <w:r>
        <w:rPr>
          <w:rFonts w:ascii="黑体" w:hAnsi="黑体" w:eastAsia="黑体" w:cs="黑体"/>
          <w:b/>
          <w:bCs/>
          <w:sz w:val="32"/>
          <w:szCs w:val="36"/>
        </w:rPr>
        <w:t>-2</w:t>
      </w:r>
      <w:r>
        <w:rPr>
          <w:rFonts w:hint="eastAsia" w:ascii="黑体" w:hAnsi="黑体" w:eastAsia="黑体" w:cs="黑体"/>
          <w:b/>
          <w:bCs/>
          <w:sz w:val="32"/>
          <w:szCs w:val="36"/>
        </w:rPr>
        <w:t>026耐克中国高中篮球联赛球队</w:t>
      </w:r>
      <w:r>
        <w:rPr>
          <w:rFonts w:hint="eastAsia" w:ascii="黑体" w:hAnsi="黑体" w:eastAsia="黑体" w:cs="黑体"/>
          <w:b/>
          <w:bCs/>
          <w:sz w:val="32"/>
          <w:szCs w:val="36"/>
          <w:lang w:val="en-US" w:eastAsia="zh-CN"/>
        </w:rPr>
        <w:t>报名表</w:t>
      </w:r>
      <w:r>
        <w:rPr>
          <w:rFonts w:hint="eastAsia" w:ascii="黑体" w:hAnsi="黑体" w:eastAsia="黑体" w:cs="黑体"/>
          <w:b/>
          <w:bCs/>
          <w:sz w:val="32"/>
          <w:szCs w:val="36"/>
        </w:rPr>
        <w:t>（基层赛）</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637"/>
        <w:gridCol w:w="336"/>
        <w:gridCol w:w="734"/>
        <w:gridCol w:w="1083"/>
        <w:gridCol w:w="1130"/>
        <w:gridCol w:w="886"/>
        <w:gridCol w:w="1224"/>
        <w:gridCol w:w="491"/>
        <w:gridCol w:w="420"/>
        <w:gridCol w:w="652"/>
        <w:gridCol w:w="355"/>
        <w:gridCol w:w="864"/>
      </w:tblGrid>
      <w:tr w14:paraId="40ED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599" w:type="pct"/>
            <w:gridSpan w:val="2"/>
            <w:vAlign w:val="center"/>
          </w:tcPr>
          <w:p w14:paraId="077A54B8">
            <w:pPr>
              <w:jc w:val="center"/>
              <w:textAlignment w:val="baseline"/>
              <w:rPr>
                <w:rFonts w:hint="eastAsia" w:ascii="仿宋_GB2312" w:hAnsi="STHeiti" w:eastAsia="仿宋_GB2312"/>
                <w:sz w:val="18"/>
                <w:szCs w:val="18"/>
              </w:rPr>
            </w:pPr>
            <w:r>
              <w:rPr>
                <w:rFonts w:hint="eastAsia" w:ascii="仿宋_GB2312" w:hAnsi="STHeiti" w:eastAsia="仿宋_GB2312"/>
                <w:sz w:val="18"/>
                <w:szCs w:val="18"/>
              </w:rPr>
              <w:t>学校全称</w:t>
            </w:r>
          </w:p>
          <w:p w14:paraId="2E432F1B">
            <w:pPr>
              <w:jc w:val="center"/>
              <w:textAlignment w:val="baseline"/>
              <w:rPr>
                <w:rFonts w:hint="eastAsia" w:ascii="仿宋_GB2312" w:hAnsi="STHeiti" w:eastAsia="仿宋_GB2312"/>
                <w:sz w:val="18"/>
                <w:szCs w:val="18"/>
                <w:lang w:val="en-US" w:eastAsia="zh-CN"/>
              </w:rPr>
            </w:pPr>
            <w:r>
              <w:rPr>
                <w:rFonts w:hint="eastAsia" w:ascii="仿宋_GB2312" w:hAnsi="STHeiti" w:eastAsia="仿宋_GB2312"/>
                <w:sz w:val="18"/>
                <w:szCs w:val="18"/>
                <w:lang w:val="en-US" w:eastAsia="zh-CN"/>
              </w:rPr>
              <w:t>（加盖公章）</w:t>
            </w:r>
          </w:p>
        </w:tc>
        <w:tc>
          <w:tcPr>
            <w:tcW w:w="1159" w:type="pct"/>
            <w:gridSpan w:val="3"/>
            <w:vAlign w:val="center"/>
          </w:tcPr>
          <w:p w14:paraId="34E8EC53">
            <w:pPr>
              <w:textAlignment w:val="baseline"/>
              <w:rPr>
                <w:rFonts w:ascii="仿宋_GB2312" w:hAnsi="STHeiti" w:eastAsia="仿宋_GB2312"/>
                <w:sz w:val="18"/>
                <w:szCs w:val="18"/>
              </w:rPr>
            </w:pPr>
          </w:p>
        </w:tc>
        <w:tc>
          <w:tcPr>
            <w:tcW w:w="1085" w:type="pct"/>
            <w:gridSpan w:val="2"/>
            <w:vAlign w:val="center"/>
          </w:tcPr>
          <w:p w14:paraId="5186AB4B">
            <w:pPr>
              <w:jc w:val="center"/>
              <w:textAlignment w:val="baseline"/>
              <w:rPr>
                <w:rFonts w:ascii="仿宋_GB2312" w:hAnsi="STHeiti" w:eastAsia="仿宋_GB2312"/>
                <w:sz w:val="18"/>
                <w:szCs w:val="18"/>
              </w:rPr>
            </w:pPr>
            <w:r>
              <w:rPr>
                <w:rFonts w:hint="eastAsia" w:ascii="仿宋_GB2312" w:hAnsi="STHeiti" w:eastAsia="仿宋_GB2312"/>
                <w:sz w:val="18"/>
                <w:szCs w:val="18"/>
              </w:rPr>
              <w:t>学校名称缩写</w:t>
            </w:r>
          </w:p>
        </w:tc>
        <w:tc>
          <w:tcPr>
            <w:tcW w:w="923" w:type="pct"/>
            <w:gridSpan w:val="2"/>
            <w:vAlign w:val="center"/>
          </w:tcPr>
          <w:p w14:paraId="0AA5376B">
            <w:pPr>
              <w:textAlignment w:val="baseline"/>
              <w:rPr>
                <w:rFonts w:ascii="仿宋_GB2312" w:hAnsi="STHeiti" w:eastAsia="仿宋_GB2312"/>
                <w:sz w:val="18"/>
                <w:szCs w:val="18"/>
              </w:rPr>
            </w:pPr>
          </w:p>
        </w:tc>
        <w:tc>
          <w:tcPr>
            <w:tcW w:w="577" w:type="pct"/>
            <w:gridSpan w:val="2"/>
            <w:vAlign w:val="center"/>
          </w:tcPr>
          <w:p w14:paraId="193DB746">
            <w:pPr>
              <w:jc w:val="center"/>
              <w:textAlignment w:val="baseline"/>
              <w:rPr>
                <w:rFonts w:ascii="仿宋_GB2312" w:hAnsi="STHeiti" w:eastAsia="仿宋_GB2312"/>
                <w:sz w:val="18"/>
                <w:szCs w:val="18"/>
              </w:rPr>
            </w:pPr>
            <w:r>
              <w:rPr>
                <w:rFonts w:hint="eastAsia" w:ascii="仿宋_GB2312" w:hAnsi="STHeiti" w:eastAsia="仿宋_GB2312"/>
                <w:sz w:val="18"/>
                <w:szCs w:val="18"/>
              </w:rPr>
              <w:t>分区</w:t>
            </w:r>
            <w:r>
              <w:rPr>
                <w:rFonts w:ascii="仿宋_GB2312" w:hAnsi="STHeiti" w:eastAsia="仿宋_GB2312"/>
                <w:sz w:val="18"/>
                <w:szCs w:val="18"/>
              </w:rPr>
              <w:t>/省市</w:t>
            </w:r>
          </w:p>
        </w:tc>
        <w:tc>
          <w:tcPr>
            <w:tcW w:w="656" w:type="pct"/>
            <w:gridSpan w:val="2"/>
            <w:vAlign w:val="center"/>
          </w:tcPr>
          <w:p w14:paraId="6E46382C">
            <w:pPr>
              <w:textAlignment w:val="baseline"/>
              <w:rPr>
                <w:rFonts w:ascii="仿宋_GB2312" w:hAnsi="STHeiti" w:eastAsia="仿宋_GB2312"/>
                <w:sz w:val="18"/>
                <w:szCs w:val="18"/>
              </w:rPr>
            </w:pPr>
          </w:p>
        </w:tc>
      </w:tr>
      <w:tr w14:paraId="29C3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gridSpan w:val="2"/>
            <w:vAlign w:val="center"/>
          </w:tcPr>
          <w:p w14:paraId="40FEBD01">
            <w:pPr>
              <w:jc w:val="center"/>
              <w:textAlignment w:val="baseline"/>
              <w:rPr>
                <w:rFonts w:ascii="仿宋_GB2312" w:hAnsi="STHeiti" w:eastAsia="仿宋_GB2312"/>
                <w:sz w:val="18"/>
                <w:szCs w:val="18"/>
              </w:rPr>
            </w:pPr>
            <w:r>
              <w:rPr>
                <w:rFonts w:hint="eastAsia" w:ascii="仿宋_GB2312" w:hAnsi="STHeiti" w:eastAsia="仿宋_GB2312"/>
                <w:sz w:val="18"/>
                <w:szCs w:val="18"/>
              </w:rPr>
              <w:t>主教练</w:t>
            </w:r>
          </w:p>
        </w:tc>
        <w:tc>
          <w:tcPr>
            <w:tcW w:w="576" w:type="pct"/>
            <w:gridSpan w:val="2"/>
            <w:vAlign w:val="center"/>
          </w:tcPr>
          <w:p w14:paraId="286EFC1E">
            <w:pPr>
              <w:textAlignment w:val="baseline"/>
              <w:rPr>
                <w:rFonts w:ascii="仿宋_GB2312" w:hAnsi="STHeiti" w:eastAsia="仿宋_GB2312"/>
                <w:sz w:val="18"/>
                <w:szCs w:val="18"/>
              </w:rPr>
            </w:pPr>
          </w:p>
        </w:tc>
        <w:tc>
          <w:tcPr>
            <w:tcW w:w="583" w:type="pct"/>
            <w:vAlign w:val="center"/>
          </w:tcPr>
          <w:p w14:paraId="2CB1B3B5">
            <w:pPr>
              <w:jc w:val="center"/>
              <w:textAlignment w:val="baseline"/>
              <w:rPr>
                <w:rFonts w:ascii="仿宋_GB2312" w:hAnsi="STHeiti" w:eastAsia="仿宋_GB2312"/>
                <w:sz w:val="18"/>
                <w:szCs w:val="18"/>
              </w:rPr>
            </w:pPr>
            <w:r>
              <w:rPr>
                <w:rFonts w:hint="eastAsia" w:ascii="仿宋_GB2312" w:hAnsi="STHeiti" w:eastAsia="仿宋_GB2312"/>
                <w:sz w:val="18"/>
                <w:szCs w:val="18"/>
              </w:rPr>
              <w:t>联系电话</w:t>
            </w:r>
          </w:p>
        </w:tc>
        <w:tc>
          <w:tcPr>
            <w:tcW w:w="1085" w:type="pct"/>
            <w:gridSpan w:val="2"/>
            <w:vAlign w:val="center"/>
          </w:tcPr>
          <w:p w14:paraId="7B700EA0">
            <w:pPr>
              <w:textAlignment w:val="baseline"/>
              <w:rPr>
                <w:rFonts w:ascii="仿宋_GB2312" w:hAnsi="STHeiti" w:eastAsia="仿宋_GB2312"/>
                <w:sz w:val="18"/>
                <w:szCs w:val="18"/>
              </w:rPr>
            </w:pPr>
          </w:p>
        </w:tc>
        <w:tc>
          <w:tcPr>
            <w:tcW w:w="659" w:type="pct"/>
            <w:vAlign w:val="center"/>
          </w:tcPr>
          <w:p w14:paraId="34FEF475">
            <w:pPr>
              <w:jc w:val="center"/>
              <w:textAlignment w:val="baseline"/>
              <w:rPr>
                <w:rFonts w:ascii="仿宋_GB2312" w:hAnsi="STHeiti" w:eastAsia="仿宋_GB2312"/>
                <w:color w:val="FF0000"/>
                <w:sz w:val="18"/>
                <w:szCs w:val="18"/>
                <w:highlight w:val="yellow"/>
              </w:rPr>
            </w:pPr>
            <w:r>
              <w:rPr>
                <w:rFonts w:hint="eastAsia" w:ascii="仿宋_GB2312" w:hAnsi="STHeiti" w:eastAsia="仿宋_GB2312"/>
                <w:sz w:val="18"/>
                <w:szCs w:val="18"/>
              </w:rPr>
              <w:t>服装尺码</w:t>
            </w:r>
          </w:p>
        </w:tc>
        <w:tc>
          <w:tcPr>
            <w:tcW w:w="490" w:type="pct"/>
            <w:gridSpan w:val="2"/>
            <w:vAlign w:val="center"/>
          </w:tcPr>
          <w:p w14:paraId="581CB6E3">
            <w:pPr>
              <w:textAlignment w:val="baseline"/>
              <w:rPr>
                <w:rFonts w:ascii="仿宋_GB2312" w:hAnsi="STHeiti" w:eastAsia="仿宋_GB2312"/>
                <w:sz w:val="18"/>
                <w:szCs w:val="18"/>
              </w:rPr>
            </w:pPr>
          </w:p>
        </w:tc>
        <w:tc>
          <w:tcPr>
            <w:tcW w:w="542" w:type="pct"/>
            <w:gridSpan w:val="2"/>
            <w:vAlign w:val="center"/>
          </w:tcPr>
          <w:p w14:paraId="6D73E038">
            <w:pPr>
              <w:jc w:val="center"/>
              <w:textAlignment w:val="baseline"/>
              <w:rPr>
                <w:rFonts w:ascii="仿宋_GB2312" w:hAnsi="STHeiti" w:eastAsia="仿宋_GB2312"/>
                <w:sz w:val="18"/>
                <w:szCs w:val="18"/>
              </w:rPr>
            </w:pPr>
            <w:r>
              <w:rPr>
                <w:rFonts w:hint="eastAsia" w:ascii="仿宋_GB2312" w:hAnsi="STHeiti" w:eastAsia="仿宋_GB2312"/>
                <w:sz w:val="18"/>
                <w:szCs w:val="18"/>
              </w:rPr>
              <w:t>鞋码</w:t>
            </w:r>
          </w:p>
        </w:tc>
        <w:tc>
          <w:tcPr>
            <w:tcW w:w="465" w:type="pct"/>
            <w:vAlign w:val="center"/>
          </w:tcPr>
          <w:p w14:paraId="13401942">
            <w:pPr>
              <w:textAlignment w:val="baseline"/>
              <w:rPr>
                <w:rFonts w:ascii="仿宋_GB2312" w:hAnsi="STHeiti" w:eastAsia="仿宋_GB2312"/>
                <w:sz w:val="18"/>
                <w:szCs w:val="18"/>
              </w:rPr>
            </w:pPr>
          </w:p>
        </w:tc>
      </w:tr>
      <w:tr w14:paraId="54582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gridSpan w:val="2"/>
            <w:vAlign w:val="center"/>
          </w:tcPr>
          <w:p w14:paraId="32DC0910">
            <w:pPr>
              <w:jc w:val="center"/>
              <w:textAlignment w:val="baseline"/>
              <w:rPr>
                <w:rFonts w:ascii="仿宋_GB2312" w:hAnsi="STHeiti" w:eastAsia="仿宋_GB2312"/>
                <w:sz w:val="18"/>
                <w:szCs w:val="18"/>
              </w:rPr>
            </w:pPr>
            <w:r>
              <w:rPr>
                <w:rFonts w:hint="eastAsia" w:ascii="仿宋_GB2312" w:hAnsi="STHeiti" w:eastAsia="仿宋_GB2312"/>
                <w:sz w:val="18"/>
                <w:szCs w:val="18"/>
              </w:rPr>
              <w:t>助理教练</w:t>
            </w:r>
          </w:p>
        </w:tc>
        <w:tc>
          <w:tcPr>
            <w:tcW w:w="576" w:type="pct"/>
            <w:gridSpan w:val="2"/>
            <w:vAlign w:val="center"/>
          </w:tcPr>
          <w:p w14:paraId="2390735F">
            <w:pPr>
              <w:textAlignment w:val="baseline"/>
              <w:rPr>
                <w:rFonts w:ascii="仿宋_GB2312" w:hAnsi="STHeiti" w:eastAsia="仿宋_GB2312"/>
                <w:sz w:val="18"/>
                <w:szCs w:val="18"/>
              </w:rPr>
            </w:pPr>
          </w:p>
        </w:tc>
        <w:tc>
          <w:tcPr>
            <w:tcW w:w="583" w:type="pct"/>
            <w:vAlign w:val="center"/>
          </w:tcPr>
          <w:p w14:paraId="09F6545E">
            <w:pPr>
              <w:jc w:val="center"/>
              <w:textAlignment w:val="baseline"/>
              <w:rPr>
                <w:rFonts w:ascii="仿宋_GB2312" w:hAnsi="STHeiti" w:eastAsia="仿宋_GB2312"/>
                <w:sz w:val="18"/>
                <w:szCs w:val="18"/>
              </w:rPr>
            </w:pPr>
            <w:r>
              <w:rPr>
                <w:rFonts w:hint="eastAsia" w:ascii="仿宋_GB2312" w:hAnsi="STHeiti" w:eastAsia="仿宋_GB2312"/>
                <w:sz w:val="18"/>
                <w:szCs w:val="18"/>
              </w:rPr>
              <w:t>联系电话</w:t>
            </w:r>
          </w:p>
        </w:tc>
        <w:tc>
          <w:tcPr>
            <w:tcW w:w="1085" w:type="pct"/>
            <w:gridSpan w:val="2"/>
            <w:vAlign w:val="center"/>
          </w:tcPr>
          <w:p w14:paraId="31F66B33">
            <w:pPr>
              <w:textAlignment w:val="baseline"/>
              <w:rPr>
                <w:rFonts w:ascii="仿宋_GB2312" w:hAnsi="STHeiti" w:eastAsia="仿宋_GB2312"/>
                <w:sz w:val="18"/>
                <w:szCs w:val="18"/>
              </w:rPr>
            </w:pPr>
          </w:p>
        </w:tc>
        <w:tc>
          <w:tcPr>
            <w:tcW w:w="659" w:type="pct"/>
            <w:vAlign w:val="center"/>
          </w:tcPr>
          <w:p w14:paraId="030E8DEA">
            <w:pPr>
              <w:jc w:val="center"/>
              <w:textAlignment w:val="baseline"/>
              <w:rPr>
                <w:rFonts w:ascii="仿宋_GB2312" w:hAnsi="STHeiti" w:eastAsia="仿宋_GB2312"/>
                <w:sz w:val="18"/>
                <w:szCs w:val="18"/>
              </w:rPr>
            </w:pPr>
            <w:r>
              <w:rPr>
                <w:rFonts w:hint="eastAsia" w:ascii="仿宋_GB2312" w:hAnsi="STHeiti" w:eastAsia="仿宋_GB2312"/>
                <w:sz w:val="18"/>
                <w:szCs w:val="18"/>
              </w:rPr>
              <w:t>服装尺码</w:t>
            </w:r>
          </w:p>
        </w:tc>
        <w:tc>
          <w:tcPr>
            <w:tcW w:w="490" w:type="pct"/>
            <w:gridSpan w:val="2"/>
            <w:vAlign w:val="center"/>
          </w:tcPr>
          <w:p w14:paraId="7075424A">
            <w:pPr>
              <w:textAlignment w:val="baseline"/>
              <w:rPr>
                <w:rFonts w:ascii="仿宋_GB2312" w:hAnsi="STHeiti" w:eastAsia="仿宋_GB2312"/>
                <w:sz w:val="18"/>
                <w:szCs w:val="18"/>
              </w:rPr>
            </w:pPr>
          </w:p>
        </w:tc>
        <w:tc>
          <w:tcPr>
            <w:tcW w:w="542" w:type="pct"/>
            <w:gridSpan w:val="2"/>
            <w:vAlign w:val="center"/>
          </w:tcPr>
          <w:p w14:paraId="398F21D9">
            <w:pPr>
              <w:jc w:val="center"/>
              <w:textAlignment w:val="baseline"/>
              <w:rPr>
                <w:rFonts w:ascii="仿宋_GB2312" w:hAnsi="STHeiti" w:eastAsia="仿宋_GB2312"/>
                <w:sz w:val="18"/>
                <w:szCs w:val="18"/>
              </w:rPr>
            </w:pPr>
            <w:r>
              <w:rPr>
                <w:rFonts w:hint="eastAsia" w:ascii="仿宋_GB2312" w:hAnsi="STHeiti" w:eastAsia="仿宋_GB2312"/>
                <w:sz w:val="18"/>
                <w:szCs w:val="18"/>
              </w:rPr>
              <w:t>鞋码</w:t>
            </w:r>
          </w:p>
        </w:tc>
        <w:tc>
          <w:tcPr>
            <w:tcW w:w="465" w:type="pct"/>
            <w:vAlign w:val="center"/>
          </w:tcPr>
          <w:p w14:paraId="59F4E1FA">
            <w:pPr>
              <w:textAlignment w:val="baseline"/>
              <w:rPr>
                <w:rFonts w:ascii="仿宋_GB2312" w:hAnsi="STHeiti" w:eastAsia="仿宋_GB2312"/>
                <w:sz w:val="18"/>
                <w:szCs w:val="18"/>
              </w:rPr>
            </w:pPr>
          </w:p>
        </w:tc>
      </w:tr>
      <w:tr w14:paraId="68AA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gridSpan w:val="2"/>
            <w:vAlign w:val="center"/>
          </w:tcPr>
          <w:p w14:paraId="14402307">
            <w:pPr>
              <w:jc w:val="center"/>
              <w:textAlignment w:val="baseline"/>
              <w:rPr>
                <w:rFonts w:ascii="仿宋_GB2312" w:hAnsi="STHeiti" w:eastAsia="仿宋_GB2312"/>
                <w:sz w:val="18"/>
                <w:szCs w:val="18"/>
              </w:rPr>
            </w:pPr>
            <w:r>
              <w:rPr>
                <w:rFonts w:hint="eastAsia" w:ascii="仿宋_GB2312" w:hAnsi="STHeiti" w:eastAsia="仿宋_GB2312"/>
                <w:sz w:val="18"/>
                <w:szCs w:val="18"/>
              </w:rPr>
              <w:t>领队</w:t>
            </w:r>
          </w:p>
        </w:tc>
        <w:tc>
          <w:tcPr>
            <w:tcW w:w="576" w:type="pct"/>
            <w:gridSpan w:val="2"/>
            <w:vAlign w:val="center"/>
          </w:tcPr>
          <w:p w14:paraId="7548C0C1">
            <w:pPr>
              <w:textAlignment w:val="baseline"/>
              <w:rPr>
                <w:rFonts w:ascii="仿宋_GB2312" w:hAnsi="STHeiti" w:eastAsia="仿宋_GB2312"/>
                <w:sz w:val="18"/>
                <w:szCs w:val="18"/>
              </w:rPr>
            </w:pPr>
          </w:p>
        </w:tc>
        <w:tc>
          <w:tcPr>
            <w:tcW w:w="583" w:type="pct"/>
            <w:vAlign w:val="center"/>
          </w:tcPr>
          <w:p w14:paraId="35F09B95">
            <w:pPr>
              <w:jc w:val="center"/>
              <w:textAlignment w:val="baseline"/>
              <w:rPr>
                <w:rFonts w:ascii="仿宋_GB2312" w:hAnsi="STHeiti" w:eastAsia="仿宋_GB2312"/>
                <w:sz w:val="18"/>
                <w:szCs w:val="18"/>
              </w:rPr>
            </w:pPr>
            <w:r>
              <w:rPr>
                <w:rFonts w:hint="eastAsia" w:ascii="仿宋_GB2312" w:hAnsi="STHeiti" w:eastAsia="仿宋_GB2312"/>
                <w:sz w:val="18"/>
                <w:szCs w:val="18"/>
              </w:rPr>
              <w:t>联系电话</w:t>
            </w:r>
          </w:p>
        </w:tc>
        <w:tc>
          <w:tcPr>
            <w:tcW w:w="1085" w:type="pct"/>
            <w:gridSpan w:val="2"/>
            <w:vAlign w:val="center"/>
          </w:tcPr>
          <w:p w14:paraId="58BF559A">
            <w:pPr>
              <w:textAlignment w:val="baseline"/>
              <w:rPr>
                <w:rFonts w:ascii="仿宋_GB2312" w:hAnsi="STHeiti" w:eastAsia="仿宋_GB2312"/>
                <w:sz w:val="18"/>
                <w:szCs w:val="18"/>
              </w:rPr>
            </w:pPr>
          </w:p>
        </w:tc>
        <w:tc>
          <w:tcPr>
            <w:tcW w:w="659" w:type="pct"/>
            <w:vAlign w:val="center"/>
          </w:tcPr>
          <w:p w14:paraId="400874C1">
            <w:pPr>
              <w:jc w:val="center"/>
              <w:textAlignment w:val="baseline"/>
              <w:rPr>
                <w:rFonts w:ascii="仿宋_GB2312" w:hAnsi="STHeiti" w:eastAsia="仿宋_GB2312"/>
                <w:sz w:val="18"/>
                <w:szCs w:val="18"/>
              </w:rPr>
            </w:pPr>
            <w:r>
              <w:rPr>
                <w:rFonts w:hint="eastAsia" w:ascii="仿宋_GB2312" w:hAnsi="STHeiti" w:eastAsia="仿宋_GB2312"/>
                <w:sz w:val="18"/>
                <w:szCs w:val="18"/>
              </w:rPr>
              <w:t>服装尺码</w:t>
            </w:r>
          </w:p>
        </w:tc>
        <w:tc>
          <w:tcPr>
            <w:tcW w:w="490" w:type="pct"/>
            <w:gridSpan w:val="2"/>
            <w:vAlign w:val="center"/>
          </w:tcPr>
          <w:p w14:paraId="24C12761">
            <w:pPr>
              <w:textAlignment w:val="baseline"/>
              <w:rPr>
                <w:rFonts w:ascii="仿宋_GB2312" w:hAnsi="STHeiti" w:eastAsia="仿宋_GB2312"/>
                <w:sz w:val="18"/>
                <w:szCs w:val="18"/>
              </w:rPr>
            </w:pPr>
          </w:p>
        </w:tc>
        <w:tc>
          <w:tcPr>
            <w:tcW w:w="542" w:type="pct"/>
            <w:gridSpan w:val="2"/>
            <w:vAlign w:val="center"/>
          </w:tcPr>
          <w:p w14:paraId="3C119C72">
            <w:pPr>
              <w:jc w:val="center"/>
              <w:textAlignment w:val="baseline"/>
              <w:rPr>
                <w:rFonts w:ascii="仿宋_GB2312" w:hAnsi="STHeiti" w:eastAsia="仿宋_GB2312"/>
                <w:sz w:val="18"/>
                <w:szCs w:val="18"/>
              </w:rPr>
            </w:pPr>
            <w:r>
              <w:rPr>
                <w:rFonts w:hint="eastAsia" w:ascii="仿宋_GB2312" w:hAnsi="STHeiti" w:eastAsia="仿宋_GB2312"/>
                <w:sz w:val="18"/>
                <w:szCs w:val="18"/>
              </w:rPr>
              <w:t>鞋码</w:t>
            </w:r>
          </w:p>
        </w:tc>
        <w:tc>
          <w:tcPr>
            <w:tcW w:w="465" w:type="pct"/>
            <w:vAlign w:val="center"/>
          </w:tcPr>
          <w:p w14:paraId="5C75B2D5">
            <w:pPr>
              <w:textAlignment w:val="baseline"/>
              <w:rPr>
                <w:rFonts w:ascii="仿宋_GB2312" w:hAnsi="STHeiti" w:eastAsia="仿宋_GB2312"/>
                <w:sz w:val="18"/>
                <w:szCs w:val="18"/>
              </w:rPr>
            </w:pPr>
          </w:p>
        </w:tc>
      </w:tr>
      <w:tr w14:paraId="1FDB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99" w:type="pct"/>
            <w:gridSpan w:val="2"/>
            <w:vAlign w:val="center"/>
          </w:tcPr>
          <w:p w14:paraId="67783161">
            <w:pPr>
              <w:jc w:val="center"/>
              <w:textAlignment w:val="baseline"/>
              <w:rPr>
                <w:rFonts w:ascii="仿宋_GB2312" w:hAnsi="STHeiti" w:eastAsia="仿宋_GB2312"/>
                <w:sz w:val="18"/>
                <w:szCs w:val="18"/>
              </w:rPr>
            </w:pPr>
            <w:r>
              <w:rPr>
                <w:rFonts w:hint="eastAsia" w:ascii="仿宋_GB2312" w:hAnsi="STHeiti" w:eastAsia="仿宋_GB2312"/>
                <w:sz w:val="18"/>
                <w:szCs w:val="18"/>
              </w:rPr>
              <w:t>队医</w:t>
            </w:r>
          </w:p>
        </w:tc>
        <w:tc>
          <w:tcPr>
            <w:tcW w:w="576" w:type="pct"/>
            <w:gridSpan w:val="2"/>
            <w:vAlign w:val="center"/>
          </w:tcPr>
          <w:p w14:paraId="4D93F944">
            <w:pPr>
              <w:textAlignment w:val="baseline"/>
              <w:rPr>
                <w:rFonts w:ascii="仿宋_GB2312" w:hAnsi="STHeiti" w:eastAsia="仿宋_GB2312"/>
                <w:sz w:val="18"/>
                <w:szCs w:val="18"/>
              </w:rPr>
            </w:pPr>
          </w:p>
        </w:tc>
        <w:tc>
          <w:tcPr>
            <w:tcW w:w="583" w:type="pct"/>
            <w:vAlign w:val="center"/>
          </w:tcPr>
          <w:p w14:paraId="5AD68463">
            <w:pPr>
              <w:jc w:val="center"/>
              <w:textAlignment w:val="baseline"/>
              <w:rPr>
                <w:rFonts w:ascii="仿宋_GB2312" w:hAnsi="STHeiti" w:eastAsia="仿宋_GB2312"/>
                <w:sz w:val="18"/>
                <w:szCs w:val="18"/>
              </w:rPr>
            </w:pPr>
            <w:r>
              <w:rPr>
                <w:rFonts w:hint="eastAsia" w:ascii="仿宋_GB2312" w:hAnsi="STHeiti" w:eastAsia="仿宋_GB2312"/>
                <w:sz w:val="18"/>
                <w:szCs w:val="18"/>
              </w:rPr>
              <w:t>联系电话</w:t>
            </w:r>
          </w:p>
        </w:tc>
        <w:tc>
          <w:tcPr>
            <w:tcW w:w="3241" w:type="pct"/>
            <w:gridSpan w:val="8"/>
            <w:vAlign w:val="center"/>
          </w:tcPr>
          <w:p w14:paraId="6BBBE465">
            <w:pPr>
              <w:textAlignment w:val="baseline"/>
              <w:rPr>
                <w:rFonts w:ascii="仿宋_GB2312" w:hAnsi="STHeiti" w:eastAsia="仿宋_GB2312"/>
                <w:sz w:val="18"/>
                <w:szCs w:val="18"/>
              </w:rPr>
            </w:pPr>
          </w:p>
        </w:tc>
      </w:tr>
      <w:tr w14:paraId="7F803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15D97847">
            <w:pPr>
              <w:jc w:val="center"/>
              <w:textAlignment w:val="baseline"/>
              <w:rPr>
                <w:rFonts w:ascii="仿宋_GB2312" w:hAnsi="STHeiti" w:eastAsia="仿宋_GB2312"/>
                <w:sz w:val="18"/>
                <w:szCs w:val="18"/>
              </w:rPr>
            </w:pPr>
            <w:r>
              <w:rPr>
                <w:rFonts w:hint="eastAsia" w:ascii="仿宋_GB2312" w:hAnsi="STHeiti" w:eastAsia="仿宋_GB2312"/>
                <w:sz w:val="16"/>
                <w:szCs w:val="16"/>
              </w:rPr>
              <w:t>编号</w:t>
            </w:r>
          </w:p>
        </w:tc>
        <w:tc>
          <w:tcPr>
            <w:tcW w:w="524" w:type="pct"/>
            <w:gridSpan w:val="2"/>
            <w:vAlign w:val="center"/>
          </w:tcPr>
          <w:p w14:paraId="2C6E6A97">
            <w:pPr>
              <w:jc w:val="center"/>
              <w:textAlignment w:val="baseline"/>
              <w:rPr>
                <w:rFonts w:ascii="仿宋_GB2312" w:hAnsi="STHeiti" w:eastAsia="仿宋_GB2312"/>
                <w:sz w:val="18"/>
                <w:szCs w:val="18"/>
              </w:rPr>
            </w:pPr>
            <w:r>
              <w:rPr>
                <w:rFonts w:hint="eastAsia" w:ascii="仿宋_GB2312" w:hAnsi="STHeiti" w:eastAsia="仿宋_GB2312"/>
                <w:sz w:val="18"/>
                <w:szCs w:val="18"/>
              </w:rPr>
              <w:t>姓名</w:t>
            </w:r>
          </w:p>
        </w:tc>
        <w:tc>
          <w:tcPr>
            <w:tcW w:w="978" w:type="pct"/>
            <w:gridSpan w:val="2"/>
            <w:vAlign w:val="center"/>
          </w:tcPr>
          <w:p w14:paraId="094C707F">
            <w:pPr>
              <w:jc w:val="center"/>
              <w:textAlignment w:val="baseline"/>
              <w:rPr>
                <w:rFonts w:ascii="仿宋_GB2312" w:hAnsi="STHeiti" w:eastAsia="仿宋_GB2312"/>
                <w:sz w:val="18"/>
                <w:szCs w:val="18"/>
              </w:rPr>
            </w:pPr>
            <w:r>
              <w:rPr>
                <w:rFonts w:hint="eastAsia" w:ascii="仿宋_GB2312" w:hAnsi="STHeiti" w:eastAsia="仿宋_GB2312"/>
                <w:sz w:val="18"/>
                <w:szCs w:val="18"/>
              </w:rPr>
              <w:t>身份证号</w:t>
            </w:r>
          </w:p>
        </w:tc>
        <w:tc>
          <w:tcPr>
            <w:tcW w:w="608" w:type="pct"/>
            <w:vAlign w:val="center"/>
          </w:tcPr>
          <w:p w14:paraId="083270F7">
            <w:pPr>
              <w:jc w:val="center"/>
              <w:textAlignment w:val="baseline"/>
              <w:rPr>
                <w:rFonts w:ascii="仿宋_GB2312" w:hAnsi="STHeiti" w:eastAsia="仿宋_GB2312"/>
                <w:sz w:val="18"/>
                <w:szCs w:val="18"/>
              </w:rPr>
            </w:pPr>
            <w:r>
              <w:rPr>
                <w:rFonts w:hint="eastAsia" w:ascii="仿宋_GB2312" w:hAnsi="STHeiti" w:eastAsia="仿宋_GB2312"/>
                <w:sz w:val="18"/>
                <w:szCs w:val="18"/>
              </w:rPr>
              <w:t>手机号</w:t>
            </w:r>
          </w:p>
        </w:tc>
        <w:tc>
          <w:tcPr>
            <w:tcW w:w="476" w:type="pct"/>
            <w:vAlign w:val="center"/>
          </w:tcPr>
          <w:p w14:paraId="241EB64D">
            <w:pPr>
              <w:jc w:val="center"/>
              <w:textAlignment w:val="baseline"/>
              <w:rPr>
                <w:rFonts w:ascii="仿宋_GB2312" w:hAnsi="STHeiti" w:eastAsia="仿宋_GB2312"/>
                <w:sz w:val="18"/>
                <w:szCs w:val="18"/>
              </w:rPr>
            </w:pPr>
            <w:r>
              <w:rPr>
                <w:rFonts w:hint="eastAsia" w:ascii="仿宋_GB2312" w:hAnsi="STHeiti" w:eastAsia="仿宋_GB2312"/>
                <w:sz w:val="18"/>
                <w:szCs w:val="18"/>
              </w:rPr>
              <w:t>比赛</w:t>
            </w:r>
          </w:p>
          <w:p w14:paraId="1C618825">
            <w:pPr>
              <w:jc w:val="center"/>
              <w:textAlignment w:val="baseline"/>
              <w:rPr>
                <w:rFonts w:ascii="仿宋_GB2312" w:hAnsi="STHeiti" w:eastAsia="仿宋_GB2312"/>
                <w:b/>
                <w:bCs/>
                <w:sz w:val="18"/>
                <w:szCs w:val="18"/>
              </w:rPr>
            </w:pPr>
            <w:r>
              <w:rPr>
                <w:rFonts w:hint="eastAsia" w:ascii="仿宋_GB2312" w:hAnsi="STHeiti" w:eastAsia="仿宋_GB2312"/>
                <w:sz w:val="18"/>
                <w:szCs w:val="18"/>
              </w:rPr>
              <w:t>号码</w:t>
            </w:r>
          </w:p>
        </w:tc>
        <w:tc>
          <w:tcPr>
            <w:tcW w:w="659" w:type="pct"/>
            <w:vAlign w:val="center"/>
          </w:tcPr>
          <w:p w14:paraId="068C7D55">
            <w:pPr>
              <w:jc w:val="center"/>
              <w:textAlignment w:val="baseline"/>
              <w:rPr>
                <w:rFonts w:ascii="仿宋_GB2312" w:hAnsi="STHeiti" w:eastAsia="仿宋_GB2312"/>
                <w:sz w:val="16"/>
                <w:szCs w:val="16"/>
              </w:rPr>
            </w:pPr>
            <w:r>
              <w:rPr>
                <w:rFonts w:hint="eastAsia" w:ascii="仿宋_GB2312" w:hAnsi="STHeiti" w:eastAsia="仿宋_GB2312"/>
                <w:sz w:val="18"/>
                <w:szCs w:val="18"/>
              </w:rPr>
              <w:t>场上位置</w:t>
            </w:r>
          </w:p>
        </w:tc>
        <w:tc>
          <w:tcPr>
            <w:tcW w:w="490" w:type="pct"/>
            <w:gridSpan w:val="2"/>
            <w:vAlign w:val="center"/>
          </w:tcPr>
          <w:p w14:paraId="69917255">
            <w:pPr>
              <w:jc w:val="center"/>
              <w:textAlignment w:val="baseline"/>
              <w:rPr>
                <w:rFonts w:ascii="仿宋_GB2312" w:hAnsi="STHeiti" w:eastAsia="仿宋_GB2312"/>
                <w:sz w:val="16"/>
                <w:szCs w:val="16"/>
              </w:rPr>
            </w:pPr>
            <w:r>
              <w:rPr>
                <w:rFonts w:hint="eastAsia" w:ascii="仿宋_GB2312" w:hAnsi="STHeiti" w:eastAsia="仿宋_GB2312"/>
                <w:sz w:val="16"/>
                <w:szCs w:val="16"/>
              </w:rPr>
              <w:t>服装</w:t>
            </w:r>
          </w:p>
          <w:p w14:paraId="4B8A4976">
            <w:pPr>
              <w:jc w:val="center"/>
              <w:textAlignment w:val="baseline"/>
              <w:rPr>
                <w:rFonts w:ascii="仿宋_GB2312" w:hAnsi="STHeiti" w:eastAsia="仿宋_GB2312"/>
                <w:color w:val="FF0000"/>
                <w:sz w:val="18"/>
                <w:szCs w:val="18"/>
              </w:rPr>
            </w:pPr>
            <w:r>
              <w:rPr>
                <w:rFonts w:hint="eastAsia" w:ascii="仿宋_GB2312" w:hAnsi="STHeiti" w:eastAsia="仿宋_GB2312"/>
                <w:sz w:val="16"/>
                <w:szCs w:val="16"/>
              </w:rPr>
              <w:t>尺码</w:t>
            </w:r>
          </w:p>
        </w:tc>
        <w:tc>
          <w:tcPr>
            <w:tcW w:w="542" w:type="pct"/>
            <w:gridSpan w:val="2"/>
            <w:vAlign w:val="center"/>
          </w:tcPr>
          <w:p w14:paraId="4FF6C8C0">
            <w:pPr>
              <w:jc w:val="center"/>
              <w:textAlignment w:val="baseline"/>
              <w:rPr>
                <w:rFonts w:ascii="仿宋_GB2312" w:hAnsi="STHeiti" w:eastAsia="仿宋_GB2312"/>
                <w:sz w:val="18"/>
                <w:szCs w:val="18"/>
              </w:rPr>
            </w:pPr>
            <w:r>
              <w:rPr>
                <w:rFonts w:hint="eastAsia" w:ascii="仿宋_GB2312" w:hAnsi="STHeiti" w:eastAsia="仿宋_GB2312"/>
                <w:sz w:val="18"/>
                <w:szCs w:val="18"/>
              </w:rPr>
              <w:t>鞋码</w:t>
            </w:r>
          </w:p>
        </w:tc>
        <w:tc>
          <w:tcPr>
            <w:tcW w:w="465" w:type="pct"/>
            <w:vAlign w:val="center"/>
          </w:tcPr>
          <w:p w14:paraId="552046EA">
            <w:pPr>
              <w:jc w:val="center"/>
              <w:textAlignment w:val="baseline"/>
              <w:rPr>
                <w:rFonts w:ascii="仿宋_GB2312" w:hAnsi="STHeiti" w:eastAsia="仿宋_GB2312"/>
                <w:sz w:val="18"/>
                <w:szCs w:val="18"/>
              </w:rPr>
            </w:pPr>
            <w:r>
              <w:rPr>
                <w:rFonts w:hint="eastAsia" w:ascii="仿宋_GB2312" w:hAnsi="STHeiti" w:eastAsia="仿宋_GB2312"/>
                <w:sz w:val="18"/>
                <w:szCs w:val="18"/>
              </w:rPr>
              <w:t>年级</w:t>
            </w:r>
          </w:p>
        </w:tc>
      </w:tr>
      <w:tr w14:paraId="7D50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3702EEB7">
            <w:pPr>
              <w:jc w:val="center"/>
              <w:textAlignment w:val="baseline"/>
              <w:rPr>
                <w:rFonts w:ascii="仿宋_GB2312" w:hAnsi="STHeiti" w:eastAsia="仿宋_GB2312"/>
                <w:sz w:val="18"/>
                <w:szCs w:val="18"/>
              </w:rPr>
            </w:pPr>
            <w:r>
              <w:rPr>
                <w:rFonts w:hint="eastAsia" w:ascii="仿宋_GB2312" w:hAnsi="STHeiti" w:eastAsia="仿宋_GB2312"/>
                <w:sz w:val="18"/>
                <w:szCs w:val="18"/>
              </w:rPr>
              <w:t>1</w:t>
            </w:r>
          </w:p>
        </w:tc>
        <w:tc>
          <w:tcPr>
            <w:tcW w:w="524" w:type="pct"/>
            <w:gridSpan w:val="2"/>
            <w:vAlign w:val="center"/>
          </w:tcPr>
          <w:p w14:paraId="7B0ABD56">
            <w:pPr>
              <w:textAlignment w:val="baseline"/>
              <w:rPr>
                <w:rFonts w:ascii="仿宋_GB2312" w:hAnsi="STHeiti" w:eastAsia="仿宋_GB2312"/>
                <w:sz w:val="18"/>
                <w:szCs w:val="18"/>
              </w:rPr>
            </w:pPr>
          </w:p>
        </w:tc>
        <w:tc>
          <w:tcPr>
            <w:tcW w:w="978" w:type="pct"/>
            <w:gridSpan w:val="2"/>
            <w:vAlign w:val="center"/>
          </w:tcPr>
          <w:p w14:paraId="201188EB">
            <w:pPr>
              <w:textAlignment w:val="baseline"/>
              <w:rPr>
                <w:rFonts w:ascii="仿宋_GB2312" w:hAnsi="STHeiti" w:eastAsia="仿宋_GB2312"/>
                <w:sz w:val="18"/>
                <w:szCs w:val="18"/>
              </w:rPr>
            </w:pPr>
          </w:p>
        </w:tc>
        <w:tc>
          <w:tcPr>
            <w:tcW w:w="608" w:type="pct"/>
            <w:vAlign w:val="center"/>
          </w:tcPr>
          <w:p w14:paraId="6171F14C">
            <w:pPr>
              <w:textAlignment w:val="baseline"/>
              <w:rPr>
                <w:rFonts w:ascii="仿宋_GB2312" w:hAnsi="STHeiti" w:eastAsia="仿宋_GB2312"/>
                <w:sz w:val="18"/>
                <w:szCs w:val="18"/>
              </w:rPr>
            </w:pPr>
          </w:p>
        </w:tc>
        <w:tc>
          <w:tcPr>
            <w:tcW w:w="476" w:type="pct"/>
            <w:vAlign w:val="center"/>
          </w:tcPr>
          <w:p w14:paraId="00AFDD03">
            <w:pPr>
              <w:textAlignment w:val="baseline"/>
              <w:rPr>
                <w:rFonts w:ascii="仿宋_GB2312" w:hAnsi="STHeiti" w:eastAsia="仿宋_GB2312"/>
                <w:sz w:val="18"/>
                <w:szCs w:val="18"/>
              </w:rPr>
            </w:pPr>
          </w:p>
        </w:tc>
        <w:tc>
          <w:tcPr>
            <w:tcW w:w="659" w:type="pct"/>
            <w:vAlign w:val="center"/>
          </w:tcPr>
          <w:p w14:paraId="19604D97">
            <w:pPr>
              <w:textAlignment w:val="baseline"/>
              <w:rPr>
                <w:rFonts w:eastAsia="仿宋_GB2312" w:asciiTheme="minorHAnsi" w:hAnsiTheme="minorHAnsi"/>
                <w:sz w:val="18"/>
                <w:szCs w:val="18"/>
              </w:rPr>
            </w:pPr>
          </w:p>
        </w:tc>
        <w:tc>
          <w:tcPr>
            <w:tcW w:w="490" w:type="pct"/>
            <w:gridSpan w:val="2"/>
            <w:vAlign w:val="center"/>
          </w:tcPr>
          <w:p w14:paraId="7BF6AE76">
            <w:pPr>
              <w:textAlignment w:val="baseline"/>
              <w:rPr>
                <w:rFonts w:eastAsia="仿宋_GB2312" w:asciiTheme="minorHAnsi" w:hAnsiTheme="minorHAnsi"/>
                <w:sz w:val="18"/>
                <w:szCs w:val="18"/>
              </w:rPr>
            </w:pPr>
          </w:p>
        </w:tc>
        <w:tc>
          <w:tcPr>
            <w:tcW w:w="542" w:type="pct"/>
            <w:gridSpan w:val="2"/>
            <w:vAlign w:val="center"/>
          </w:tcPr>
          <w:p w14:paraId="21499DD2">
            <w:pPr>
              <w:textAlignment w:val="baseline"/>
              <w:rPr>
                <w:rFonts w:ascii="仿宋_GB2312" w:hAnsi="STHeiti" w:eastAsia="仿宋_GB2312"/>
                <w:sz w:val="18"/>
                <w:szCs w:val="18"/>
              </w:rPr>
            </w:pPr>
          </w:p>
        </w:tc>
        <w:tc>
          <w:tcPr>
            <w:tcW w:w="465" w:type="pct"/>
            <w:vAlign w:val="center"/>
          </w:tcPr>
          <w:p w14:paraId="28B8C23E">
            <w:pPr>
              <w:textAlignment w:val="baseline"/>
              <w:rPr>
                <w:rFonts w:ascii="仿宋_GB2312" w:hAnsi="STHeiti" w:eastAsia="仿宋_GB2312"/>
                <w:sz w:val="18"/>
                <w:szCs w:val="18"/>
              </w:rPr>
            </w:pPr>
          </w:p>
        </w:tc>
      </w:tr>
      <w:tr w14:paraId="7F55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230C5D92">
            <w:pPr>
              <w:jc w:val="center"/>
              <w:textAlignment w:val="baseline"/>
              <w:rPr>
                <w:rFonts w:ascii="仿宋_GB2312" w:hAnsi="STHeiti" w:eastAsia="仿宋_GB2312"/>
                <w:sz w:val="18"/>
                <w:szCs w:val="18"/>
              </w:rPr>
            </w:pPr>
            <w:r>
              <w:rPr>
                <w:rFonts w:hint="eastAsia" w:ascii="仿宋_GB2312" w:hAnsi="STHeiti" w:eastAsia="仿宋_GB2312"/>
                <w:sz w:val="18"/>
                <w:szCs w:val="18"/>
              </w:rPr>
              <w:t>2</w:t>
            </w:r>
          </w:p>
        </w:tc>
        <w:tc>
          <w:tcPr>
            <w:tcW w:w="524" w:type="pct"/>
            <w:gridSpan w:val="2"/>
            <w:vAlign w:val="center"/>
          </w:tcPr>
          <w:p w14:paraId="0175F031">
            <w:pPr>
              <w:textAlignment w:val="baseline"/>
              <w:rPr>
                <w:rFonts w:ascii="仿宋_GB2312" w:hAnsi="STHeiti" w:eastAsia="仿宋_GB2312"/>
                <w:sz w:val="18"/>
                <w:szCs w:val="18"/>
              </w:rPr>
            </w:pPr>
          </w:p>
        </w:tc>
        <w:tc>
          <w:tcPr>
            <w:tcW w:w="978" w:type="pct"/>
            <w:gridSpan w:val="2"/>
            <w:vAlign w:val="center"/>
          </w:tcPr>
          <w:p w14:paraId="1747796A">
            <w:pPr>
              <w:textAlignment w:val="baseline"/>
              <w:rPr>
                <w:rFonts w:ascii="仿宋_GB2312" w:hAnsi="STHeiti" w:eastAsia="仿宋_GB2312"/>
                <w:sz w:val="18"/>
                <w:szCs w:val="18"/>
              </w:rPr>
            </w:pPr>
          </w:p>
        </w:tc>
        <w:tc>
          <w:tcPr>
            <w:tcW w:w="608" w:type="pct"/>
            <w:vAlign w:val="center"/>
          </w:tcPr>
          <w:p w14:paraId="69C5D6B6">
            <w:pPr>
              <w:textAlignment w:val="baseline"/>
              <w:rPr>
                <w:rFonts w:ascii="仿宋_GB2312" w:hAnsi="STHeiti" w:eastAsia="仿宋_GB2312"/>
                <w:sz w:val="18"/>
                <w:szCs w:val="18"/>
              </w:rPr>
            </w:pPr>
          </w:p>
        </w:tc>
        <w:tc>
          <w:tcPr>
            <w:tcW w:w="476" w:type="pct"/>
            <w:vAlign w:val="center"/>
          </w:tcPr>
          <w:p w14:paraId="5467DAA8">
            <w:pPr>
              <w:textAlignment w:val="baseline"/>
              <w:rPr>
                <w:rFonts w:ascii="仿宋_GB2312" w:hAnsi="STHeiti" w:eastAsia="仿宋_GB2312"/>
                <w:sz w:val="18"/>
                <w:szCs w:val="18"/>
              </w:rPr>
            </w:pPr>
          </w:p>
        </w:tc>
        <w:tc>
          <w:tcPr>
            <w:tcW w:w="659" w:type="pct"/>
            <w:vAlign w:val="center"/>
          </w:tcPr>
          <w:p w14:paraId="655FA7AC">
            <w:pPr>
              <w:textAlignment w:val="baseline"/>
              <w:rPr>
                <w:rFonts w:ascii="仿宋_GB2312" w:hAnsi="STHeiti" w:eastAsia="仿宋_GB2312"/>
                <w:b/>
                <w:bCs/>
                <w:sz w:val="18"/>
                <w:szCs w:val="18"/>
              </w:rPr>
            </w:pPr>
          </w:p>
        </w:tc>
        <w:tc>
          <w:tcPr>
            <w:tcW w:w="490" w:type="pct"/>
            <w:gridSpan w:val="2"/>
            <w:vAlign w:val="center"/>
          </w:tcPr>
          <w:p w14:paraId="5E8489DD">
            <w:pPr>
              <w:textAlignment w:val="baseline"/>
              <w:rPr>
                <w:rFonts w:ascii="仿宋_GB2312" w:hAnsi="STHeiti" w:eastAsia="仿宋_GB2312"/>
                <w:sz w:val="18"/>
                <w:szCs w:val="18"/>
              </w:rPr>
            </w:pPr>
          </w:p>
        </w:tc>
        <w:tc>
          <w:tcPr>
            <w:tcW w:w="542" w:type="pct"/>
            <w:gridSpan w:val="2"/>
            <w:vAlign w:val="center"/>
          </w:tcPr>
          <w:p w14:paraId="52236BA2">
            <w:pPr>
              <w:textAlignment w:val="baseline"/>
              <w:rPr>
                <w:rFonts w:ascii="仿宋_GB2312" w:hAnsi="STHeiti" w:eastAsia="仿宋_GB2312"/>
                <w:sz w:val="18"/>
                <w:szCs w:val="18"/>
              </w:rPr>
            </w:pPr>
          </w:p>
        </w:tc>
        <w:tc>
          <w:tcPr>
            <w:tcW w:w="465" w:type="pct"/>
            <w:vAlign w:val="center"/>
          </w:tcPr>
          <w:p w14:paraId="0AAA7FBE">
            <w:pPr>
              <w:textAlignment w:val="baseline"/>
              <w:rPr>
                <w:rFonts w:ascii="仿宋_GB2312" w:hAnsi="STHeiti" w:eastAsia="仿宋_GB2312"/>
                <w:sz w:val="18"/>
                <w:szCs w:val="18"/>
              </w:rPr>
            </w:pPr>
          </w:p>
        </w:tc>
      </w:tr>
      <w:tr w14:paraId="6156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56" w:type="pct"/>
            <w:vAlign w:val="center"/>
          </w:tcPr>
          <w:p w14:paraId="60822243">
            <w:pPr>
              <w:jc w:val="center"/>
              <w:textAlignment w:val="baseline"/>
              <w:rPr>
                <w:rFonts w:ascii="仿宋_GB2312" w:hAnsi="STHeiti" w:eastAsia="仿宋_GB2312"/>
                <w:sz w:val="18"/>
                <w:szCs w:val="18"/>
              </w:rPr>
            </w:pPr>
            <w:r>
              <w:rPr>
                <w:rFonts w:hint="eastAsia" w:ascii="仿宋_GB2312" w:hAnsi="STHeiti" w:eastAsia="仿宋_GB2312"/>
                <w:sz w:val="18"/>
                <w:szCs w:val="18"/>
              </w:rPr>
              <w:t>3</w:t>
            </w:r>
          </w:p>
        </w:tc>
        <w:tc>
          <w:tcPr>
            <w:tcW w:w="524" w:type="pct"/>
            <w:gridSpan w:val="2"/>
            <w:vAlign w:val="center"/>
          </w:tcPr>
          <w:p w14:paraId="316000BC">
            <w:pPr>
              <w:textAlignment w:val="baseline"/>
              <w:rPr>
                <w:rFonts w:ascii="仿宋_GB2312" w:hAnsi="STHeiti" w:eastAsia="仿宋_GB2312"/>
                <w:sz w:val="18"/>
                <w:szCs w:val="18"/>
              </w:rPr>
            </w:pPr>
          </w:p>
        </w:tc>
        <w:tc>
          <w:tcPr>
            <w:tcW w:w="978" w:type="pct"/>
            <w:gridSpan w:val="2"/>
            <w:vAlign w:val="center"/>
          </w:tcPr>
          <w:p w14:paraId="27B3551D">
            <w:pPr>
              <w:textAlignment w:val="baseline"/>
              <w:rPr>
                <w:rFonts w:ascii="仿宋_GB2312" w:hAnsi="STHeiti" w:eastAsia="仿宋_GB2312"/>
                <w:sz w:val="18"/>
                <w:szCs w:val="18"/>
              </w:rPr>
            </w:pPr>
          </w:p>
        </w:tc>
        <w:tc>
          <w:tcPr>
            <w:tcW w:w="608" w:type="pct"/>
            <w:vAlign w:val="center"/>
          </w:tcPr>
          <w:p w14:paraId="5F98CBD6">
            <w:pPr>
              <w:textAlignment w:val="baseline"/>
              <w:rPr>
                <w:rFonts w:ascii="仿宋_GB2312" w:hAnsi="STHeiti" w:eastAsia="仿宋_GB2312"/>
                <w:sz w:val="18"/>
                <w:szCs w:val="18"/>
              </w:rPr>
            </w:pPr>
          </w:p>
        </w:tc>
        <w:tc>
          <w:tcPr>
            <w:tcW w:w="476" w:type="pct"/>
            <w:vAlign w:val="center"/>
          </w:tcPr>
          <w:p w14:paraId="0F6CD435">
            <w:pPr>
              <w:textAlignment w:val="baseline"/>
              <w:rPr>
                <w:rFonts w:ascii="仿宋_GB2312" w:hAnsi="STHeiti" w:eastAsia="仿宋_GB2312"/>
                <w:sz w:val="18"/>
                <w:szCs w:val="18"/>
              </w:rPr>
            </w:pPr>
          </w:p>
        </w:tc>
        <w:tc>
          <w:tcPr>
            <w:tcW w:w="659" w:type="pct"/>
            <w:vAlign w:val="center"/>
          </w:tcPr>
          <w:p w14:paraId="71FAEF81">
            <w:pPr>
              <w:textAlignment w:val="baseline"/>
              <w:rPr>
                <w:rFonts w:ascii="仿宋_GB2312" w:hAnsi="STHeiti" w:eastAsia="仿宋_GB2312"/>
                <w:sz w:val="18"/>
                <w:szCs w:val="18"/>
              </w:rPr>
            </w:pPr>
          </w:p>
        </w:tc>
        <w:tc>
          <w:tcPr>
            <w:tcW w:w="490" w:type="pct"/>
            <w:gridSpan w:val="2"/>
            <w:vAlign w:val="center"/>
          </w:tcPr>
          <w:p w14:paraId="7D6D5B1B">
            <w:pPr>
              <w:textAlignment w:val="baseline"/>
              <w:rPr>
                <w:rFonts w:ascii="仿宋_GB2312" w:hAnsi="STHeiti" w:eastAsia="仿宋_GB2312"/>
                <w:sz w:val="18"/>
                <w:szCs w:val="18"/>
              </w:rPr>
            </w:pPr>
          </w:p>
        </w:tc>
        <w:tc>
          <w:tcPr>
            <w:tcW w:w="542" w:type="pct"/>
            <w:gridSpan w:val="2"/>
            <w:vAlign w:val="center"/>
          </w:tcPr>
          <w:p w14:paraId="651B9F23">
            <w:pPr>
              <w:textAlignment w:val="baseline"/>
              <w:rPr>
                <w:rFonts w:ascii="仿宋_GB2312" w:hAnsi="STHeiti" w:eastAsia="仿宋_GB2312"/>
                <w:sz w:val="18"/>
                <w:szCs w:val="18"/>
              </w:rPr>
            </w:pPr>
          </w:p>
        </w:tc>
        <w:tc>
          <w:tcPr>
            <w:tcW w:w="465" w:type="pct"/>
            <w:vAlign w:val="center"/>
          </w:tcPr>
          <w:p w14:paraId="3B76DB65">
            <w:pPr>
              <w:textAlignment w:val="baseline"/>
              <w:rPr>
                <w:rFonts w:ascii="仿宋_GB2312" w:hAnsi="STHeiti" w:eastAsia="仿宋_GB2312"/>
                <w:sz w:val="18"/>
                <w:szCs w:val="18"/>
              </w:rPr>
            </w:pPr>
          </w:p>
        </w:tc>
      </w:tr>
      <w:tr w14:paraId="1AFE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0746BD9B">
            <w:pPr>
              <w:jc w:val="center"/>
              <w:textAlignment w:val="baseline"/>
              <w:rPr>
                <w:rFonts w:ascii="仿宋_GB2312" w:hAnsi="STHeiti" w:eastAsia="仿宋_GB2312"/>
                <w:sz w:val="18"/>
                <w:szCs w:val="18"/>
              </w:rPr>
            </w:pPr>
            <w:r>
              <w:rPr>
                <w:rFonts w:hint="eastAsia" w:ascii="仿宋_GB2312" w:hAnsi="STHeiti" w:eastAsia="仿宋_GB2312"/>
                <w:sz w:val="18"/>
                <w:szCs w:val="18"/>
              </w:rPr>
              <w:t>4</w:t>
            </w:r>
          </w:p>
        </w:tc>
        <w:tc>
          <w:tcPr>
            <w:tcW w:w="524" w:type="pct"/>
            <w:gridSpan w:val="2"/>
            <w:vAlign w:val="center"/>
          </w:tcPr>
          <w:p w14:paraId="61299DCE">
            <w:pPr>
              <w:textAlignment w:val="baseline"/>
              <w:rPr>
                <w:rFonts w:ascii="仿宋_GB2312" w:hAnsi="STHeiti" w:eastAsia="仿宋_GB2312"/>
                <w:sz w:val="18"/>
                <w:szCs w:val="18"/>
              </w:rPr>
            </w:pPr>
          </w:p>
        </w:tc>
        <w:tc>
          <w:tcPr>
            <w:tcW w:w="978" w:type="pct"/>
            <w:gridSpan w:val="2"/>
            <w:vAlign w:val="center"/>
          </w:tcPr>
          <w:p w14:paraId="2713C314">
            <w:pPr>
              <w:textAlignment w:val="baseline"/>
              <w:rPr>
                <w:rFonts w:ascii="仿宋_GB2312" w:hAnsi="STHeiti" w:eastAsia="仿宋_GB2312"/>
                <w:sz w:val="18"/>
                <w:szCs w:val="18"/>
              </w:rPr>
            </w:pPr>
          </w:p>
        </w:tc>
        <w:tc>
          <w:tcPr>
            <w:tcW w:w="608" w:type="pct"/>
            <w:vAlign w:val="center"/>
          </w:tcPr>
          <w:p w14:paraId="67739B19">
            <w:pPr>
              <w:textAlignment w:val="baseline"/>
              <w:rPr>
                <w:rFonts w:ascii="仿宋_GB2312" w:hAnsi="STHeiti" w:eastAsia="仿宋_GB2312"/>
                <w:sz w:val="18"/>
                <w:szCs w:val="18"/>
              </w:rPr>
            </w:pPr>
          </w:p>
        </w:tc>
        <w:tc>
          <w:tcPr>
            <w:tcW w:w="476" w:type="pct"/>
            <w:vAlign w:val="center"/>
          </w:tcPr>
          <w:p w14:paraId="2C6F4A70">
            <w:pPr>
              <w:textAlignment w:val="baseline"/>
              <w:rPr>
                <w:rFonts w:ascii="仿宋_GB2312" w:hAnsi="STHeiti" w:eastAsia="仿宋_GB2312"/>
                <w:sz w:val="18"/>
                <w:szCs w:val="18"/>
              </w:rPr>
            </w:pPr>
          </w:p>
        </w:tc>
        <w:tc>
          <w:tcPr>
            <w:tcW w:w="659" w:type="pct"/>
            <w:vAlign w:val="center"/>
          </w:tcPr>
          <w:p w14:paraId="76145A7F">
            <w:pPr>
              <w:textAlignment w:val="baseline"/>
              <w:rPr>
                <w:rFonts w:ascii="仿宋_GB2312" w:hAnsi="STHeiti" w:eastAsia="仿宋_GB2312"/>
                <w:sz w:val="18"/>
                <w:szCs w:val="18"/>
              </w:rPr>
            </w:pPr>
          </w:p>
        </w:tc>
        <w:tc>
          <w:tcPr>
            <w:tcW w:w="490" w:type="pct"/>
            <w:gridSpan w:val="2"/>
            <w:vAlign w:val="center"/>
          </w:tcPr>
          <w:p w14:paraId="1D6EE20C">
            <w:pPr>
              <w:textAlignment w:val="baseline"/>
              <w:rPr>
                <w:rFonts w:ascii="仿宋_GB2312" w:hAnsi="STHeiti" w:eastAsia="仿宋_GB2312"/>
                <w:sz w:val="18"/>
                <w:szCs w:val="18"/>
              </w:rPr>
            </w:pPr>
          </w:p>
        </w:tc>
        <w:tc>
          <w:tcPr>
            <w:tcW w:w="542" w:type="pct"/>
            <w:gridSpan w:val="2"/>
            <w:vAlign w:val="center"/>
          </w:tcPr>
          <w:p w14:paraId="79B1E330">
            <w:pPr>
              <w:textAlignment w:val="baseline"/>
              <w:rPr>
                <w:rFonts w:ascii="仿宋_GB2312" w:hAnsi="STHeiti" w:eastAsia="仿宋_GB2312"/>
                <w:sz w:val="18"/>
                <w:szCs w:val="18"/>
              </w:rPr>
            </w:pPr>
          </w:p>
        </w:tc>
        <w:tc>
          <w:tcPr>
            <w:tcW w:w="465" w:type="pct"/>
            <w:vAlign w:val="center"/>
          </w:tcPr>
          <w:p w14:paraId="2AFB85B3">
            <w:pPr>
              <w:textAlignment w:val="baseline"/>
              <w:rPr>
                <w:rFonts w:ascii="仿宋_GB2312" w:hAnsi="STHeiti" w:eastAsia="仿宋_GB2312"/>
                <w:sz w:val="18"/>
                <w:szCs w:val="18"/>
              </w:rPr>
            </w:pPr>
          </w:p>
        </w:tc>
      </w:tr>
      <w:tr w14:paraId="6875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2BE26D09">
            <w:pPr>
              <w:jc w:val="center"/>
              <w:textAlignment w:val="baseline"/>
              <w:rPr>
                <w:rFonts w:ascii="仿宋_GB2312" w:hAnsi="STHeiti" w:eastAsia="仿宋_GB2312"/>
                <w:sz w:val="18"/>
                <w:szCs w:val="18"/>
              </w:rPr>
            </w:pPr>
            <w:r>
              <w:rPr>
                <w:rFonts w:hint="eastAsia" w:ascii="仿宋_GB2312" w:hAnsi="STHeiti" w:eastAsia="仿宋_GB2312"/>
                <w:sz w:val="18"/>
                <w:szCs w:val="18"/>
              </w:rPr>
              <w:t>5</w:t>
            </w:r>
          </w:p>
        </w:tc>
        <w:tc>
          <w:tcPr>
            <w:tcW w:w="524" w:type="pct"/>
            <w:gridSpan w:val="2"/>
            <w:vAlign w:val="center"/>
          </w:tcPr>
          <w:p w14:paraId="785E54A5">
            <w:pPr>
              <w:textAlignment w:val="baseline"/>
              <w:rPr>
                <w:rFonts w:ascii="仿宋_GB2312" w:hAnsi="STHeiti" w:eastAsia="仿宋_GB2312"/>
                <w:sz w:val="18"/>
                <w:szCs w:val="18"/>
              </w:rPr>
            </w:pPr>
          </w:p>
        </w:tc>
        <w:tc>
          <w:tcPr>
            <w:tcW w:w="978" w:type="pct"/>
            <w:gridSpan w:val="2"/>
            <w:vAlign w:val="center"/>
          </w:tcPr>
          <w:p w14:paraId="47EA81E2">
            <w:pPr>
              <w:textAlignment w:val="baseline"/>
              <w:rPr>
                <w:rFonts w:ascii="仿宋_GB2312" w:hAnsi="STHeiti" w:eastAsia="仿宋_GB2312"/>
                <w:sz w:val="18"/>
                <w:szCs w:val="18"/>
              </w:rPr>
            </w:pPr>
          </w:p>
        </w:tc>
        <w:tc>
          <w:tcPr>
            <w:tcW w:w="608" w:type="pct"/>
            <w:vAlign w:val="center"/>
          </w:tcPr>
          <w:p w14:paraId="05C87735">
            <w:pPr>
              <w:textAlignment w:val="baseline"/>
              <w:rPr>
                <w:rFonts w:ascii="仿宋_GB2312" w:hAnsi="STHeiti" w:eastAsia="仿宋_GB2312"/>
                <w:sz w:val="18"/>
                <w:szCs w:val="18"/>
              </w:rPr>
            </w:pPr>
          </w:p>
        </w:tc>
        <w:tc>
          <w:tcPr>
            <w:tcW w:w="476" w:type="pct"/>
            <w:vAlign w:val="center"/>
          </w:tcPr>
          <w:p w14:paraId="4AEACEE3">
            <w:pPr>
              <w:textAlignment w:val="baseline"/>
              <w:rPr>
                <w:rFonts w:ascii="仿宋_GB2312" w:hAnsi="STHeiti" w:eastAsia="仿宋_GB2312"/>
                <w:sz w:val="18"/>
                <w:szCs w:val="18"/>
              </w:rPr>
            </w:pPr>
          </w:p>
        </w:tc>
        <w:tc>
          <w:tcPr>
            <w:tcW w:w="659" w:type="pct"/>
            <w:vAlign w:val="center"/>
          </w:tcPr>
          <w:p w14:paraId="50CEEBB8">
            <w:pPr>
              <w:textAlignment w:val="baseline"/>
              <w:rPr>
                <w:rFonts w:ascii="仿宋_GB2312" w:hAnsi="STHeiti" w:eastAsia="仿宋_GB2312"/>
                <w:sz w:val="18"/>
                <w:szCs w:val="18"/>
              </w:rPr>
            </w:pPr>
          </w:p>
        </w:tc>
        <w:tc>
          <w:tcPr>
            <w:tcW w:w="490" w:type="pct"/>
            <w:gridSpan w:val="2"/>
            <w:vAlign w:val="center"/>
          </w:tcPr>
          <w:p w14:paraId="40E31BDB">
            <w:pPr>
              <w:textAlignment w:val="baseline"/>
              <w:rPr>
                <w:rFonts w:ascii="仿宋_GB2312" w:hAnsi="STHeiti" w:eastAsia="仿宋_GB2312"/>
                <w:sz w:val="18"/>
                <w:szCs w:val="18"/>
              </w:rPr>
            </w:pPr>
          </w:p>
        </w:tc>
        <w:tc>
          <w:tcPr>
            <w:tcW w:w="542" w:type="pct"/>
            <w:gridSpan w:val="2"/>
            <w:vAlign w:val="center"/>
          </w:tcPr>
          <w:p w14:paraId="00AD3D58">
            <w:pPr>
              <w:textAlignment w:val="baseline"/>
              <w:rPr>
                <w:rFonts w:ascii="仿宋_GB2312" w:hAnsi="STHeiti" w:eastAsia="仿宋_GB2312"/>
                <w:sz w:val="18"/>
                <w:szCs w:val="18"/>
              </w:rPr>
            </w:pPr>
          </w:p>
        </w:tc>
        <w:tc>
          <w:tcPr>
            <w:tcW w:w="465" w:type="pct"/>
            <w:vAlign w:val="center"/>
          </w:tcPr>
          <w:p w14:paraId="0E79F0DA">
            <w:pPr>
              <w:textAlignment w:val="baseline"/>
              <w:rPr>
                <w:rFonts w:ascii="仿宋_GB2312" w:hAnsi="STHeiti" w:eastAsia="仿宋_GB2312"/>
                <w:sz w:val="18"/>
                <w:szCs w:val="18"/>
              </w:rPr>
            </w:pPr>
          </w:p>
        </w:tc>
      </w:tr>
      <w:tr w14:paraId="1F36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4BE55BA4">
            <w:pPr>
              <w:jc w:val="center"/>
              <w:textAlignment w:val="baseline"/>
              <w:rPr>
                <w:rFonts w:ascii="仿宋_GB2312" w:hAnsi="STHeiti" w:eastAsia="仿宋_GB2312"/>
                <w:sz w:val="18"/>
                <w:szCs w:val="18"/>
              </w:rPr>
            </w:pPr>
            <w:r>
              <w:rPr>
                <w:rFonts w:hint="eastAsia" w:ascii="仿宋_GB2312" w:hAnsi="STHeiti" w:eastAsia="仿宋_GB2312"/>
                <w:sz w:val="18"/>
                <w:szCs w:val="18"/>
              </w:rPr>
              <w:t>6</w:t>
            </w:r>
          </w:p>
        </w:tc>
        <w:tc>
          <w:tcPr>
            <w:tcW w:w="524" w:type="pct"/>
            <w:gridSpan w:val="2"/>
            <w:vAlign w:val="center"/>
          </w:tcPr>
          <w:p w14:paraId="46CB4F98">
            <w:pPr>
              <w:textAlignment w:val="baseline"/>
              <w:rPr>
                <w:rFonts w:ascii="仿宋_GB2312" w:hAnsi="STHeiti" w:eastAsia="仿宋_GB2312"/>
                <w:sz w:val="18"/>
                <w:szCs w:val="18"/>
              </w:rPr>
            </w:pPr>
          </w:p>
        </w:tc>
        <w:tc>
          <w:tcPr>
            <w:tcW w:w="978" w:type="pct"/>
            <w:gridSpan w:val="2"/>
            <w:vAlign w:val="center"/>
          </w:tcPr>
          <w:p w14:paraId="093F67BC">
            <w:pPr>
              <w:textAlignment w:val="baseline"/>
              <w:rPr>
                <w:rFonts w:ascii="仿宋_GB2312" w:hAnsi="STHeiti" w:eastAsia="仿宋_GB2312"/>
                <w:sz w:val="18"/>
                <w:szCs w:val="18"/>
              </w:rPr>
            </w:pPr>
          </w:p>
        </w:tc>
        <w:tc>
          <w:tcPr>
            <w:tcW w:w="608" w:type="pct"/>
            <w:vAlign w:val="center"/>
          </w:tcPr>
          <w:p w14:paraId="2FB115C1">
            <w:pPr>
              <w:textAlignment w:val="baseline"/>
              <w:rPr>
                <w:rFonts w:ascii="仿宋_GB2312" w:hAnsi="STHeiti" w:eastAsia="仿宋_GB2312"/>
                <w:sz w:val="18"/>
                <w:szCs w:val="18"/>
              </w:rPr>
            </w:pPr>
          </w:p>
        </w:tc>
        <w:tc>
          <w:tcPr>
            <w:tcW w:w="476" w:type="pct"/>
            <w:vAlign w:val="center"/>
          </w:tcPr>
          <w:p w14:paraId="17E7A984">
            <w:pPr>
              <w:textAlignment w:val="baseline"/>
              <w:rPr>
                <w:rFonts w:ascii="仿宋_GB2312" w:hAnsi="STHeiti" w:eastAsia="仿宋_GB2312"/>
                <w:sz w:val="18"/>
                <w:szCs w:val="18"/>
              </w:rPr>
            </w:pPr>
            <w:r>
              <w:rPr>
                <w:rFonts w:ascii="仿宋_GB2312" w:hAnsi="STHeiti" w:eastAsia="仿宋_GB2312"/>
                <w:sz w:val="18"/>
                <w:szCs w:val="18"/>
              </w:rPr>
              <w:t xml:space="preserve"> </w:t>
            </w:r>
          </w:p>
        </w:tc>
        <w:tc>
          <w:tcPr>
            <w:tcW w:w="659" w:type="pct"/>
            <w:vAlign w:val="center"/>
          </w:tcPr>
          <w:p w14:paraId="5386051D">
            <w:pPr>
              <w:textAlignment w:val="baseline"/>
              <w:rPr>
                <w:rFonts w:ascii="仿宋_GB2312" w:hAnsi="STHeiti" w:eastAsia="仿宋_GB2312"/>
                <w:sz w:val="18"/>
                <w:szCs w:val="18"/>
              </w:rPr>
            </w:pPr>
          </w:p>
        </w:tc>
        <w:tc>
          <w:tcPr>
            <w:tcW w:w="490" w:type="pct"/>
            <w:gridSpan w:val="2"/>
            <w:vAlign w:val="center"/>
          </w:tcPr>
          <w:p w14:paraId="22C40231">
            <w:pPr>
              <w:textAlignment w:val="baseline"/>
              <w:rPr>
                <w:rFonts w:ascii="仿宋_GB2312" w:hAnsi="STHeiti" w:eastAsia="仿宋_GB2312"/>
                <w:sz w:val="18"/>
                <w:szCs w:val="18"/>
              </w:rPr>
            </w:pPr>
          </w:p>
        </w:tc>
        <w:tc>
          <w:tcPr>
            <w:tcW w:w="542" w:type="pct"/>
            <w:gridSpan w:val="2"/>
            <w:vAlign w:val="center"/>
          </w:tcPr>
          <w:p w14:paraId="3F215886">
            <w:pPr>
              <w:textAlignment w:val="baseline"/>
              <w:rPr>
                <w:rFonts w:ascii="仿宋_GB2312" w:hAnsi="STHeiti" w:eastAsia="仿宋_GB2312"/>
                <w:sz w:val="18"/>
                <w:szCs w:val="18"/>
              </w:rPr>
            </w:pPr>
          </w:p>
        </w:tc>
        <w:tc>
          <w:tcPr>
            <w:tcW w:w="465" w:type="pct"/>
            <w:vAlign w:val="center"/>
          </w:tcPr>
          <w:p w14:paraId="1DE9D025">
            <w:pPr>
              <w:textAlignment w:val="baseline"/>
              <w:rPr>
                <w:rFonts w:ascii="仿宋_GB2312" w:hAnsi="STHeiti" w:eastAsia="仿宋_GB2312"/>
                <w:sz w:val="18"/>
                <w:szCs w:val="18"/>
              </w:rPr>
            </w:pPr>
          </w:p>
        </w:tc>
      </w:tr>
      <w:tr w14:paraId="73D2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250E7A2A">
            <w:pPr>
              <w:jc w:val="center"/>
              <w:textAlignment w:val="baseline"/>
              <w:rPr>
                <w:rFonts w:ascii="仿宋_GB2312" w:hAnsi="STHeiti" w:eastAsia="仿宋_GB2312"/>
                <w:sz w:val="18"/>
                <w:szCs w:val="18"/>
              </w:rPr>
            </w:pPr>
            <w:r>
              <w:rPr>
                <w:rFonts w:hint="eastAsia" w:ascii="仿宋_GB2312" w:hAnsi="STHeiti" w:eastAsia="仿宋_GB2312"/>
                <w:sz w:val="18"/>
                <w:szCs w:val="18"/>
              </w:rPr>
              <w:t>7</w:t>
            </w:r>
          </w:p>
        </w:tc>
        <w:tc>
          <w:tcPr>
            <w:tcW w:w="524" w:type="pct"/>
            <w:gridSpan w:val="2"/>
            <w:vAlign w:val="center"/>
          </w:tcPr>
          <w:p w14:paraId="45E79AD1">
            <w:pPr>
              <w:textAlignment w:val="baseline"/>
              <w:rPr>
                <w:rFonts w:ascii="仿宋_GB2312" w:hAnsi="STHeiti" w:eastAsia="仿宋_GB2312"/>
                <w:sz w:val="18"/>
                <w:szCs w:val="18"/>
              </w:rPr>
            </w:pPr>
          </w:p>
        </w:tc>
        <w:tc>
          <w:tcPr>
            <w:tcW w:w="978" w:type="pct"/>
            <w:gridSpan w:val="2"/>
            <w:vAlign w:val="center"/>
          </w:tcPr>
          <w:p w14:paraId="4ED173F1">
            <w:pPr>
              <w:textAlignment w:val="baseline"/>
              <w:rPr>
                <w:rFonts w:ascii="仿宋_GB2312" w:hAnsi="STHeiti" w:eastAsia="仿宋_GB2312"/>
                <w:sz w:val="18"/>
                <w:szCs w:val="18"/>
              </w:rPr>
            </w:pPr>
          </w:p>
        </w:tc>
        <w:tc>
          <w:tcPr>
            <w:tcW w:w="608" w:type="pct"/>
            <w:vAlign w:val="center"/>
          </w:tcPr>
          <w:p w14:paraId="516E529B">
            <w:pPr>
              <w:textAlignment w:val="baseline"/>
              <w:rPr>
                <w:rFonts w:ascii="仿宋_GB2312" w:hAnsi="STHeiti" w:eastAsia="仿宋_GB2312"/>
                <w:sz w:val="18"/>
                <w:szCs w:val="18"/>
              </w:rPr>
            </w:pPr>
          </w:p>
        </w:tc>
        <w:tc>
          <w:tcPr>
            <w:tcW w:w="476" w:type="pct"/>
            <w:vAlign w:val="center"/>
          </w:tcPr>
          <w:p w14:paraId="1194BE0C">
            <w:pPr>
              <w:textAlignment w:val="baseline"/>
              <w:rPr>
                <w:rFonts w:ascii="仿宋_GB2312" w:hAnsi="STHeiti" w:eastAsia="仿宋_GB2312"/>
                <w:sz w:val="18"/>
                <w:szCs w:val="18"/>
              </w:rPr>
            </w:pPr>
          </w:p>
        </w:tc>
        <w:tc>
          <w:tcPr>
            <w:tcW w:w="659" w:type="pct"/>
            <w:vAlign w:val="center"/>
          </w:tcPr>
          <w:p w14:paraId="414D70DB">
            <w:pPr>
              <w:textAlignment w:val="baseline"/>
              <w:rPr>
                <w:rFonts w:ascii="仿宋_GB2312" w:hAnsi="STHeiti" w:eastAsia="仿宋_GB2312"/>
                <w:sz w:val="18"/>
                <w:szCs w:val="18"/>
              </w:rPr>
            </w:pPr>
          </w:p>
        </w:tc>
        <w:tc>
          <w:tcPr>
            <w:tcW w:w="490" w:type="pct"/>
            <w:gridSpan w:val="2"/>
            <w:vAlign w:val="center"/>
          </w:tcPr>
          <w:p w14:paraId="1269427A">
            <w:pPr>
              <w:textAlignment w:val="baseline"/>
              <w:rPr>
                <w:rFonts w:ascii="仿宋_GB2312" w:hAnsi="STHeiti" w:eastAsia="仿宋_GB2312"/>
                <w:sz w:val="18"/>
                <w:szCs w:val="18"/>
              </w:rPr>
            </w:pPr>
          </w:p>
        </w:tc>
        <w:tc>
          <w:tcPr>
            <w:tcW w:w="542" w:type="pct"/>
            <w:gridSpan w:val="2"/>
            <w:vAlign w:val="center"/>
          </w:tcPr>
          <w:p w14:paraId="62B86F4C">
            <w:pPr>
              <w:textAlignment w:val="baseline"/>
              <w:rPr>
                <w:rFonts w:ascii="仿宋_GB2312" w:hAnsi="STHeiti" w:eastAsia="仿宋_GB2312"/>
                <w:sz w:val="18"/>
                <w:szCs w:val="18"/>
              </w:rPr>
            </w:pPr>
          </w:p>
        </w:tc>
        <w:tc>
          <w:tcPr>
            <w:tcW w:w="465" w:type="pct"/>
            <w:vAlign w:val="center"/>
          </w:tcPr>
          <w:p w14:paraId="3781CDD1">
            <w:pPr>
              <w:textAlignment w:val="baseline"/>
              <w:rPr>
                <w:rFonts w:ascii="仿宋_GB2312" w:hAnsi="STHeiti" w:eastAsia="仿宋_GB2312"/>
                <w:sz w:val="18"/>
                <w:szCs w:val="18"/>
              </w:rPr>
            </w:pPr>
          </w:p>
        </w:tc>
      </w:tr>
      <w:tr w14:paraId="773E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5085FAAE">
            <w:pPr>
              <w:jc w:val="center"/>
              <w:textAlignment w:val="baseline"/>
              <w:rPr>
                <w:rFonts w:ascii="仿宋_GB2312" w:hAnsi="STHeiti" w:eastAsia="仿宋_GB2312"/>
                <w:sz w:val="18"/>
                <w:szCs w:val="18"/>
              </w:rPr>
            </w:pPr>
            <w:r>
              <w:rPr>
                <w:rFonts w:hint="eastAsia" w:ascii="仿宋_GB2312" w:hAnsi="STHeiti" w:eastAsia="仿宋_GB2312"/>
                <w:sz w:val="18"/>
                <w:szCs w:val="18"/>
              </w:rPr>
              <w:t>8</w:t>
            </w:r>
          </w:p>
        </w:tc>
        <w:tc>
          <w:tcPr>
            <w:tcW w:w="524" w:type="pct"/>
            <w:gridSpan w:val="2"/>
            <w:vAlign w:val="center"/>
          </w:tcPr>
          <w:p w14:paraId="2A2A5905">
            <w:pPr>
              <w:textAlignment w:val="baseline"/>
              <w:rPr>
                <w:rFonts w:ascii="仿宋_GB2312" w:hAnsi="STHeiti" w:eastAsia="仿宋_GB2312"/>
                <w:sz w:val="18"/>
                <w:szCs w:val="18"/>
              </w:rPr>
            </w:pPr>
          </w:p>
        </w:tc>
        <w:tc>
          <w:tcPr>
            <w:tcW w:w="978" w:type="pct"/>
            <w:gridSpan w:val="2"/>
            <w:vAlign w:val="center"/>
          </w:tcPr>
          <w:p w14:paraId="5371E643">
            <w:pPr>
              <w:textAlignment w:val="baseline"/>
              <w:rPr>
                <w:rFonts w:ascii="仿宋_GB2312" w:hAnsi="STHeiti" w:eastAsia="仿宋_GB2312"/>
                <w:sz w:val="18"/>
                <w:szCs w:val="18"/>
              </w:rPr>
            </w:pPr>
          </w:p>
        </w:tc>
        <w:tc>
          <w:tcPr>
            <w:tcW w:w="608" w:type="pct"/>
            <w:vAlign w:val="center"/>
          </w:tcPr>
          <w:p w14:paraId="2F703FDA">
            <w:pPr>
              <w:textAlignment w:val="baseline"/>
              <w:rPr>
                <w:rFonts w:ascii="仿宋_GB2312" w:hAnsi="STHeiti" w:eastAsia="仿宋_GB2312"/>
                <w:sz w:val="18"/>
                <w:szCs w:val="18"/>
              </w:rPr>
            </w:pPr>
          </w:p>
        </w:tc>
        <w:tc>
          <w:tcPr>
            <w:tcW w:w="476" w:type="pct"/>
            <w:vAlign w:val="center"/>
          </w:tcPr>
          <w:p w14:paraId="6012A397">
            <w:pPr>
              <w:textAlignment w:val="baseline"/>
              <w:rPr>
                <w:rFonts w:ascii="仿宋_GB2312" w:hAnsi="STHeiti" w:eastAsia="仿宋_GB2312"/>
                <w:sz w:val="18"/>
                <w:szCs w:val="18"/>
              </w:rPr>
            </w:pPr>
          </w:p>
        </w:tc>
        <w:tc>
          <w:tcPr>
            <w:tcW w:w="659" w:type="pct"/>
            <w:vAlign w:val="center"/>
          </w:tcPr>
          <w:p w14:paraId="6BC356B8">
            <w:pPr>
              <w:textAlignment w:val="baseline"/>
              <w:rPr>
                <w:rFonts w:ascii="仿宋_GB2312" w:hAnsi="STHeiti" w:eastAsia="仿宋_GB2312"/>
                <w:sz w:val="18"/>
                <w:szCs w:val="18"/>
              </w:rPr>
            </w:pPr>
          </w:p>
        </w:tc>
        <w:tc>
          <w:tcPr>
            <w:tcW w:w="490" w:type="pct"/>
            <w:gridSpan w:val="2"/>
            <w:vAlign w:val="center"/>
          </w:tcPr>
          <w:p w14:paraId="169ED8BE">
            <w:pPr>
              <w:textAlignment w:val="baseline"/>
              <w:rPr>
                <w:rFonts w:ascii="仿宋_GB2312" w:hAnsi="STHeiti" w:eastAsia="仿宋_GB2312"/>
                <w:sz w:val="18"/>
                <w:szCs w:val="18"/>
              </w:rPr>
            </w:pPr>
          </w:p>
        </w:tc>
        <w:tc>
          <w:tcPr>
            <w:tcW w:w="542" w:type="pct"/>
            <w:gridSpan w:val="2"/>
            <w:vAlign w:val="center"/>
          </w:tcPr>
          <w:p w14:paraId="7E91BBBF">
            <w:pPr>
              <w:textAlignment w:val="baseline"/>
              <w:rPr>
                <w:rFonts w:ascii="仿宋_GB2312" w:hAnsi="STHeiti" w:eastAsia="仿宋_GB2312"/>
                <w:sz w:val="18"/>
                <w:szCs w:val="18"/>
              </w:rPr>
            </w:pPr>
          </w:p>
        </w:tc>
        <w:tc>
          <w:tcPr>
            <w:tcW w:w="465" w:type="pct"/>
            <w:vAlign w:val="center"/>
          </w:tcPr>
          <w:p w14:paraId="5B78319E">
            <w:pPr>
              <w:textAlignment w:val="baseline"/>
              <w:rPr>
                <w:rFonts w:ascii="仿宋_GB2312" w:hAnsi="STHeiti" w:eastAsia="仿宋_GB2312"/>
                <w:sz w:val="18"/>
                <w:szCs w:val="18"/>
              </w:rPr>
            </w:pPr>
          </w:p>
        </w:tc>
      </w:tr>
      <w:tr w14:paraId="6A5B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7D6C0379">
            <w:pPr>
              <w:jc w:val="center"/>
              <w:textAlignment w:val="baseline"/>
              <w:rPr>
                <w:rFonts w:ascii="仿宋_GB2312" w:hAnsi="STHeiti" w:eastAsia="仿宋_GB2312"/>
                <w:sz w:val="18"/>
                <w:szCs w:val="18"/>
              </w:rPr>
            </w:pPr>
            <w:r>
              <w:rPr>
                <w:rFonts w:hint="eastAsia" w:ascii="仿宋_GB2312" w:hAnsi="STHeiti" w:eastAsia="仿宋_GB2312"/>
                <w:sz w:val="18"/>
                <w:szCs w:val="18"/>
              </w:rPr>
              <w:t>9</w:t>
            </w:r>
          </w:p>
        </w:tc>
        <w:tc>
          <w:tcPr>
            <w:tcW w:w="524" w:type="pct"/>
            <w:gridSpan w:val="2"/>
            <w:vAlign w:val="center"/>
          </w:tcPr>
          <w:p w14:paraId="6E9861CA">
            <w:pPr>
              <w:textAlignment w:val="baseline"/>
              <w:rPr>
                <w:rFonts w:ascii="仿宋_GB2312" w:hAnsi="STHeiti" w:eastAsia="仿宋_GB2312"/>
                <w:sz w:val="18"/>
                <w:szCs w:val="18"/>
              </w:rPr>
            </w:pPr>
          </w:p>
        </w:tc>
        <w:tc>
          <w:tcPr>
            <w:tcW w:w="978" w:type="pct"/>
            <w:gridSpan w:val="2"/>
            <w:vAlign w:val="center"/>
          </w:tcPr>
          <w:p w14:paraId="7504E028">
            <w:pPr>
              <w:textAlignment w:val="baseline"/>
              <w:rPr>
                <w:rFonts w:ascii="仿宋_GB2312" w:hAnsi="STHeiti" w:eastAsia="仿宋_GB2312"/>
                <w:sz w:val="18"/>
                <w:szCs w:val="18"/>
              </w:rPr>
            </w:pPr>
          </w:p>
        </w:tc>
        <w:tc>
          <w:tcPr>
            <w:tcW w:w="608" w:type="pct"/>
            <w:vAlign w:val="center"/>
          </w:tcPr>
          <w:p w14:paraId="3BA583A8">
            <w:pPr>
              <w:textAlignment w:val="baseline"/>
              <w:rPr>
                <w:rFonts w:ascii="仿宋_GB2312" w:hAnsi="STHeiti" w:eastAsia="仿宋_GB2312"/>
                <w:sz w:val="18"/>
                <w:szCs w:val="18"/>
              </w:rPr>
            </w:pPr>
          </w:p>
        </w:tc>
        <w:tc>
          <w:tcPr>
            <w:tcW w:w="476" w:type="pct"/>
            <w:vAlign w:val="center"/>
          </w:tcPr>
          <w:p w14:paraId="7F4E266A">
            <w:pPr>
              <w:textAlignment w:val="baseline"/>
              <w:rPr>
                <w:rFonts w:ascii="仿宋_GB2312" w:hAnsi="STHeiti" w:eastAsia="仿宋_GB2312"/>
                <w:sz w:val="18"/>
                <w:szCs w:val="18"/>
              </w:rPr>
            </w:pPr>
          </w:p>
        </w:tc>
        <w:tc>
          <w:tcPr>
            <w:tcW w:w="659" w:type="pct"/>
            <w:vAlign w:val="center"/>
          </w:tcPr>
          <w:p w14:paraId="6EB8051D">
            <w:pPr>
              <w:textAlignment w:val="baseline"/>
              <w:rPr>
                <w:rFonts w:ascii="仿宋_GB2312" w:hAnsi="STHeiti" w:eastAsia="仿宋_GB2312"/>
                <w:sz w:val="18"/>
                <w:szCs w:val="18"/>
              </w:rPr>
            </w:pPr>
          </w:p>
        </w:tc>
        <w:tc>
          <w:tcPr>
            <w:tcW w:w="490" w:type="pct"/>
            <w:gridSpan w:val="2"/>
            <w:vAlign w:val="center"/>
          </w:tcPr>
          <w:p w14:paraId="0A6A4CE9">
            <w:pPr>
              <w:textAlignment w:val="baseline"/>
              <w:rPr>
                <w:rFonts w:ascii="仿宋_GB2312" w:hAnsi="STHeiti" w:eastAsia="仿宋_GB2312"/>
                <w:sz w:val="18"/>
                <w:szCs w:val="18"/>
              </w:rPr>
            </w:pPr>
          </w:p>
        </w:tc>
        <w:tc>
          <w:tcPr>
            <w:tcW w:w="542" w:type="pct"/>
            <w:gridSpan w:val="2"/>
            <w:vAlign w:val="center"/>
          </w:tcPr>
          <w:p w14:paraId="019B7266">
            <w:pPr>
              <w:textAlignment w:val="baseline"/>
              <w:rPr>
                <w:rFonts w:ascii="仿宋_GB2312" w:hAnsi="STHeiti" w:eastAsia="仿宋_GB2312"/>
                <w:sz w:val="18"/>
                <w:szCs w:val="18"/>
              </w:rPr>
            </w:pPr>
          </w:p>
        </w:tc>
        <w:tc>
          <w:tcPr>
            <w:tcW w:w="465" w:type="pct"/>
            <w:vAlign w:val="center"/>
          </w:tcPr>
          <w:p w14:paraId="3417960C">
            <w:pPr>
              <w:textAlignment w:val="baseline"/>
              <w:rPr>
                <w:rFonts w:ascii="仿宋_GB2312" w:hAnsi="STHeiti" w:eastAsia="仿宋_GB2312"/>
                <w:sz w:val="18"/>
                <w:szCs w:val="18"/>
              </w:rPr>
            </w:pPr>
          </w:p>
        </w:tc>
      </w:tr>
      <w:tr w14:paraId="344B2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3CF482C0">
            <w:pPr>
              <w:jc w:val="center"/>
              <w:textAlignment w:val="baseline"/>
              <w:rPr>
                <w:rFonts w:ascii="仿宋_GB2312" w:hAnsi="STHeiti" w:eastAsia="仿宋_GB2312"/>
                <w:sz w:val="18"/>
                <w:szCs w:val="18"/>
              </w:rPr>
            </w:pPr>
            <w:r>
              <w:rPr>
                <w:rFonts w:hint="eastAsia" w:ascii="仿宋_GB2312" w:hAnsi="STHeiti" w:eastAsia="仿宋_GB2312"/>
                <w:sz w:val="18"/>
                <w:szCs w:val="18"/>
              </w:rPr>
              <w:t>1</w:t>
            </w:r>
            <w:r>
              <w:rPr>
                <w:rFonts w:ascii="仿宋_GB2312" w:hAnsi="STHeiti" w:eastAsia="仿宋_GB2312"/>
                <w:sz w:val="18"/>
                <w:szCs w:val="18"/>
              </w:rPr>
              <w:t>0</w:t>
            </w:r>
          </w:p>
        </w:tc>
        <w:tc>
          <w:tcPr>
            <w:tcW w:w="524" w:type="pct"/>
            <w:gridSpan w:val="2"/>
            <w:vAlign w:val="center"/>
          </w:tcPr>
          <w:p w14:paraId="71999063">
            <w:pPr>
              <w:textAlignment w:val="baseline"/>
              <w:rPr>
                <w:rFonts w:ascii="仿宋_GB2312" w:hAnsi="STHeiti" w:eastAsia="仿宋_GB2312"/>
                <w:sz w:val="18"/>
                <w:szCs w:val="18"/>
              </w:rPr>
            </w:pPr>
          </w:p>
        </w:tc>
        <w:tc>
          <w:tcPr>
            <w:tcW w:w="978" w:type="pct"/>
            <w:gridSpan w:val="2"/>
            <w:vAlign w:val="center"/>
          </w:tcPr>
          <w:p w14:paraId="7877D839">
            <w:pPr>
              <w:textAlignment w:val="baseline"/>
              <w:rPr>
                <w:rFonts w:ascii="仿宋_GB2312" w:hAnsi="STHeiti" w:eastAsia="仿宋_GB2312"/>
                <w:sz w:val="18"/>
                <w:szCs w:val="18"/>
              </w:rPr>
            </w:pPr>
          </w:p>
        </w:tc>
        <w:tc>
          <w:tcPr>
            <w:tcW w:w="608" w:type="pct"/>
            <w:vAlign w:val="center"/>
          </w:tcPr>
          <w:p w14:paraId="2B333D1F">
            <w:pPr>
              <w:textAlignment w:val="baseline"/>
              <w:rPr>
                <w:rFonts w:ascii="仿宋_GB2312" w:hAnsi="STHeiti" w:eastAsia="仿宋_GB2312"/>
                <w:sz w:val="18"/>
                <w:szCs w:val="18"/>
              </w:rPr>
            </w:pPr>
          </w:p>
        </w:tc>
        <w:tc>
          <w:tcPr>
            <w:tcW w:w="476" w:type="pct"/>
            <w:vAlign w:val="center"/>
          </w:tcPr>
          <w:p w14:paraId="777DFB3E">
            <w:pPr>
              <w:textAlignment w:val="baseline"/>
              <w:rPr>
                <w:rFonts w:ascii="仿宋_GB2312" w:hAnsi="STHeiti" w:eastAsia="仿宋_GB2312"/>
                <w:sz w:val="18"/>
                <w:szCs w:val="18"/>
              </w:rPr>
            </w:pPr>
          </w:p>
        </w:tc>
        <w:tc>
          <w:tcPr>
            <w:tcW w:w="659" w:type="pct"/>
            <w:vAlign w:val="center"/>
          </w:tcPr>
          <w:p w14:paraId="472A581D">
            <w:pPr>
              <w:textAlignment w:val="baseline"/>
              <w:rPr>
                <w:rFonts w:ascii="仿宋_GB2312" w:hAnsi="STHeiti" w:eastAsia="仿宋_GB2312"/>
                <w:sz w:val="18"/>
                <w:szCs w:val="18"/>
              </w:rPr>
            </w:pPr>
          </w:p>
        </w:tc>
        <w:tc>
          <w:tcPr>
            <w:tcW w:w="490" w:type="pct"/>
            <w:gridSpan w:val="2"/>
            <w:vAlign w:val="center"/>
          </w:tcPr>
          <w:p w14:paraId="5033A2B9">
            <w:pPr>
              <w:textAlignment w:val="baseline"/>
              <w:rPr>
                <w:rFonts w:ascii="仿宋_GB2312" w:hAnsi="STHeiti" w:eastAsia="仿宋_GB2312"/>
                <w:sz w:val="18"/>
                <w:szCs w:val="18"/>
              </w:rPr>
            </w:pPr>
          </w:p>
        </w:tc>
        <w:tc>
          <w:tcPr>
            <w:tcW w:w="542" w:type="pct"/>
            <w:gridSpan w:val="2"/>
            <w:vAlign w:val="center"/>
          </w:tcPr>
          <w:p w14:paraId="08D6BAC1">
            <w:pPr>
              <w:textAlignment w:val="baseline"/>
              <w:rPr>
                <w:rFonts w:ascii="仿宋_GB2312" w:hAnsi="STHeiti" w:eastAsia="仿宋_GB2312"/>
                <w:sz w:val="18"/>
                <w:szCs w:val="18"/>
              </w:rPr>
            </w:pPr>
          </w:p>
        </w:tc>
        <w:tc>
          <w:tcPr>
            <w:tcW w:w="465" w:type="pct"/>
            <w:vAlign w:val="center"/>
          </w:tcPr>
          <w:p w14:paraId="69440082">
            <w:pPr>
              <w:textAlignment w:val="baseline"/>
              <w:rPr>
                <w:rFonts w:ascii="仿宋_GB2312" w:hAnsi="STHeiti" w:eastAsia="仿宋_GB2312"/>
                <w:sz w:val="18"/>
                <w:szCs w:val="18"/>
              </w:rPr>
            </w:pPr>
          </w:p>
        </w:tc>
      </w:tr>
      <w:tr w14:paraId="6E96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3E937BCC">
            <w:pPr>
              <w:jc w:val="center"/>
              <w:textAlignment w:val="baseline"/>
              <w:rPr>
                <w:rFonts w:ascii="仿宋_GB2312" w:hAnsi="STHeiti" w:eastAsia="仿宋_GB2312"/>
                <w:sz w:val="18"/>
                <w:szCs w:val="18"/>
              </w:rPr>
            </w:pPr>
            <w:r>
              <w:rPr>
                <w:rFonts w:hint="eastAsia" w:ascii="仿宋_GB2312" w:hAnsi="STHeiti" w:eastAsia="仿宋_GB2312"/>
                <w:sz w:val="18"/>
                <w:szCs w:val="18"/>
              </w:rPr>
              <w:t>1</w:t>
            </w:r>
            <w:r>
              <w:rPr>
                <w:rFonts w:ascii="仿宋_GB2312" w:hAnsi="STHeiti" w:eastAsia="仿宋_GB2312"/>
                <w:sz w:val="18"/>
                <w:szCs w:val="18"/>
              </w:rPr>
              <w:t>1</w:t>
            </w:r>
          </w:p>
        </w:tc>
        <w:tc>
          <w:tcPr>
            <w:tcW w:w="524" w:type="pct"/>
            <w:gridSpan w:val="2"/>
            <w:vAlign w:val="center"/>
          </w:tcPr>
          <w:p w14:paraId="494E091F">
            <w:pPr>
              <w:textAlignment w:val="baseline"/>
              <w:rPr>
                <w:rFonts w:ascii="仿宋_GB2312" w:hAnsi="STHeiti" w:eastAsia="仿宋_GB2312"/>
                <w:sz w:val="18"/>
                <w:szCs w:val="18"/>
              </w:rPr>
            </w:pPr>
          </w:p>
        </w:tc>
        <w:tc>
          <w:tcPr>
            <w:tcW w:w="978" w:type="pct"/>
            <w:gridSpan w:val="2"/>
            <w:vAlign w:val="center"/>
          </w:tcPr>
          <w:p w14:paraId="1E72049C">
            <w:pPr>
              <w:textAlignment w:val="baseline"/>
              <w:rPr>
                <w:rFonts w:ascii="仿宋_GB2312" w:hAnsi="STHeiti" w:eastAsia="仿宋_GB2312"/>
                <w:sz w:val="18"/>
                <w:szCs w:val="18"/>
              </w:rPr>
            </w:pPr>
          </w:p>
        </w:tc>
        <w:tc>
          <w:tcPr>
            <w:tcW w:w="608" w:type="pct"/>
            <w:vAlign w:val="center"/>
          </w:tcPr>
          <w:p w14:paraId="59C7CE24">
            <w:pPr>
              <w:textAlignment w:val="baseline"/>
              <w:rPr>
                <w:rFonts w:ascii="仿宋_GB2312" w:hAnsi="STHeiti" w:eastAsia="仿宋_GB2312"/>
                <w:sz w:val="18"/>
                <w:szCs w:val="18"/>
              </w:rPr>
            </w:pPr>
          </w:p>
        </w:tc>
        <w:tc>
          <w:tcPr>
            <w:tcW w:w="476" w:type="pct"/>
            <w:vAlign w:val="center"/>
          </w:tcPr>
          <w:p w14:paraId="640E48A3">
            <w:pPr>
              <w:textAlignment w:val="baseline"/>
              <w:rPr>
                <w:rFonts w:ascii="仿宋_GB2312" w:hAnsi="STHeiti" w:eastAsia="仿宋_GB2312"/>
                <w:sz w:val="18"/>
                <w:szCs w:val="18"/>
              </w:rPr>
            </w:pPr>
          </w:p>
        </w:tc>
        <w:tc>
          <w:tcPr>
            <w:tcW w:w="659" w:type="pct"/>
            <w:vAlign w:val="center"/>
          </w:tcPr>
          <w:p w14:paraId="3585CAEE">
            <w:pPr>
              <w:textAlignment w:val="baseline"/>
              <w:rPr>
                <w:rFonts w:ascii="仿宋_GB2312" w:hAnsi="STHeiti" w:eastAsia="仿宋_GB2312"/>
                <w:sz w:val="18"/>
                <w:szCs w:val="18"/>
              </w:rPr>
            </w:pPr>
          </w:p>
        </w:tc>
        <w:tc>
          <w:tcPr>
            <w:tcW w:w="490" w:type="pct"/>
            <w:gridSpan w:val="2"/>
            <w:vAlign w:val="center"/>
          </w:tcPr>
          <w:p w14:paraId="0EE1BEFB">
            <w:pPr>
              <w:textAlignment w:val="baseline"/>
              <w:rPr>
                <w:rFonts w:ascii="仿宋_GB2312" w:hAnsi="STHeiti" w:eastAsia="仿宋_GB2312"/>
                <w:sz w:val="18"/>
                <w:szCs w:val="18"/>
              </w:rPr>
            </w:pPr>
          </w:p>
        </w:tc>
        <w:tc>
          <w:tcPr>
            <w:tcW w:w="542" w:type="pct"/>
            <w:gridSpan w:val="2"/>
            <w:vAlign w:val="center"/>
          </w:tcPr>
          <w:p w14:paraId="240041AA">
            <w:pPr>
              <w:textAlignment w:val="baseline"/>
              <w:rPr>
                <w:rFonts w:ascii="仿宋_GB2312" w:hAnsi="STHeiti" w:eastAsia="仿宋_GB2312"/>
                <w:sz w:val="18"/>
                <w:szCs w:val="18"/>
              </w:rPr>
            </w:pPr>
          </w:p>
        </w:tc>
        <w:tc>
          <w:tcPr>
            <w:tcW w:w="465" w:type="pct"/>
            <w:vAlign w:val="center"/>
          </w:tcPr>
          <w:p w14:paraId="6212697D">
            <w:pPr>
              <w:textAlignment w:val="baseline"/>
              <w:rPr>
                <w:rFonts w:ascii="仿宋_GB2312" w:hAnsi="STHeiti" w:eastAsia="仿宋_GB2312"/>
                <w:sz w:val="18"/>
                <w:szCs w:val="18"/>
              </w:rPr>
            </w:pPr>
          </w:p>
        </w:tc>
      </w:tr>
      <w:tr w14:paraId="70BD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19C8E856">
            <w:pPr>
              <w:jc w:val="center"/>
              <w:textAlignment w:val="baseline"/>
              <w:rPr>
                <w:rFonts w:ascii="仿宋_GB2312" w:hAnsi="STHeiti" w:eastAsia="仿宋_GB2312"/>
                <w:sz w:val="18"/>
                <w:szCs w:val="18"/>
              </w:rPr>
            </w:pPr>
            <w:r>
              <w:rPr>
                <w:rFonts w:hint="eastAsia" w:ascii="仿宋_GB2312" w:hAnsi="STHeiti" w:eastAsia="仿宋_GB2312"/>
                <w:sz w:val="18"/>
                <w:szCs w:val="18"/>
              </w:rPr>
              <w:t>1</w:t>
            </w:r>
            <w:r>
              <w:rPr>
                <w:rFonts w:ascii="仿宋_GB2312" w:hAnsi="STHeiti" w:eastAsia="仿宋_GB2312"/>
                <w:sz w:val="18"/>
                <w:szCs w:val="18"/>
              </w:rPr>
              <w:t>2</w:t>
            </w:r>
          </w:p>
        </w:tc>
        <w:tc>
          <w:tcPr>
            <w:tcW w:w="524" w:type="pct"/>
            <w:gridSpan w:val="2"/>
            <w:vAlign w:val="center"/>
          </w:tcPr>
          <w:p w14:paraId="425EB9AB">
            <w:pPr>
              <w:textAlignment w:val="baseline"/>
              <w:rPr>
                <w:rFonts w:ascii="仿宋_GB2312" w:hAnsi="STHeiti" w:eastAsia="仿宋_GB2312"/>
                <w:sz w:val="18"/>
                <w:szCs w:val="18"/>
              </w:rPr>
            </w:pPr>
          </w:p>
        </w:tc>
        <w:tc>
          <w:tcPr>
            <w:tcW w:w="978" w:type="pct"/>
            <w:gridSpan w:val="2"/>
            <w:vAlign w:val="center"/>
          </w:tcPr>
          <w:p w14:paraId="3ED42616">
            <w:pPr>
              <w:textAlignment w:val="baseline"/>
              <w:rPr>
                <w:rFonts w:ascii="仿宋_GB2312" w:hAnsi="STHeiti" w:eastAsia="仿宋_GB2312"/>
                <w:sz w:val="18"/>
                <w:szCs w:val="18"/>
              </w:rPr>
            </w:pPr>
          </w:p>
        </w:tc>
        <w:tc>
          <w:tcPr>
            <w:tcW w:w="608" w:type="pct"/>
            <w:vAlign w:val="center"/>
          </w:tcPr>
          <w:p w14:paraId="0B1BE90E">
            <w:pPr>
              <w:textAlignment w:val="baseline"/>
              <w:rPr>
                <w:rFonts w:ascii="仿宋_GB2312" w:hAnsi="STHeiti" w:eastAsia="仿宋_GB2312"/>
                <w:sz w:val="18"/>
                <w:szCs w:val="18"/>
              </w:rPr>
            </w:pPr>
          </w:p>
        </w:tc>
        <w:tc>
          <w:tcPr>
            <w:tcW w:w="476" w:type="pct"/>
            <w:vAlign w:val="center"/>
          </w:tcPr>
          <w:p w14:paraId="23C2BAA7">
            <w:pPr>
              <w:textAlignment w:val="baseline"/>
              <w:rPr>
                <w:rFonts w:ascii="仿宋_GB2312" w:hAnsi="STHeiti" w:eastAsia="仿宋_GB2312"/>
                <w:sz w:val="18"/>
                <w:szCs w:val="18"/>
              </w:rPr>
            </w:pPr>
          </w:p>
        </w:tc>
        <w:tc>
          <w:tcPr>
            <w:tcW w:w="659" w:type="pct"/>
            <w:vAlign w:val="center"/>
          </w:tcPr>
          <w:p w14:paraId="6570FACD">
            <w:pPr>
              <w:textAlignment w:val="baseline"/>
              <w:rPr>
                <w:rFonts w:ascii="仿宋_GB2312" w:hAnsi="STHeiti" w:eastAsia="仿宋_GB2312"/>
                <w:sz w:val="18"/>
                <w:szCs w:val="18"/>
              </w:rPr>
            </w:pPr>
          </w:p>
        </w:tc>
        <w:tc>
          <w:tcPr>
            <w:tcW w:w="490" w:type="pct"/>
            <w:gridSpan w:val="2"/>
            <w:vAlign w:val="center"/>
          </w:tcPr>
          <w:p w14:paraId="001EC56C">
            <w:pPr>
              <w:textAlignment w:val="baseline"/>
              <w:rPr>
                <w:rFonts w:ascii="仿宋_GB2312" w:hAnsi="STHeiti" w:eastAsia="仿宋_GB2312"/>
                <w:sz w:val="18"/>
                <w:szCs w:val="18"/>
              </w:rPr>
            </w:pPr>
          </w:p>
        </w:tc>
        <w:tc>
          <w:tcPr>
            <w:tcW w:w="542" w:type="pct"/>
            <w:gridSpan w:val="2"/>
            <w:vAlign w:val="center"/>
          </w:tcPr>
          <w:p w14:paraId="1EF8AFD7">
            <w:pPr>
              <w:textAlignment w:val="baseline"/>
              <w:rPr>
                <w:rFonts w:ascii="仿宋_GB2312" w:hAnsi="STHeiti" w:eastAsia="仿宋_GB2312"/>
                <w:sz w:val="18"/>
                <w:szCs w:val="18"/>
              </w:rPr>
            </w:pPr>
          </w:p>
        </w:tc>
        <w:tc>
          <w:tcPr>
            <w:tcW w:w="465" w:type="pct"/>
            <w:vAlign w:val="center"/>
          </w:tcPr>
          <w:p w14:paraId="7B5748F0">
            <w:pPr>
              <w:textAlignment w:val="baseline"/>
              <w:rPr>
                <w:rFonts w:ascii="仿宋_GB2312" w:hAnsi="STHeiti" w:eastAsia="仿宋_GB2312"/>
                <w:sz w:val="18"/>
                <w:szCs w:val="18"/>
              </w:rPr>
            </w:pPr>
          </w:p>
        </w:tc>
      </w:tr>
      <w:tr w14:paraId="20F38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55DEFB17">
            <w:pPr>
              <w:jc w:val="center"/>
              <w:textAlignment w:val="baseline"/>
              <w:rPr>
                <w:rFonts w:ascii="仿宋_GB2312" w:hAnsi="STHeiti" w:eastAsia="仿宋_GB2312"/>
                <w:sz w:val="16"/>
                <w:szCs w:val="16"/>
              </w:rPr>
            </w:pPr>
            <w:r>
              <w:rPr>
                <w:rFonts w:hint="eastAsia" w:ascii="仿宋_GB2312" w:hAnsi="STHeiti" w:eastAsia="仿宋_GB2312"/>
                <w:sz w:val="16"/>
                <w:szCs w:val="16"/>
              </w:rPr>
              <w:t>备选</w:t>
            </w:r>
          </w:p>
        </w:tc>
        <w:tc>
          <w:tcPr>
            <w:tcW w:w="524" w:type="pct"/>
            <w:gridSpan w:val="2"/>
            <w:vAlign w:val="center"/>
          </w:tcPr>
          <w:p w14:paraId="3F1B5254">
            <w:pPr>
              <w:textAlignment w:val="baseline"/>
              <w:rPr>
                <w:rFonts w:ascii="仿宋_GB2312" w:hAnsi="STHeiti" w:eastAsia="仿宋_GB2312"/>
                <w:sz w:val="18"/>
                <w:szCs w:val="18"/>
              </w:rPr>
            </w:pPr>
          </w:p>
        </w:tc>
        <w:tc>
          <w:tcPr>
            <w:tcW w:w="978" w:type="pct"/>
            <w:gridSpan w:val="2"/>
            <w:vAlign w:val="center"/>
          </w:tcPr>
          <w:p w14:paraId="3836853B">
            <w:pPr>
              <w:textAlignment w:val="baseline"/>
              <w:rPr>
                <w:rFonts w:ascii="仿宋_GB2312" w:hAnsi="STHeiti" w:eastAsia="仿宋_GB2312"/>
                <w:sz w:val="18"/>
                <w:szCs w:val="18"/>
              </w:rPr>
            </w:pPr>
          </w:p>
        </w:tc>
        <w:tc>
          <w:tcPr>
            <w:tcW w:w="608" w:type="pct"/>
            <w:vAlign w:val="center"/>
          </w:tcPr>
          <w:p w14:paraId="66A76675">
            <w:pPr>
              <w:textAlignment w:val="baseline"/>
              <w:rPr>
                <w:rFonts w:ascii="仿宋_GB2312" w:hAnsi="STHeiti" w:eastAsia="仿宋_GB2312"/>
                <w:sz w:val="18"/>
                <w:szCs w:val="18"/>
              </w:rPr>
            </w:pPr>
          </w:p>
        </w:tc>
        <w:tc>
          <w:tcPr>
            <w:tcW w:w="476" w:type="pct"/>
            <w:vAlign w:val="center"/>
          </w:tcPr>
          <w:p w14:paraId="56062253">
            <w:pPr>
              <w:textAlignment w:val="baseline"/>
              <w:rPr>
                <w:rFonts w:ascii="仿宋_GB2312" w:hAnsi="STHeiti" w:eastAsia="仿宋_GB2312"/>
                <w:sz w:val="18"/>
                <w:szCs w:val="18"/>
              </w:rPr>
            </w:pPr>
          </w:p>
        </w:tc>
        <w:tc>
          <w:tcPr>
            <w:tcW w:w="659" w:type="pct"/>
            <w:vAlign w:val="center"/>
          </w:tcPr>
          <w:p w14:paraId="292BF0A5">
            <w:pPr>
              <w:textAlignment w:val="baseline"/>
              <w:rPr>
                <w:rFonts w:ascii="仿宋_GB2312" w:hAnsi="STHeiti" w:eastAsia="仿宋_GB2312"/>
                <w:sz w:val="18"/>
                <w:szCs w:val="18"/>
              </w:rPr>
            </w:pPr>
          </w:p>
        </w:tc>
        <w:tc>
          <w:tcPr>
            <w:tcW w:w="490" w:type="pct"/>
            <w:gridSpan w:val="2"/>
            <w:vAlign w:val="center"/>
          </w:tcPr>
          <w:p w14:paraId="45F09543">
            <w:pPr>
              <w:textAlignment w:val="baseline"/>
              <w:rPr>
                <w:rFonts w:ascii="仿宋_GB2312" w:hAnsi="STHeiti" w:eastAsia="仿宋_GB2312"/>
                <w:sz w:val="18"/>
                <w:szCs w:val="18"/>
              </w:rPr>
            </w:pPr>
          </w:p>
        </w:tc>
        <w:tc>
          <w:tcPr>
            <w:tcW w:w="542" w:type="pct"/>
            <w:gridSpan w:val="2"/>
            <w:vAlign w:val="center"/>
          </w:tcPr>
          <w:p w14:paraId="03D35CC8">
            <w:pPr>
              <w:textAlignment w:val="baseline"/>
              <w:rPr>
                <w:rFonts w:ascii="仿宋_GB2312" w:hAnsi="STHeiti" w:eastAsia="仿宋_GB2312"/>
                <w:sz w:val="18"/>
                <w:szCs w:val="18"/>
              </w:rPr>
            </w:pPr>
          </w:p>
        </w:tc>
        <w:tc>
          <w:tcPr>
            <w:tcW w:w="465" w:type="pct"/>
            <w:vAlign w:val="center"/>
          </w:tcPr>
          <w:p w14:paraId="43326401">
            <w:pPr>
              <w:textAlignment w:val="baseline"/>
              <w:rPr>
                <w:rFonts w:ascii="仿宋_GB2312" w:hAnsi="STHeiti" w:eastAsia="仿宋_GB2312"/>
                <w:sz w:val="18"/>
                <w:szCs w:val="18"/>
              </w:rPr>
            </w:pPr>
          </w:p>
        </w:tc>
      </w:tr>
      <w:tr w14:paraId="4ECD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335CD460">
            <w:pPr>
              <w:jc w:val="center"/>
              <w:textAlignment w:val="baseline"/>
              <w:rPr>
                <w:rFonts w:ascii="仿宋_GB2312" w:hAnsi="STHeiti" w:eastAsia="仿宋_GB2312"/>
                <w:sz w:val="16"/>
                <w:szCs w:val="16"/>
              </w:rPr>
            </w:pPr>
            <w:r>
              <w:rPr>
                <w:rFonts w:hint="eastAsia" w:ascii="仿宋_GB2312" w:hAnsi="STHeiti" w:eastAsia="仿宋_GB2312"/>
                <w:sz w:val="16"/>
                <w:szCs w:val="16"/>
              </w:rPr>
              <w:t>备选</w:t>
            </w:r>
          </w:p>
        </w:tc>
        <w:tc>
          <w:tcPr>
            <w:tcW w:w="524" w:type="pct"/>
            <w:gridSpan w:val="2"/>
            <w:vAlign w:val="center"/>
          </w:tcPr>
          <w:p w14:paraId="0AF58C60">
            <w:pPr>
              <w:textAlignment w:val="baseline"/>
              <w:rPr>
                <w:rFonts w:ascii="仿宋_GB2312" w:hAnsi="STHeiti" w:eastAsia="仿宋_GB2312"/>
                <w:sz w:val="18"/>
                <w:szCs w:val="18"/>
              </w:rPr>
            </w:pPr>
          </w:p>
        </w:tc>
        <w:tc>
          <w:tcPr>
            <w:tcW w:w="978" w:type="pct"/>
            <w:gridSpan w:val="2"/>
            <w:vAlign w:val="center"/>
          </w:tcPr>
          <w:p w14:paraId="2BB755A7">
            <w:pPr>
              <w:textAlignment w:val="baseline"/>
              <w:rPr>
                <w:rFonts w:ascii="仿宋_GB2312" w:hAnsi="STHeiti" w:eastAsia="仿宋_GB2312"/>
                <w:sz w:val="18"/>
                <w:szCs w:val="18"/>
              </w:rPr>
            </w:pPr>
          </w:p>
        </w:tc>
        <w:tc>
          <w:tcPr>
            <w:tcW w:w="608" w:type="pct"/>
            <w:vAlign w:val="center"/>
          </w:tcPr>
          <w:p w14:paraId="5478FB7F">
            <w:pPr>
              <w:textAlignment w:val="baseline"/>
              <w:rPr>
                <w:rFonts w:ascii="仿宋_GB2312" w:hAnsi="STHeiti" w:eastAsia="仿宋_GB2312"/>
                <w:sz w:val="18"/>
                <w:szCs w:val="18"/>
              </w:rPr>
            </w:pPr>
          </w:p>
        </w:tc>
        <w:tc>
          <w:tcPr>
            <w:tcW w:w="476" w:type="pct"/>
            <w:vAlign w:val="center"/>
          </w:tcPr>
          <w:p w14:paraId="1327A3F1">
            <w:pPr>
              <w:textAlignment w:val="baseline"/>
              <w:rPr>
                <w:rFonts w:ascii="仿宋_GB2312" w:hAnsi="STHeiti" w:eastAsia="仿宋_GB2312"/>
                <w:sz w:val="18"/>
                <w:szCs w:val="18"/>
              </w:rPr>
            </w:pPr>
          </w:p>
        </w:tc>
        <w:tc>
          <w:tcPr>
            <w:tcW w:w="659" w:type="pct"/>
            <w:vAlign w:val="center"/>
          </w:tcPr>
          <w:p w14:paraId="764533E0">
            <w:pPr>
              <w:textAlignment w:val="baseline"/>
              <w:rPr>
                <w:rFonts w:ascii="仿宋_GB2312" w:hAnsi="STHeiti" w:eastAsia="仿宋_GB2312"/>
                <w:sz w:val="18"/>
                <w:szCs w:val="18"/>
              </w:rPr>
            </w:pPr>
          </w:p>
        </w:tc>
        <w:tc>
          <w:tcPr>
            <w:tcW w:w="490" w:type="pct"/>
            <w:gridSpan w:val="2"/>
            <w:vAlign w:val="center"/>
          </w:tcPr>
          <w:p w14:paraId="7738B4FE">
            <w:pPr>
              <w:textAlignment w:val="baseline"/>
              <w:rPr>
                <w:rFonts w:ascii="仿宋_GB2312" w:hAnsi="STHeiti" w:eastAsia="仿宋_GB2312"/>
                <w:sz w:val="18"/>
                <w:szCs w:val="18"/>
              </w:rPr>
            </w:pPr>
          </w:p>
        </w:tc>
        <w:tc>
          <w:tcPr>
            <w:tcW w:w="542" w:type="pct"/>
            <w:gridSpan w:val="2"/>
            <w:vAlign w:val="center"/>
          </w:tcPr>
          <w:p w14:paraId="7E8BA31D">
            <w:pPr>
              <w:textAlignment w:val="baseline"/>
              <w:rPr>
                <w:rFonts w:ascii="仿宋_GB2312" w:hAnsi="STHeiti" w:eastAsia="仿宋_GB2312"/>
                <w:sz w:val="18"/>
                <w:szCs w:val="18"/>
              </w:rPr>
            </w:pPr>
          </w:p>
        </w:tc>
        <w:tc>
          <w:tcPr>
            <w:tcW w:w="465" w:type="pct"/>
            <w:vAlign w:val="center"/>
          </w:tcPr>
          <w:p w14:paraId="011ED467">
            <w:pPr>
              <w:textAlignment w:val="baseline"/>
              <w:rPr>
                <w:rFonts w:ascii="仿宋_GB2312" w:hAnsi="STHeiti" w:eastAsia="仿宋_GB2312"/>
                <w:sz w:val="18"/>
                <w:szCs w:val="18"/>
              </w:rPr>
            </w:pPr>
          </w:p>
        </w:tc>
      </w:tr>
      <w:tr w14:paraId="620AD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203CD91A">
            <w:pPr>
              <w:jc w:val="center"/>
              <w:textAlignment w:val="baseline"/>
              <w:rPr>
                <w:rFonts w:ascii="仿宋_GB2312" w:hAnsi="STHeiti" w:eastAsia="仿宋_GB2312"/>
                <w:sz w:val="16"/>
                <w:szCs w:val="16"/>
              </w:rPr>
            </w:pPr>
            <w:r>
              <w:rPr>
                <w:rFonts w:hint="eastAsia" w:ascii="仿宋_GB2312" w:hAnsi="STHeiti" w:eastAsia="仿宋_GB2312"/>
                <w:sz w:val="16"/>
                <w:szCs w:val="16"/>
              </w:rPr>
              <w:t>备选</w:t>
            </w:r>
          </w:p>
        </w:tc>
        <w:tc>
          <w:tcPr>
            <w:tcW w:w="524" w:type="pct"/>
            <w:gridSpan w:val="2"/>
            <w:vAlign w:val="center"/>
          </w:tcPr>
          <w:p w14:paraId="455B99A4">
            <w:pPr>
              <w:textAlignment w:val="baseline"/>
              <w:rPr>
                <w:rFonts w:ascii="仿宋_GB2312" w:hAnsi="STHeiti" w:eastAsia="仿宋_GB2312"/>
                <w:sz w:val="18"/>
                <w:szCs w:val="18"/>
              </w:rPr>
            </w:pPr>
          </w:p>
        </w:tc>
        <w:tc>
          <w:tcPr>
            <w:tcW w:w="978" w:type="pct"/>
            <w:gridSpan w:val="2"/>
            <w:vAlign w:val="center"/>
          </w:tcPr>
          <w:p w14:paraId="37762235">
            <w:pPr>
              <w:textAlignment w:val="baseline"/>
              <w:rPr>
                <w:rFonts w:ascii="仿宋_GB2312" w:hAnsi="STHeiti" w:eastAsia="仿宋_GB2312"/>
                <w:sz w:val="18"/>
                <w:szCs w:val="18"/>
              </w:rPr>
            </w:pPr>
          </w:p>
        </w:tc>
        <w:tc>
          <w:tcPr>
            <w:tcW w:w="608" w:type="pct"/>
            <w:vAlign w:val="center"/>
          </w:tcPr>
          <w:p w14:paraId="6428DFE0">
            <w:pPr>
              <w:textAlignment w:val="baseline"/>
              <w:rPr>
                <w:rFonts w:ascii="仿宋_GB2312" w:hAnsi="STHeiti" w:eastAsia="仿宋_GB2312"/>
                <w:sz w:val="18"/>
                <w:szCs w:val="18"/>
              </w:rPr>
            </w:pPr>
          </w:p>
        </w:tc>
        <w:tc>
          <w:tcPr>
            <w:tcW w:w="476" w:type="pct"/>
            <w:vAlign w:val="center"/>
          </w:tcPr>
          <w:p w14:paraId="2DD60784">
            <w:pPr>
              <w:textAlignment w:val="baseline"/>
              <w:rPr>
                <w:rFonts w:ascii="仿宋_GB2312" w:hAnsi="STHeiti" w:eastAsia="仿宋_GB2312"/>
                <w:sz w:val="18"/>
                <w:szCs w:val="18"/>
              </w:rPr>
            </w:pPr>
          </w:p>
        </w:tc>
        <w:tc>
          <w:tcPr>
            <w:tcW w:w="659" w:type="pct"/>
            <w:vAlign w:val="center"/>
          </w:tcPr>
          <w:p w14:paraId="2ED563A4">
            <w:pPr>
              <w:textAlignment w:val="baseline"/>
              <w:rPr>
                <w:rFonts w:ascii="仿宋_GB2312" w:hAnsi="STHeiti" w:eastAsia="仿宋_GB2312"/>
                <w:sz w:val="18"/>
                <w:szCs w:val="18"/>
              </w:rPr>
            </w:pPr>
          </w:p>
        </w:tc>
        <w:tc>
          <w:tcPr>
            <w:tcW w:w="490" w:type="pct"/>
            <w:gridSpan w:val="2"/>
            <w:vAlign w:val="center"/>
          </w:tcPr>
          <w:p w14:paraId="53EE92ED">
            <w:pPr>
              <w:textAlignment w:val="baseline"/>
              <w:rPr>
                <w:rFonts w:ascii="仿宋_GB2312" w:hAnsi="STHeiti" w:eastAsia="仿宋_GB2312"/>
                <w:sz w:val="18"/>
                <w:szCs w:val="18"/>
              </w:rPr>
            </w:pPr>
          </w:p>
        </w:tc>
        <w:tc>
          <w:tcPr>
            <w:tcW w:w="542" w:type="pct"/>
            <w:gridSpan w:val="2"/>
            <w:vAlign w:val="center"/>
          </w:tcPr>
          <w:p w14:paraId="11E5AB5C">
            <w:pPr>
              <w:textAlignment w:val="baseline"/>
              <w:rPr>
                <w:rFonts w:ascii="仿宋_GB2312" w:hAnsi="STHeiti" w:eastAsia="仿宋_GB2312"/>
                <w:sz w:val="18"/>
                <w:szCs w:val="18"/>
              </w:rPr>
            </w:pPr>
          </w:p>
        </w:tc>
        <w:tc>
          <w:tcPr>
            <w:tcW w:w="465" w:type="pct"/>
            <w:vAlign w:val="center"/>
          </w:tcPr>
          <w:p w14:paraId="0F7B830B">
            <w:pPr>
              <w:textAlignment w:val="baseline"/>
              <w:rPr>
                <w:rFonts w:ascii="仿宋_GB2312" w:hAnsi="STHeiti" w:eastAsia="仿宋_GB2312"/>
                <w:sz w:val="18"/>
                <w:szCs w:val="18"/>
              </w:rPr>
            </w:pPr>
          </w:p>
        </w:tc>
      </w:tr>
      <w:tr w14:paraId="2A04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6" w:type="pct"/>
            <w:vAlign w:val="center"/>
          </w:tcPr>
          <w:p w14:paraId="0E457748">
            <w:pPr>
              <w:jc w:val="center"/>
              <w:textAlignment w:val="baseline"/>
              <w:rPr>
                <w:rFonts w:ascii="仿宋_GB2312" w:hAnsi="STHeiti" w:eastAsia="仿宋_GB2312"/>
                <w:sz w:val="16"/>
                <w:szCs w:val="16"/>
              </w:rPr>
            </w:pPr>
            <w:r>
              <w:rPr>
                <w:rFonts w:hint="eastAsia" w:ascii="仿宋_GB2312" w:hAnsi="STHeiti" w:eastAsia="仿宋_GB2312"/>
                <w:sz w:val="16"/>
                <w:szCs w:val="16"/>
              </w:rPr>
              <w:t>备选</w:t>
            </w:r>
          </w:p>
        </w:tc>
        <w:tc>
          <w:tcPr>
            <w:tcW w:w="524" w:type="pct"/>
            <w:gridSpan w:val="2"/>
            <w:vAlign w:val="center"/>
          </w:tcPr>
          <w:p w14:paraId="11E3C5CE">
            <w:pPr>
              <w:textAlignment w:val="baseline"/>
              <w:rPr>
                <w:rFonts w:ascii="仿宋_GB2312" w:hAnsi="STHeiti" w:eastAsia="仿宋_GB2312"/>
                <w:sz w:val="18"/>
                <w:szCs w:val="18"/>
              </w:rPr>
            </w:pPr>
          </w:p>
        </w:tc>
        <w:tc>
          <w:tcPr>
            <w:tcW w:w="978" w:type="pct"/>
            <w:gridSpan w:val="2"/>
            <w:vAlign w:val="center"/>
          </w:tcPr>
          <w:p w14:paraId="77F19842">
            <w:pPr>
              <w:textAlignment w:val="baseline"/>
              <w:rPr>
                <w:rFonts w:ascii="仿宋_GB2312" w:hAnsi="STHeiti" w:eastAsia="仿宋_GB2312"/>
                <w:sz w:val="18"/>
                <w:szCs w:val="18"/>
              </w:rPr>
            </w:pPr>
          </w:p>
        </w:tc>
        <w:tc>
          <w:tcPr>
            <w:tcW w:w="608" w:type="pct"/>
            <w:vAlign w:val="center"/>
          </w:tcPr>
          <w:p w14:paraId="0549ACFC">
            <w:pPr>
              <w:textAlignment w:val="baseline"/>
              <w:rPr>
                <w:rFonts w:ascii="仿宋_GB2312" w:hAnsi="STHeiti" w:eastAsia="仿宋_GB2312"/>
                <w:sz w:val="18"/>
                <w:szCs w:val="18"/>
              </w:rPr>
            </w:pPr>
          </w:p>
        </w:tc>
        <w:tc>
          <w:tcPr>
            <w:tcW w:w="476" w:type="pct"/>
            <w:vAlign w:val="center"/>
          </w:tcPr>
          <w:p w14:paraId="74944C9D">
            <w:pPr>
              <w:textAlignment w:val="baseline"/>
              <w:rPr>
                <w:rFonts w:ascii="仿宋_GB2312" w:hAnsi="STHeiti" w:eastAsia="仿宋_GB2312"/>
                <w:sz w:val="18"/>
                <w:szCs w:val="18"/>
              </w:rPr>
            </w:pPr>
          </w:p>
        </w:tc>
        <w:tc>
          <w:tcPr>
            <w:tcW w:w="659" w:type="pct"/>
            <w:vAlign w:val="center"/>
          </w:tcPr>
          <w:p w14:paraId="15A22899">
            <w:pPr>
              <w:textAlignment w:val="baseline"/>
              <w:rPr>
                <w:rFonts w:ascii="仿宋_GB2312" w:hAnsi="STHeiti" w:eastAsia="仿宋_GB2312"/>
                <w:sz w:val="18"/>
                <w:szCs w:val="18"/>
              </w:rPr>
            </w:pPr>
          </w:p>
        </w:tc>
        <w:tc>
          <w:tcPr>
            <w:tcW w:w="490" w:type="pct"/>
            <w:gridSpan w:val="2"/>
            <w:vAlign w:val="center"/>
          </w:tcPr>
          <w:p w14:paraId="27701E2D">
            <w:pPr>
              <w:textAlignment w:val="baseline"/>
              <w:rPr>
                <w:rFonts w:ascii="仿宋_GB2312" w:hAnsi="STHeiti" w:eastAsia="仿宋_GB2312"/>
                <w:sz w:val="18"/>
                <w:szCs w:val="18"/>
              </w:rPr>
            </w:pPr>
          </w:p>
        </w:tc>
        <w:tc>
          <w:tcPr>
            <w:tcW w:w="542" w:type="pct"/>
            <w:gridSpan w:val="2"/>
            <w:vAlign w:val="center"/>
          </w:tcPr>
          <w:p w14:paraId="490A2E82">
            <w:pPr>
              <w:textAlignment w:val="baseline"/>
              <w:rPr>
                <w:rFonts w:ascii="仿宋_GB2312" w:hAnsi="STHeiti" w:eastAsia="仿宋_GB2312"/>
                <w:sz w:val="18"/>
                <w:szCs w:val="18"/>
              </w:rPr>
            </w:pPr>
          </w:p>
        </w:tc>
        <w:tc>
          <w:tcPr>
            <w:tcW w:w="465" w:type="pct"/>
            <w:vAlign w:val="center"/>
          </w:tcPr>
          <w:p w14:paraId="013957C8">
            <w:pPr>
              <w:textAlignment w:val="baseline"/>
              <w:rPr>
                <w:rFonts w:ascii="仿宋_GB2312" w:hAnsi="STHeiti" w:eastAsia="仿宋_GB2312"/>
                <w:sz w:val="18"/>
                <w:szCs w:val="18"/>
              </w:rPr>
            </w:pPr>
          </w:p>
        </w:tc>
      </w:tr>
    </w:tbl>
    <w:p w14:paraId="1F636CBB">
      <w:pPr>
        <w:adjustRightInd w:val="0"/>
        <w:snapToGrid w:val="0"/>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1AB41298">
      <w:pPr>
        <w:adjustRightInd w:val="0"/>
        <w:snapToGrid w:val="0"/>
        <w:spacing w:line="560" w:lineRule="exact"/>
        <w:rPr>
          <w:rFonts w:hint="eastAsia" w:ascii="黑体" w:hAnsi="黑体" w:eastAsia="黑体" w:cs="黑体"/>
          <w:sz w:val="32"/>
          <w:szCs w:val="32"/>
          <w:lang w:val="en-US" w:eastAsia="zh-CN"/>
        </w:rPr>
      </w:pPr>
    </w:p>
    <w:tbl>
      <w:tblPr>
        <w:tblStyle w:val="5"/>
        <w:tblW w:w="10060" w:type="dxa"/>
        <w:jc w:val="center"/>
        <w:tblLayout w:type="autofit"/>
        <w:tblCellMar>
          <w:top w:w="0" w:type="dxa"/>
          <w:left w:w="108" w:type="dxa"/>
          <w:bottom w:w="0" w:type="dxa"/>
          <w:right w:w="108" w:type="dxa"/>
        </w:tblCellMar>
      </w:tblPr>
      <w:tblGrid>
        <w:gridCol w:w="1476"/>
        <w:gridCol w:w="2205"/>
        <w:gridCol w:w="2126"/>
        <w:gridCol w:w="2126"/>
        <w:gridCol w:w="2127"/>
      </w:tblGrid>
      <w:tr w14:paraId="0F5B62E9">
        <w:tblPrEx>
          <w:tblCellMar>
            <w:top w:w="0" w:type="dxa"/>
            <w:left w:w="108" w:type="dxa"/>
            <w:bottom w:w="0" w:type="dxa"/>
            <w:right w:w="108" w:type="dxa"/>
          </w:tblCellMar>
        </w:tblPrEx>
        <w:trPr>
          <w:trHeight w:val="460" w:hRule="atLeast"/>
          <w:jc w:val="center"/>
        </w:trPr>
        <w:tc>
          <w:tcPr>
            <w:tcW w:w="10060" w:type="dxa"/>
            <w:gridSpan w:val="5"/>
            <w:tcBorders>
              <w:top w:val="single" w:color="auto" w:sz="4" w:space="0"/>
              <w:left w:val="single" w:color="auto" w:sz="4" w:space="0"/>
              <w:bottom w:val="single" w:color="auto" w:sz="4" w:space="0"/>
              <w:right w:val="nil"/>
            </w:tcBorders>
            <w:shd w:val="clear" w:color="000000" w:fill="000000"/>
            <w:noWrap/>
            <w:vAlign w:val="center"/>
          </w:tcPr>
          <w:p w14:paraId="7206457F">
            <w:pPr>
              <w:widowControl/>
              <w:spacing w:line="480" w:lineRule="auto"/>
              <w:jc w:val="center"/>
              <w:rPr>
                <w:rFonts w:ascii="微软雅黑" w:hAnsi="微软雅黑" w:eastAsia="微软雅黑" w:cs="Calibri"/>
                <w:b/>
                <w:bCs/>
                <w:color w:val="FFFFFF"/>
                <w:kern w:val="0"/>
                <w:sz w:val="28"/>
                <w:szCs w:val="28"/>
                <w:lang w:val="zh-CN"/>
              </w:rPr>
            </w:pPr>
            <w:r>
              <w:rPr>
                <w:rFonts w:hint="eastAsia" w:ascii="微软雅黑" w:hAnsi="微软雅黑" w:eastAsia="微软雅黑" w:cs="Calibri"/>
                <w:b/>
                <w:bCs/>
                <w:color w:val="FFFFFF"/>
                <w:kern w:val="0"/>
                <w:sz w:val="32"/>
                <w:szCs w:val="32"/>
                <w:lang w:val="zh-CN"/>
              </w:rPr>
              <w:t>CHBL 2</w:t>
            </w:r>
            <w:r>
              <w:rPr>
                <w:rFonts w:hint="eastAsia" w:ascii="微软雅黑" w:hAnsi="微软雅黑" w:eastAsia="微软雅黑" w:cs="Calibri"/>
                <w:b/>
                <w:bCs/>
                <w:color w:val="FFFFFF"/>
                <w:kern w:val="0"/>
                <w:sz w:val="32"/>
                <w:szCs w:val="32"/>
              </w:rPr>
              <w:t>5</w:t>
            </w:r>
            <w:r>
              <w:rPr>
                <w:rFonts w:hint="eastAsia" w:ascii="微软雅黑" w:hAnsi="微软雅黑" w:eastAsia="微软雅黑" w:cs="Calibri"/>
                <w:b/>
                <w:bCs/>
                <w:color w:val="FFFFFF"/>
                <w:kern w:val="0"/>
                <w:sz w:val="32"/>
                <w:szCs w:val="32"/>
                <w:lang w:val="zh-CN"/>
              </w:rPr>
              <w:t>-2</w:t>
            </w:r>
            <w:r>
              <w:rPr>
                <w:rFonts w:hint="eastAsia" w:ascii="微软雅黑" w:hAnsi="微软雅黑" w:eastAsia="微软雅黑" w:cs="Calibri"/>
                <w:b/>
                <w:bCs/>
                <w:color w:val="FFFFFF"/>
                <w:kern w:val="0"/>
                <w:sz w:val="32"/>
                <w:szCs w:val="32"/>
              </w:rPr>
              <w:t>6</w:t>
            </w:r>
            <w:r>
              <w:rPr>
                <w:rFonts w:hint="eastAsia" w:ascii="微软雅黑" w:hAnsi="微软雅黑" w:eastAsia="微软雅黑" w:cs="Calibri"/>
                <w:b/>
                <w:bCs/>
                <w:color w:val="FFFFFF"/>
                <w:kern w:val="0"/>
                <w:sz w:val="32"/>
                <w:szCs w:val="32"/>
                <w:lang w:val="zh-CN"/>
              </w:rPr>
              <w:t>赛季－</w:t>
            </w:r>
            <w:r>
              <w:rPr>
                <w:rFonts w:hint="eastAsia" w:ascii="微软雅黑" w:hAnsi="微软雅黑" w:eastAsia="微软雅黑" w:cs="Calibri"/>
                <w:b/>
                <w:bCs/>
                <w:color w:val="FFFFFF"/>
                <w:kern w:val="0"/>
                <w:sz w:val="32"/>
                <w:szCs w:val="32"/>
              </w:rPr>
              <w:t>基层赛</w:t>
            </w:r>
            <w:r>
              <w:rPr>
                <w:rFonts w:hint="eastAsia" w:ascii="微软雅黑" w:hAnsi="微软雅黑" w:eastAsia="微软雅黑" w:cs="Calibri"/>
                <w:b/>
                <w:bCs/>
                <w:color w:val="FFFFFF"/>
                <w:kern w:val="0"/>
                <w:sz w:val="32"/>
                <w:szCs w:val="32"/>
                <w:lang w:val="zh-CN"/>
              </w:rPr>
              <w:t xml:space="preserve"> 球服尺码</w:t>
            </w:r>
            <w:r>
              <w:rPr>
                <w:rFonts w:hint="eastAsia" w:ascii="微软雅黑" w:hAnsi="微软雅黑" w:eastAsia="微软雅黑" w:cs="Calibri"/>
                <w:b/>
                <w:bCs/>
                <w:color w:val="FF0000"/>
                <w:kern w:val="0"/>
                <w:sz w:val="32"/>
                <w:szCs w:val="32"/>
                <w:lang w:val="zh-CN"/>
              </w:rPr>
              <w:t xml:space="preserve"> </w:t>
            </w:r>
            <w:r>
              <w:rPr>
                <w:rFonts w:hint="eastAsia" w:ascii="微软雅黑" w:hAnsi="微软雅黑" w:eastAsia="微软雅黑" w:cs="Calibri"/>
                <w:b/>
                <w:bCs/>
                <w:color w:val="FF0000"/>
                <w:kern w:val="0"/>
                <w:sz w:val="32"/>
                <w:szCs w:val="32"/>
                <w:highlight w:val="yellow"/>
                <w:lang w:val="zh-CN"/>
              </w:rPr>
              <w:t>（亚码）</w:t>
            </w:r>
            <w:r>
              <w:rPr>
                <w:rFonts w:hint="eastAsia" w:ascii="微软雅黑" w:hAnsi="微软雅黑" w:eastAsia="微软雅黑" w:cs="Calibri"/>
                <w:b/>
                <w:bCs/>
                <w:color w:val="FFFFFF"/>
                <w:kern w:val="0"/>
                <w:sz w:val="32"/>
                <w:szCs w:val="32"/>
                <w:lang w:val="zh-CN"/>
              </w:rPr>
              <w:t xml:space="preserve"> 表</w:t>
            </w:r>
          </w:p>
        </w:tc>
      </w:tr>
      <w:tr w14:paraId="32BB99EE">
        <w:tblPrEx>
          <w:tblCellMar>
            <w:top w:w="0" w:type="dxa"/>
            <w:left w:w="108" w:type="dxa"/>
            <w:bottom w:w="0" w:type="dxa"/>
            <w:right w:w="108" w:type="dxa"/>
          </w:tblCellMar>
        </w:tblPrEx>
        <w:trPr>
          <w:trHeight w:val="482" w:hRule="atLeast"/>
          <w:jc w:val="center"/>
        </w:trPr>
        <w:tc>
          <w:tcPr>
            <w:tcW w:w="1476" w:type="dxa"/>
            <w:tcBorders>
              <w:top w:val="nil"/>
              <w:left w:val="single" w:color="auto" w:sz="4" w:space="0"/>
              <w:bottom w:val="single" w:color="auto" w:sz="4" w:space="0"/>
              <w:right w:val="single" w:color="auto" w:sz="4" w:space="0"/>
            </w:tcBorders>
            <w:shd w:val="clear" w:color="000000" w:fill="FFFF00"/>
            <w:noWrap/>
            <w:vAlign w:val="center"/>
          </w:tcPr>
          <w:p w14:paraId="59BF6D0E">
            <w:pPr>
              <w:widowControl/>
              <w:spacing w:line="4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男子上衣</w:t>
            </w:r>
          </w:p>
        </w:tc>
        <w:tc>
          <w:tcPr>
            <w:tcW w:w="2205" w:type="dxa"/>
            <w:tcBorders>
              <w:top w:val="nil"/>
              <w:left w:val="nil"/>
              <w:bottom w:val="single" w:color="auto" w:sz="4" w:space="0"/>
              <w:right w:val="single" w:color="auto" w:sz="4" w:space="0"/>
            </w:tcBorders>
            <w:noWrap/>
            <w:vAlign w:val="center"/>
          </w:tcPr>
          <w:p w14:paraId="53677695">
            <w:pPr>
              <w:widowControl/>
              <w:spacing w:line="4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衣长</w:t>
            </w:r>
          </w:p>
        </w:tc>
        <w:tc>
          <w:tcPr>
            <w:tcW w:w="2126" w:type="dxa"/>
            <w:tcBorders>
              <w:top w:val="nil"/>
              <w:left w:val="nil"/>
              <w:bottom w:val="single" w:color="auto" w:sz="4" w:space="0"/>
              <w:right w:val="single" w:color="auto" w:sz="4" w:space="0"/>
            </w:tcBorders>
            <w:noWrap/>
            <w:vAlign w:val="center"/>
          </w:tcPr>
          <w:p w14:paraId="2AB4BD8E">
            <w:pPr>
              <w:widowControl/>
              <w:spacing w:line="4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衣宽</w:t>
            </w:r>
          </w:p>
        </w:tc>
        <w:tc>
          <w:tcPr>
            <w:tcW w:w="2126" w:type="dxa"/>
            <w:tcBorders>
              <w:top w:val="nil"/>
              <w:left w:val="nil"/>
              <w:bottom w:val="single" w:color="auto" w:sz="4" w:space="0"/>
              <w:right w:val="single" w:color="auto" w:sz="4" w:space="0"/>
            </w:tcBorders>
            <w:noWrap/>
            <w:vAlign w:val="center"/>
          </w:tcPr>
          <w:p w14:paraId="5E0E3D89">
            <w:pPr>
              <w:widowControl/>
              <w:spacing w:line="4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肩宽</w:t>
            </w:r>
          </w:p>
        </w:tc>
        <w:tc>
          <w:tcPr>
            <w:tcW w:w="2127" w:type="dxa"/>
            <w:tcBorders>
              <w:top w:val="nil"/>
              <w:left w:val="nil"/>
              <w:bottom w:val="single" w:color="auto" w:sz="4" w:space="0"/>
              <w:right w:val="single" w:color="auto" w:sz="4" w:space="0"/>
            </w:tcBorders>
            <w:noWrap/>
            <w:vAlign w:val="center"/>
          </w:tcPr>
          <w:p w14:paraId="4A3858E8">
            <w:pPr>
              <w:widowControl/>
              <w:spacing w:line="4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领口宽</w:t>
            </w:r>
          </w:p>
        </w:tc>
      </w:tr>
      <w:tr w14:paraId="1BC22D2B">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12698CC4">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L</w:t>
            </w:r>
          </w:p>
        </w:tc>
        <w:tc>
          <w:tcPr>
            <w:tcW w:w="2205" w:type="dxa"/>
            <w:tcBorders>
              <w:top w:val="nil"/>
              <w:left w:val="nil"/>
              <w:bottom w:val="single" w:color="auto" w:sz="4" w:space="0"/>
              <w:right w:val="single" w:color="auto" w:sz="4" w:space="0"/>
            </w:tcBorders>
            <w:noWrap/>
            <w:vAlign w:val="center"/>
          </w:tcPr>
          <w:p w14:paraId="5C402932">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73</w:t>
            </w:r>
          </w:p>
        </w:tc>
        <w:tc>
          <w:tcPr>
            <w:tcW w:w="2126" w:type="dxa"/>
            <w:tcBorders>
              <w:top w:val="nil"/>
              <w:left w:val="nil"/>
              <w:bottom w:val="single" w:color="auto" w:sz="4" w:space="0"/>
              <w:right w:val="single" w:color="auto" w:sz="4" w:space="0"/>
            </w:tcBorders>
            <w:noWrap/>
            <w:vAlign w:val="center"/>
          </w:tcPr>
          <w:p w14:paraId="3F7BA872">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50</w:t>
            </w:r>
          </w:p>
        </w:tc>
        <w:tc>
          <w:tcPr>
            <w:tcW w:w="2126" w:type="dxa"/>
            <w:tcBorders>
              <w:top w:val="nil"/>
              <w:left w:val="nil"/>
              <w:bottom w:val="single" w:color="auto" w:sz="4" w:space="0"/>
              <w:right w:val="single" w:color="auto" w:sz="4" w:space="0"/>
            </w:tcBorders>
            <w:noWrap/>
            <w:vAlign w:val="center"/>
          </w:tcPr>
          <w:p w14:paraId="7D8CCB1C">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35</w:t>
            </w:r>
          </w:p>
        </w:tc>
        <w:tc>
          <w:tcPr>
            <w:tcW w:w="2127" w:type="dxa"/>
            <w:tcBorders>
              <w:top w:val="nil"/>
              <w:left w:val="nil"/>
              <w:bottom w:val="single" w:color="auto" w:sz="4" w:space="0"/>
              <w:right w:val="single" w:color="auto" w:sz="4" w:space="0"/>
            </w:tcBorders>
            <w:noWrap/>
            <w:vAlign w:val="center"/>
          </w:tcPr>
          <w:p w14:paraId="0FD0C7E1">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21</w:t>
            </w:r>
          </w:p>
        </w:tc>
      </w:tr>
      <w:tr w14:paraId="759634AA">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27615550">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XL</w:t>
            </w:r>
          </w:p>
        </w:tc>
        <w:tc>
          <w:tcPr>
            <w:tcW w:w="2205" w:type="dxa"/>
            <w:tcBorders>
              <w:top w:val="nil"/>
              <w:left w:val="nil"/>
              <w:bottom w:val="single" w:color="auto" w:sz="4" w:space="0"/>
              <w:right w:val="single" w:color="auto" w:sz="4" w:space="0"/>
            </w:tcBorders>
            <w:noWrap/>
            <w:vAlign w:val="center"/>
          </w:tcPr>
          <w:p w14:paraId="1526066F">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77</w:t>
            </w:r>
          </w:p>
        </w:tc>
        <w:tc>
          <w:tcPr>
            <w:tcW w:w="2126" w:type="dxa"/>
            <w:tcBorders>
              <w:top w:val="nil"/>
              <w:left w:val="nil"/>
              <w:bottom w:val="single" w:color="auto" w:sz="4" w:space="0"/>
              <w:right w:val="single" w:color="auto" w:sz="4" w:space="0"/>
            </w:tcBorders>
            <w:noWrap/>
            <w:vAlign w:val="center"/>
          </w:tcPr>
          <w:p w14:paraId="6B90CB40">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52.5</w:t>
            </w:r>
          </w:p>
        </w:tc>
        <w:tc>
          <w:tcPr>
            <w:tcW w:w="2126" w:type="dxa"/>
            <w:tcBorders>
              <w:top w:val="nil"/>
              <w:left w:val="nil"/>
              <w:bottom w:val="single" w:color="auto" w:sz="4" w:space="0"/>
              <w:right w:val="single" w:color="auto" w:sz="4" w:space="0"/>
            </w:tcBorders>
            <w:noWrap/>
            <w:vAlign w:val="center"/>
          </w:tcPr>
          <w:p w14:paraId="46BAC764">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36</w:t>
            </w:r>
          </w:p>
        </w:tc>
        <w:tc>
          <w:tcPr>
            <w:tcW w:w="2127" w:type="dxa"/>
            <w:tcBorders>
              <w:top w:val="nil"/>
              <w:left w:val="nil"/>
              <w:bottom w:val="single" w:color="auto" w:sz="4" w:space="0"/>
              <w:right w:val="single" w:color="auto" w:sz="4" w:space="0"/>
            </w:tcBorders>
            <w:noWrap/>
            <w:vAlign w:val="center"/>
          </w:tcPr>
          <w:p w14:paraId="15956F0B">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21.5</w:t>
            </w:r>
          </w:p>
        </w:tc>
      </w:tr>
      <w:tr w14:paraId="34EE1962">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3DDBFED0">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2XL</w:t>
            </w:r>
          </w:p>
        </w:tc>
        <w:tc>
          <w:tcPr>
            <w:tcW w:w="2205" w:type="dxa"/>
            <w:tcBorders>
              <w:top w:val="nil"/>
              <w:left w:val="nil"/>
              <w:bottom w:val="single" w:color="auto" w:sz="4" w:space="0"/>
              <w:right w:val="single" w:color="auto" w:sz="4" w:space="0"/>
            </w:tcBorders>
            <w:noWrap/>
            <w:vAlign w:val="center"/>
          </w:tcPr>
          <w:p w14:paraId="27DB81DD">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78</w:t>
            </w:r>
          </w:p>
        </w:tc>
        <w:tc>
          <w:tcPr>
            <w:tcW w:w="2126" w:type="dxa"/>
            <w:tcBorders>
              <w:top w:val="nil"/>
              <w:left w:val="nil"/>
              <w:bottom w:val="single" w:color="auto" w:sz="4" w:space="0"/>
              <w:right w:val="single" w:color="auto" w:sz="4" w:space="0"/>
            </w:tcBorders>
            <w:noWrap/>
            <w:vAlign w:val="center"/>
          </w:tcPr>
          <w:p w14:paraId="73C4DE76">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56</w:t>
            </w:r>
          </w:p>
        </w:tc>
        <w:tc>
          <w:tcPr>
            <w:tcW w:w="2126" w:type="dxa"/>
            <w:tcBorders>
              <w:top w:val="nil"/>
              <w:left w:val="nil"/>
              <w:bottom w:val="single" w:color="auto" w:sz="4" w:space="0"/>
              <w:right w:val="single" w:color="auto" w:sz="4" w:space="0"/>
            </w:tcBorders>
            <w:noWrap/>
            <w:vAlign w:val="center"/>
          </w:tcPr>
          <w:p w14:paraId="5DB0B7CD">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37</w:t>
            </w:r>
          </w:p>
        </w:tc>
        <w:tc>
          <w:tcPr>
            <w:tcW w:w="2127" w:type="dxa"/>
            <w:tcBorders>
              <w:top w:val="nil"/>
              <w:left w:val="nil"/>
              <w:bottom w:val="single" w:color="auto" w:sz="4" w:space="0"/>
              <w:right w:val="single" w:color="auto" w:sz="4" w:space="0"/>
            </w:tcBorders>
            <w:noWrap/>
            <w:vAlign w:val="center"/>
          </w:tcPr>
          <w:p w14:paraId="101CE0AF">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22.5</w:t>
            </w:r>
          </w:p>
        </w:tc>
      </w:tr>
      <w:tr w14:paraId="2F908656">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7CE5C0AC">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3XL</w:t>
            </w:r>
          </w:p>
        </w:tc>
        <w:tc>
          <w:tcPr>
            <w:tcW w:w="2205" w:type="dxa"/>
            <w:tcBorders>
              <w:top w:val="nil"/>
              <w:left w:val="nil"/>
              <w:bottom w:val="single" w:color="auto" w:sz="4" w:space="0"/>
              <w:right w:val="single" w:color="auto" w:sz="4" w:space="0"/>
            </w:tcBorders>
            <w:noWrap/>
            <w:vAlign w:val="center"/>
          </w:tcPr>
          <w:p w14:paraId="4CA479D5">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80</w:t>
            </w:r>
          </w:p>
        </w:tc>
        <w:tc>
          <w:tcPr>
            <w:tcW w:w="2126" w:type="dxa"/>
            <w:tcBorders>
              <w:top w:val="nil"/>
              <w:left w:val="nil"/>
              <w:bottom w:val="single" w:color="auto" w:sz="4" w:space="0"/>
              <w:right w:val="single" w:color="auto" w:sz="4" w:space="0"/>
            </w:tcBorders>
            <w:noWrap/>
            <w:vAlign w:val="center"/>
          </w:tcPr>
          <w:p w14:paraId="03718AD7">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59</w:t>
            </w:r>
          </w:p>
        </w:tc>
        <w:tc>
          <w:tcPr>
            <w:tcW w:w="2126" w:type="dxa"/>
            <w:tcBorders>
              <w:top w:val="nil"/>
              <w:left w:val="nil"/>
              <w:bottom w:val="single" w:color="auto" w:sz="4" w:space="0"/>
              <w:right w:val="single" w:color="auto" w:sz="4" w:space="0"/>
            </w:tcBorders>
            <w:noWrap/>
            <w:vAlign w:val="center"/>
          </w:tcPr>
          <w:p w14:paraId="62FA7451">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39</w:t>
            </w:r>
          </w:p>
        </w:tc>
        <w:tc>
          <w:tcPr>
            <w:tcW w:w="2127" w:type="dxa"/>
            <w:tcBorders>
              <w:top w:val="nil"/>
              <w:left w:val="nil"/>
              <w:bottom w:val="single" w:color="auto" w:sz="4" w:space="0"/>
              <w:right w:val="single" w:color="auto" w:sz="4" w:space="0"/>
            </w:tcBorders>
            <w:noWrap/>
            <w:vAlign w:val="center"/>
          </w:tcPr>
          <w:p w14:paraId="2359627D">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23.5</w:t>
            </w:r>
          </w:p>
        </w:tc>
      </w:tr>
      <w:tr w14:paraId="1A8D131F">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4E21A67F">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4XL</w:t>
            </w:r>
          </w:p>
        </w:tc>
        <w:tc>
          <w:tcPr>
            <w:tcW w:w="2205" w:type="dxa"/>
            <w:tcBorders>
              <w:top w:val="nil"/>
              <w:left w:val="nil"/>
              <w:bottom w:val="single" w:color="auto" w:sz="4" w:space="0"/>
              <w:right w:val="single" w:color="auto" w:sz="4" w:space="0"/>
            </w:tcBorders>
            <w:noWrap/>
            <w:vAlign w:val="center"/>
          </w:tcPr>
          <w:p w14:paraId="754D8924">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84</w:t>
            </w:r>
          </w:p>
        </w:tc>
        <w:tc>
          <w:tcPr>
            <w:tcW w:w="2126" w:type="dxa"/>
            <w:tcBorders>
              <w:top w:val="nil"/>
              <w:left w:val="nil"/>
              <w:bottom w:val="single" w:color="auto" w:sz="4" w:space="0"/>
              <w:right w:val="single" w:color="auto" w:sz="4" w:space="0"/>
            </w:tcBorders>
            <w:noWrap/>
            <w:vAlign w:val="center"/>
          </w:tcPr>
          <w:p w14:paraId="7DAF86D0">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62.5</w:t>
            </w:r>
          </w:p>
        </w:tc>
        <w:tc>
          <w:tcPr>
            <w:tcW w:w="2126" w:type="dxa"/>
            <w:tcBorders>
              <w:top w:val="nil"/>
              <w:left w:val="nil"/>
              <w:bottom w:val="single" w:color="auto" w:sz="4" w:space="0"/>
              <w:right w:val="single" w:color="auto" w:sz="4" w:space="0"/>
            </w:tcBorders>
            <w:noWrap/>
            <w:vAlign w:val="center"/>
          </w:tcPr>
          <w:p w14:paraId="01EAD7F8">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39.5</w:t>
            </w:r>
          </w:p>
        </w:tc>
        <w:tc>
          <w:tcPr>
            <w:tcW w:w="2127" w:type="dxa"/>
            <w:tcBorders>
              <w:top w:val="nil"/>
              <w:left w:val="nil"/>
              <w:bottom w:val="single" w:color="auto" w:sz="4" w:space="0"/>
              <w:right w:val="single" w:color="auto" w:sz="4" w:space="0"/>
            </w:tcBorders>
            <w:noWrap/>
            <w:vAlign w:val="center"/>
          </w:tcPr>
          <w:p w14:paraId="2A00ADE2">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24</w:t>
            </w:r>
          </w:p>
        </w:tc>
      </w:tr>
      <w:tr w14:paraId="58EF874C">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6C3E4CCC">
            <w:pPr>
              <w:widowControl/>
              <w:spacing w:line="4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5XL</w:t>
            </w:r>
          </w:p>
        </w:tc>
        <w:tc>
          <w:tcPr>
            <w:tcW w:w="2205" w:type="dxa"/>
            <w:tcBorders>
              <w:top w:val="nil"/>
              <w:left w:val="nil"/>
              <w:bottom w:val="single" w:color="auto" w:sz="4" w:space="0"/>
              <w:right w:val="single" w:color="auto" w:sz="4" w:space="0"/>
            </w:tcBorders>
            <w:noWrap/>
            <w:vAlign w:val="center"/>
          </w:tcPr>
          <w:p w14:paraId="627F4821">
            <w:pPr>
              <w:widowControl/>
              <w:spacing w:line="4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85</w:t>
            </w:r>
          </w:p>
        </w:tc>
        <w:tc>
          <w:tcPr>
            <w:tcW w:w="2126" w:type="dxa"/>
            <w:tcBorders>
              <w:top w:val="nil"/>
              <w:left w:val="nil"/>
              <w:bottom w:val="single" w:color="auto" w:sz="4" w:space="0"/>
              <w:right w:val="single" w:color="auto" w:sz="4" w:space="0"/>
            </w:tcBorders>
            <w:noWrap/>
            <w:vAlign w:val="center"/>
          </w:tcPr>
          <w:p w14:paraId="00BA69A6">
            <w:pPr>
              <w:widowControl/>
              <w:spacing w:line="4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65</w:t>
            </w:r>
          </w:p>
        </w:tc>
        <w:tc>
          <w:tcPr>
            <w:tcW w:w="2126" w:type="dxa"/>
            <w:tcBorders>
              <w:top w:val="nil"/>
              <w:left w:val="nil"/>
              <w:bottom w:val="single" w:color="auto" w:sz="4" w:space="0"/>
              <w:right w:val="single" w:color="auto" w:sz="4" w:space="0"/>
            </w:tcBorders>
            <w:noWrap/>
            <w:vAlign w:val="center"/>
          </w:tcPr>
          <w:p w14:paraId="0E22BCC5">
            <w:pPr>
              <w:widowControl/>
              <w:spacing w:line="4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41</w:t>
            </w:r>
          </w:p>
        </w:tc>
        <w:tc>
          <w:tcPr>
            <w:tcW w:w="2127" w:type="dxa"/>
            <w:tcBorders>
              <w:top w:val="nil"/>
              <w:left w:val="nil"/>
              <w:bottom w:val="single" w:color="auto" w:sz="4" w:space="0"/>
              <w:right w:val="single" w:color="auto" w:sz="4" w:space="0"/>
            </w:tcBorders>
            <w:noWrap/>
            <w:vAlign w:val="center"/>
          </w:tcPr>
          <w:p w14:paraId="70219A2C">
            <w:pPr>
              <w:widowControl/>
              <w:spacing w:line="4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26</w:t>
            </w:r>
          </w:p>
        </w:tc>
      </w:tr>
      <w:tr w14:paraId="22845606">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shd w:val="clear" w:color="000000" w:fill="FFFF00"/>
            <w:noWrap/>
            <w:vAlign w:val="center"/>
          </w:tcPr>
          <w:p w14:paraId="1EE733C2">
            <w:pPr>
              <w:widowControl/>
              <w:spacing w:line="3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男子裤子</w:t>
            </w:r>
          </w:p>
        </w:tc>
        <w:tc>
          <w:tcPr>
            <w:tcW w:w="2205" w:type="dxa"/>
            <w:tcBorders>
              <w:top w:val="single" w:color="auto" w:sz="4" w:space="0"/>
              <w:left w:val="nil"/>
              <w:bottom w:val="single" w:color="auto" w:sz="4" w:space="0"/>
              <w:right w:val="single" w:color="auto" w:sz="4" w:space="0"/>
            </w:tcBorders>
            <w:noWrap/>
            <w:vAlign w:val="center"/>
          </w:tcPr>
          <w:p w14:paraId="7659622A">
            <w:pPr>
              <w:widowControl/>
              <w:spacing w:line="3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腰围</w:t>
            </w:r>
          </w:p>
        </w:tc>
        <w:tc>
          <w:tcPr>
            <w:tcW w:w="2126" w:type="dxa"/>
            <w:tcBorders>
              <w:top w:val="single" w:color="auto" w:sz="4" w:space="0"/>
              <w:left w:val="nil"/>
              <w:bottom w:val="single" w:color="auto" w:sz="4" w:space="0"/>
              <w:right w:val="single" w:color="auto" w:sz="4" w:space="0"/>
            </w:tcBorders>
            <w:noWrap/>
            <w:vAlign w:val="center"/>
          </w:tcPr>
          <w:p w14:paraId="715434F2">
            <w:pPr>
              <w:widowControl/>
              <w:spacing w:line="3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臀围</w:t>
            </w:r>
          </w:p>
        </w:tc>
        <w:tc>
          <w:tcPr>
            <w:tcW w:w="2126" w:type="dxa"/>
            <w:tcBorders>
              <w:top w:val="single" w:color="auto" w:sz="4" w:space="0"/>
              <w:left w:val="nil"/>
              <w:bottom w:val="single" w:color="auto" w:sz="4" w:space="0"/>
              <w:right w:val="single" w:color="auto" w:sz="4" w:space="0"/>
            </w:tcBorders>
            <w:noWrap/>
            <w:vAlign w:val="center"/>
          </w:tcPr>
          <w:p w14:paraId="68E3F08C">
            <w:pPr>
              <w:widowControl/>
              <w:spacing w:line="3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脚口</w:t>
            </w:r>
          </w:p>
        </w:tc>
        <w:tc>
          <w:tcPr>
            <w:tcW w:w="2127" w:type="dxa"/>
            <w:tcBorders>
              <w:top w:val="single" w:color="auto" w:sz="4" w:space="0"/>
              <w:left w:val="nil"/>
              <w:bottom w:val="single" w:color="auto" w:sz="4" w:space="0"/>
              <w:right w:val="single" w:color="auto" w:sz="4" w:space="0"/>
            </w:tcBorders>
            <w:noWrap/>
            <w:vAlign w:val="center"/>
          </w:tcPr>
          <w:p w14:paraId="35D1573E">
            <w:pPr>
              <w:widowControl/>
              <w:spacing w:line="3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裤长</w:t>
            </w:r>
          </w:p>
        </w:tc>
      </w:tr>
      <w:tr w14:paraId="36CCC787">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09B7596F">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L</w:t>
            </w:r>
          </w:p>
        </w:tc>
        <w:tc>
          <w:tcPr>
            <w:tcW w:w="2205" w:type="dxa"/>
            <w:tcBorders>
              <w:top w:val="nil"/>
              <w:left w:val="nil"/>
              <w:bottom w:val="single" w:color="auto" w:sz="4" w:space="0"/>
              <w:right w:val="single" w:color="auto" w:sz="4" w:space="0"/>
            </w:tcBorders>
            <w:noWrap/>
            <w:vAlign w:val="center"/>
          </w:tcPr>
          <w:p w14:paraId="3D74DEDE">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38</w:t>
            </w:r>
          </w:p>
        </w:tc>
        <w:tc>
          <w:tcPr>
            <w:tcW w:w="2126" w:type="dxa"/>
            <w:tcBorders>
              <w:top w:val="nil"/>
              <w:left w:val="nil"/>
              <w:bottom w:val="single" w:color="auto" w:sz="4" w:space="0"/>
              <w:right w:val="single" w:color="auto" w:sz="4" w:space="0"/>
            </w:tcBorders>
            <w:noWrap/>
            <w:vAlign w:val="center"/>
          </w:tcPr>
          <w:p w14:paraId="69F58298">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54</w:t>
            </w:r>
          </w:p>
        </w:tc>
        <w:tc>
          <w:tcPr>
            <w:tcW w:w="2126" w:type="dxa"/>
            <w:tcBorders>
              <w:top w:val="nil"/>
              <w:left w:val="nil"/>
              <w:bottom w:val="single" w:color="auto" w:sz="4" w:space="0"/>
              <w:right w:val="single" w:color="auto" w:sz="4" w:space="0"/>
            </w:tcBorders>
            <w:noWrap/>
            <w:vAlign w:val="center"/>
          </w:tcPr>
          <w:p w14:paraId="7BDB3FA0">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31</w:t>
            </w:r>
          </w:p>
        </w:tc>
        <w:tc>
          <w:tcPr>
            <w:tcW w:w="2127" w:type="dxa"/>
            <w:tcBorders>
              <w:top w:val="nil"/>
              <w:left w:val="nil"/>
              <w:bottom w:val="single" w:color="auto" w:sz="4" w:space="0"/>
              <w:right w:val="single" w:color="auto" w:sz="4" w:space="0"/>
            </w:tcBorders>
            <w:noWrap/>
            <w:vAlign w:val="center"/>
          </w:tcPr>
          <w:p w14:paraId="52643B9A">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rPr>
              <w:t>4</w:t>
            </w:r>
            <w:r>
              <w:rPr>
                <w:rFonts w:hint="eastAsia" w:ascii="微软雅黑" w:hAnsi="微软雅黑" w:eastAsia="微软雅黑" w:cs="Calibri"/>
                <w:color w:val="000000"/>
                <w:kern w:val="0"/>
                <w:sz w:val="24"/>
                <w:lang w:val="zh-CN"/>
              </w:rPr>
              <w:t>6</w:t>
            </w:r>
          </w:p>
        </w:tc>
      </w:tr>
      <w:tr w14:paraId="4438FA1B">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4819ABBD">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XL</w:t>
            </w:r>
          </w:p>
        </w:tc>
        <w:tc>
          <w:tcPr>
            <w:tcW w:w="2205" w:type="dxa"/>
            <w:tcBorders>
              <w:top w:val="nil"/>
              <w:left w:val="nil"/>
              <w:bottom w:val="single" w:color="auto" w:sz="4" w:space="0"/>
              <w:right w:val="single" w:color="auto" w:sz="4" w:space="0"/>
            </w:tcBorders>
            <w:noWrap/>
            <w:vAlign w:val="center"/>
          </w:tcPr>
          <w:p w14:paraId="518BB803">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40</w:t>
            </w:r>
          </w:p>
        </w:tc>
        <w:tc>
          <w:tcPr>
            <w:tcW w:w="2126" w:type="dxa"/>
            <w:tcBorders>
              <w:top w:val="nil"/>
              <w:left w:val="nil"/>
              <w:bottom w:val="single" w:color="auto" w:sz="4" w:space="0"/>
              <w:right w:val="single" w:color="auto" w:sz="4" w:space="0"/>
            </w:tcBorders>
            <w:noWrap/>
            <w:vAlign w:val="center"/>
          </w:tcPr>
          <w:p w14:paraId="1417E011">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60</w:t>
            </w:r>
          </w:p>
        </w:tc>
        <w:tc>
          <w:tcPr>
            <w:tcW w:w="2126" w:type="dxa"/>
            <w:tcBorders>
              <w:top w:val="nil"/>
              <w:left w:val="nil"/>
              <w:bottom w:val="single" w:color="auto" w:sz="4" w:space="0"/>
              <w:right w:val="single" w:color="auto" w:sz="4" w:space="0"/>
            </w:tcBorders>
            <w:noWrap/>
            <w:vAlign w:val="center"/>
          </w:tcPr>
          <w:p w14:paraId="71A545CC">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33</w:t>
            </w:r>
          </w:p>
        </w:tc>
        <w:tc>
          <w:tcPr>
            <w:tcW w:w="2127" w:type="dxa"/>
            <w:tcBorders>
              <w:top w:val="nil"/>
              <w:left w:val="nil"/>
              <w:bottom w:val="single" w:color="auto" w:sz="4" w:space="0"/>
              <w:right w:val="single" w:color="auto" w:sz="4" w:space="0"/>
            </w:tcBorders>
            <w:noWrap/>
            <w:vAlign w:val="center"/>
          </w:tcPr>
          <w:p w14:paraId="737A6301">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48</w:t>
            </w:r>
          </w:p>
        </w:tc>
      </w:tr>
      <w:tr w14:paraId="53703132">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43AD2C9E">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2XL</w:t>
            </w:r>
          </w:p>
        </w:tc>
        <w:tc>
          <w:tcPr>
            <w:tcW w:w="2205" w:type="dxa"/>
            <w:tcBorders>
              <w:top w:val="nil"/>
              <w:left w:val="nil"/>
              <w:bottom w:val="single" w:color="auto" w:sz="4" w:space="0"/>
              <w:right w:val="single" w:color="auto" w:sz="4" w:space="0"/>
            </w:tcBorders>
            <w:noWrap/>
            <w:vAlign w:val="center"/>
          </w:tcPr>
          <w:p w14:paraId="10251496">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44</w:t>
            </w:r>
          </w:p>
        </w:tc>
        <w:tc>
          <w:tcPr>
            <w:tcW w:w="2126" w:type="dxa"/>
            <w:tcBorders>
              <w:top w:val="nil"/>
              <w:left w:val="nil"/>
              <w:bottom w:val="single" w:color="auto" w:sz="4" w:space="0"/>
              <w:right w:val="single" w:color="auto" w:sz="4" w:space="0"/>
            </w:tcBorders>
            <w:noWrap/>
            <w:vAlign w:val="center"/>
          </w:tcPr>
          <w:p w14:paraId="13D3C853">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61</w:t>
            </w:r>
          </w:p>
        </w:tc>
        <w:tc>
          <w:tcPr>
            <w:tcW w:w="2126" w:type="dxa"/>
            <w:tcBorders>
              <w:top w:val="nil"/>
              <w:left w:val="nil"/>
              <w:bottom w:val="single" w:color="auto" w:sz="4" w:space="0"/>
              <w:right w:val="single" w:color="auto" w:sz="4" w:space="0"/>
            </w:tcBorders>
            <w:noWrap/>
            <w:vAlign w:val="center"/>
          </w:tcPr>
          <w:p w14:paraId="1CB7DDB2">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34</w:t>
            </w:r>
          </w:p>
        </w:tc>
        <w:tc>
          <w:tcPr>
            <w:tcW w:w="2127" w:type="dxa"/>
            <w:tcBorders>
              <w:top w:val="nil"/>
              <w:left w:val="nil"/>
              <w:bottom w:val="single" w:color="auto" w:sz="4" w:space="0"/>
              <w:right w:val="single" w:color="auto" w:sz="4" w:space="0"/>
            </w:tcBorders>
            <w:noWrap/>
            <w:vAlign w:val="center"/>
          </w:tcPr>
          <w:p w14:paraId="19E26C69">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49</w:t>
            </w:r>
          </w:p>
        </w:tc>
      </w:tr>
      <w:tr w14:paraId="3D6167D8">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16D17BDE">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3XL</w:t>
            </w:r>
          </w:p>
        </w:tc>
        <w:tc>
          <w:tcPr>
            <w:tcW w:w="2205" w:type="dxa"/>
            <w:tcBorders>
              <w:top w:val="nil"/>
              <w:left w:val="nil"/>
              <w:bottom w:val="single" w:color="auto" w:sz="4" w:space="0"/>
              <w:right w:val="single" w:color="auto" w:sz="4" w:space="0"/>
            </w:tcBorders>
            <w:noWrap/>
            <w:vAlign w:val="center"/>
          </w:tcPr>
          <w:p w14:paraId="4EF3B653">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47</w:t>
            </w:r>
          </w:p>
        </w:tc>
        <w:tc>
          <w:tcPr>
            <w:tcW w:w="2126" w:type="dxa"/>
            <w:tcBorders>
              <w:top w:val="nil"/>
              <w:left w:val="nil"/>
              <w:bottom w:val="single" w:color="auto" w:sz="4" w:space="0"/>
              <w:right w:val="single" w:color="auto" w:sz="4" w:space="0"/>
            </w:tcBorders>
            <w:noWrap/>
            <w:vAlign w:val="center"/>
          </w:tcPr>
          <w:p w14:paraId="4FF884B9">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65</w:t>
            </w:r>
          </w:p>
        </w:tc>
        <w:tc>
          <w:tcPr>
            <w:tcW w:w="2126" w:type="dxa"/>
            <w:tcBorders>
              <w:top w:val="nil"/>
              <w:left w:val="nil"/>
              <w:bottom w:val="single" w:color="auto" w:sz="4" w:space="0"/>
              <w:right w:val="single" w:color="auto" w:sz="4" w:space="0"/>
            </w:tcBorders>
            <w:noWrap/>
            <w:vAlign w:val="center"/>
          </w:tcPr>
          <w:p w14:paraId="2E792B2F">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36</w:t>
            </w:r>
          </w:p>
        </w:tc>
        <w:tc>
          <w:tcPr>
            <w:tcW w:w="2127" w:type="dxa"/>
            <w:tcBorders>
              <w:top w:val="nil"/>
              <w:left w:val="nil"/>
              <w:bottom w:val="single" w:color="auto" w:sz="4" w:space="0"/>
              <w:right w:val="single" w:color="auto" w:sz="4" w:space="0"/>
            </w:tcBorders>
            <w:noWrap/>
            <w:vAlign w:val="center"/>
          </w:tcPr>
          <w:p w14:paraId="5EF91BDC">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49.5</w:t>
            </w:r>
          </w:p>
        </w:tc>
      </w:tr>
      <w:tr w14:paraId="7FD26A13">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72FDAB4F">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4XL</w:t>
            </w:r>
          </w:p>
        </w:tc>
        <w:tc>
          <w:tcPr>
            <w:tcW w:w="2205" w:type="dxa"/>
            <w:tcBorders>
              <w:top w:val="nil"/>
              <w:left w:val="nil"/>
              <w:bottom w:val="single" w:color="auto" w:sz="4" w:space="0"/>
              <w:right w:val="single" w:color="auto" w:sz="4" w:space="0"/>
            </w:tcBorders>
            <w:noWrap/>
            <w:vAlign w:val="center"/>
          </w:tcPr>
          <w:p w14:paraId="3032ECF3">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51</w:t>
            </w:r>
          </w:p>
        </w:tc>
        <w:tc>
          <w:tcPr>
            <w:tcW w:w="2126" w:type="dxa"/>
            <w:tcBorders>
              <w:top w:val="nil"/>
              <w:left w:val="nil"/>
              <w:bottom w:val="single" w:color="auto" w:sz="4" w:space="0"/>
              <w:right w:val="single" w:color="auto" w:sz="4" w:space="0"/>
            </w:tcBorders>
            <w:noWrap/>
            <w:vAlign w:val="center"/>
          </w:tcPr>
          <w:p w14:paraId="5A83014E">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68</w:t>
            </w:r>
          </w:p>
        </w:tc>
        <w:tc>
          <w:tcPr>
            <w:tcW w:w="2126" w:type="dxa"/>
            <w:tcBorders>
              <w:top w:val="nil"/>
              <w:left w:val="nil"/>
              <w:bottom w:val="single" w:color="auto" w:sz="4" w:space="0"/>
              <w:right w:val="single" w:color="auto" w:sz="4" w:space="0"/>
            </w:tcBorders>
            <w:noWrap/>
            <w:vAlign w:val="center"/>
          </w:tcPr>
          <w:p w14:paraId="1D074F9F">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38</w:t>
            </w:r>
          </w:p>
        </w:tc>
        <w:tc>
          <w:tcPr>
            <w:tcW w:w="2127" w:type="dxa"/>
            <w:tcBorders>
              <w:top w:val="nil"/>
              <w:left w:val="nil"/>
              <w:bottom w:val="single" w:color="auto" w:sz="4" w:space="0"/>
              <w:right w:val="single" w:color="auto" w:sz="4" w:space="0"/>
            </w:tcBorders>
            <w:noWrap/>
            <w:vAlign w:val="center"/>
          </w:tcPr>
          <w:p w14:paraId="23582ABB">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50</w:t>
            </w:r>
          </w:p>
        </w:tc>
      </w:tr>
      <w:tr w14:paraId="0348106A">
        <w:tblPrEx>
          <w:tblCellMar>
            <w:top w:w="0" w:type="dxa"/>
            <w:left w:w="108" w:type="dxa"/>
            <w:bottom w:w="0" w:type="dxa"/>
            <w:right w:w="108" w:type="dxa"/>
          </w:tblCellMar>
        </w:tblPrEx>
        <w:trPr>
          <w:trHeight w:val="420" w:hRule="atLeast"/>
          <w:jc w:val="center"/>
        </w:trPr>
        <w:tc>
          <w:tcPr>
            <w:tcW w:w="1476" w:type="dxa"/>
            <w:tcBorders>
              <w:top w:val="nil"/>
              <w:left w:val="single" w:color="auto" w:sz="4" w:space="0"/>
              <w:bottom w:val="single" w:color="auto" w:sz="4" w:space="0"/>
              <w:right w:val="single" w:color="auto" w:sz="4" w:space="0"/>
            </w:tcBorders>
            <w:noWrap/>
            <w:vAlign w:val="center"/>
          </w:tcPr>
          <w:p w14:paraId="3C75007E">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5XL</w:t>
            </w:r>
          </w:p>
        </w:tc>
        <w:tc>
          <w:tcPr>
            <w:tcW w:w="2205" w:type="dxa"/>
            <w:tcBorders>
              <w:top w:val="nil"/>
              <w:left w:val="nil"/>
              <w:bottom w:val="single" w:color="auto" w:sz="4" w:space="0"/>
              <w:right w:val="single" w:color="auto" w:sz="4" w:space="0"/>
            </w:tcBorders>
            <w:noWrap/>
            <w:vAlign w:val="center"/>
          </w:tcPr>
          <w:p w14:paraId="33AEFC04">
            <w:pPr>
              <w:widowControl/>
              <w:spacing w:line="3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54</w:t>
            </w:r>
          </w:p>
        </w:tc>
        <w:tc>
          <w:tcPr>
            <w:tcW w:w="2126" w:type="dxa"/>
            <w:tcBorders>
              <w:top w:val="nil"/>
              <w:left w:val="nil"/>
              <w:bottom w:val="single" w:color="auto" w:sz="4" w:space="0"/>
              <w:right w:val="single" w:color="auto" w:sz="4" w:space="0"/>
            </w:tcBorders>
            <w:noWrap/>
            <w:vAlign w:val="center"/>
          </w:tcPr>
          <w:p w14:paraId="338D7FB5">
            <w:pPr>
              <w:widowControl/>
              <w:spacing w:line="3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68</w:t>
            </w:r>
          </w:p>
        </w:tc>
        <w:tc>
          <w:tcPr>
            <w:tcW w:w="2126" w:type="dxa"/>
            <w:tcBorders>
              <w:top w:val="nil"/>
              <w:left w:val="nil"/>
              <w:bottom w:val="single" w:color="auto" w:sz="4" w:space="0"/>
              <w:right w:val="single" w:color="auto" w:sz="4" w:space="0"/>
            </w:tcBorders>
            <w:noWrap/>
            <w:vAlign w:val="center"/>
          </w:tcPr>
          <w:p w14:paraId="269A58F8">
            <w:pPr>
              <w:widowControl/>
              <w:spacing w:line="3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40</w:t>
            </w:r>
          </w:p>
        </w:tc>
        <w:tc>
          <w:tcPr>
            <w:tcW w:w="2127" w:type="dxa"/>
            <w:tcBorders>
              <w:top w:val="nil"/>
              <w:left w:val="nil"/>
              <w:bottom w:val="single" w:color="auto" w:sz="4" w:space="0"/>
              <w:right w:val="single" w:color="auto" w:sz="4" w:space="0"/>
            </w:tcBorders>
            <w:noWrap/>
            <w:vAlign w:val="center"/>
          </w:tcPr>
          <w:p w14:paraId="011FD7EA">
            <w:pPr>
              <w:widowControl/>
              <w:spacing w:line="300" w:lineRule="exact"/>
              <w:jc w:val="center"/>
              <w:rPr>
                <w:rFonts w:ascii="微软雅黑" w:hAnsi="微软雅黑" w:eastAsia="微软雅黑" w:cs="Calibri"/>
                <w:color w:val="000000"/>
                <w:kern w:val="0"/>
                <w:sz w:val="24"/>
              </w:rPr>
            </w:pPr>
            <w:r>
              <w:rPr>
                <w:rFonts w:hint="eastAsia" w:ascii="微软雅黑" w:hAnsi="微软雅黑" w:eastAsia="微软雅黑" w:cs="Calibri"/>
                <w:color w:val="000000"/>
                <w:kern w:val="0"/>
                <w:sz w:val="24"/>
              </w:rPr>
              <w:t>51</w:t>
            </w:r>
          </w:p>
        </w:tc>
      </w:tr>
      <w:tr w14:paraId="1F228E1A">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shd w:val="clear" w:color="auto" w:fill="FFFF00"/>
            <w:noWrap/>
            <w:vAlign w:val="center"/>
          </w:tcPr>
          <w:p w14:paraId="10641814">
            <w:pPr>
              <w:widowControl/>
              <w:spacing w:line="24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女子上衣</w:t>
            </w:r>
          </w:p>
        </w:tc>
        <w:tc>
          <w:tcPr>
            <w:tcW w:w="2205" w:type="dxa"/>
            <w:tcBorders>
              <w:top w:val="single" w:color="auto" w:sz="4" w:space="0"/>
              <w:left w:val="nil"/>
              <w:bottom w:val="single" w:color="auto" w:sz="4" w:space="0"/>
              <w:right w:val="single" w:color="auto" w:sz="4" w:space="0"/>
            </w:tcBorders>
            <w:noWrap/>
            <w:vAlign w:val="center"/>
          </w:tcPr>
          <w:p w14:paraId="1F69B3F9">
            <w:pPr>
              <w:widowControl/>
              <w:spacing w:line="24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衣长</w:t>
            </w:r>
          </w:p>
        </w:tc>
        <w:tc>
          <w:tcPr>
            <w:tcW w:w="2126" w:type="dxa"/>
            <w:tcBorders>
              <w:top w:val="single" w:color="auto" w:sz="4" w:space="0"/>
              <w:left w:val="nil"/>
              <w:bottom w:val="single" w:color="auto" w:sz="4" w:space="0"/>
              <w:right w:val="single" w:color="auto" w:sz="4" w:space="0"/>
            </w:tcBorders>
            <w:noWrap/>
            <w:vAlign w:val="center"/>
          </w:tcPr>
          <w:p w14:paraId="6062ABE0">
            <w:pPr>
              <w:widowControl/>
              <w:spacing w:line="24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衣宽</w:t>
            </w:r>
          </w:p>
        </w:tc>
        <w:tc>
          <w:tcPr>
            <w:tcW w:w="2126" w:type="dxa"/>
            <w:tcBorders>
              <w:top w:val="single" w:color="auto" w:sz="4" w:space="0"/>
              <w:left w:val="nil"/>
              <w:bottom w:val="single" w:color="auto" w:sz="4" w:space="0"/>
              <w:right w:val="single" w:color="auto" w:sz="4" w:space="0"/>
            </w:tcBorders>
            <w:noWrap/>
            <w:vAlign w:val="center"/>
          </w:tcPr>
          <w:p w14:paraId="399BE65D">
            <w:pPr>
              <w:widowControl/>
              <w:spacing w:line="24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肩宽</w:t>
            </w:r>
          </w:p>
        </w:tc>
        <w:tc>
          <w:tcPr>
            <w:tcW w:w="2127" w:type="dxa"/>
            <w:tcBorders>
              <w:top w:val="single" w:color="auto" w:sz="4" w:space="0"/>
              <w:left w:val="nil"/>
              <w:bottom w:val="single" w:color="auto" w:sz="4" w:space="0"/>
              <w:right w:val="single" w:color="auto" w:sz="4" w:space="0"/>
            </w:tcBorders>
            <w:noWrap/>
            <w:vAlign w:val="center"/>
          </w:tcPr>
          <w:p w14:paraId="09758AF3">
            <w:pPr>
              <w:widowControl/>
              <w:spacing w:line="24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领口宽</w:t>
            </w:r>
          </w:p>
        </w:tc>
      </w:tr>
      <w:tr w14:paraId="24827593">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15B13535">
            <w:pPr>
              <w:widowControl/>
              <w:spacing w:line="24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M</w:t>
            </w:r>
          </w:p>
        </w:tc>
        <w:tc>
          <w:tcPr>
            <w:tcW w:w="2205" w:type="dxa"/>
            <w:tcBorders>
              <w:top w:val="single" w:color="auto" w:sz="4" w:space="0"/>
              <w:left w:val="nil"/>
              <w:bottom w:val="single" w:color="auto" w:sz="4" w:space="0"/>
              <w:right w:val="single" w:color="auto" w:sz="4" w:space="0"/>
            </w:tcBorders>
            <w:noWrap/>
            <w:vAlign w:val="center"/>
          </w:tcPr>
          <w:p w14:paraId="368B4710">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65</w:t>
            </w:r>
          </w:p>
        </w:tc>
        <w:tc>
          <w:tcPr>
            <w:tcW w:w="2126" w:type="dxa"/>
            <w:tcBorders>
              <w:top w:val="single" w:color="auto" w:sz="4" w:space="0"/>
              <w:left w:val="nil"/>
              <w:bottom w:val="single" w:color="auto" w:sz="4" w:space="0"/>
              <w:right w:val="single" w:color="auto" w:sz="4" w:space="0"/>
            </w:tcBorders>
            <w:noWrap/>
            <w:vAlign w:val="center"/>
          </w:tcPr>
          <w:p w14:paraId="1469DC29">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41</w:t>
            </w:r>
          </w:p>
        </w:tc>
        <w:tc>
          <w:tcPr>
            <w:tcW w:w="2126" w:type="dxa"/>
            <w:tcBorders>
              <w:top w:val="single" w:color="auto" w:sz="4" w:space="0"/>
              <w:left w:val="nil"/>
              <w:bottom w:val="single" w:color="auto" w:sz="4" w:space="0"/>
              <w:right w:val="single" w:color="auto" w:sz="4" w:space="0"/>
            </w:tcBorders>
            <w:noWrap/>
            <w:vAlign w:val="center"/>
          </w:tcPr>
          <w:p w14:paraId="23ECE9E7">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36</w:t>
            </w:r>
          </w:p>
        </w:tc>
        <w:tc>
          <w:tcPr>
            <w:tcW w:w="2127" w:type="dxa"/>
            <w:tcBorders>
              <w:top w:val="single" w:color="auto" w:sz="4" w:space="0"/>
              <w:left w:val="nil"/>
              <w:bottom w:val="single" w:color="auto" w:sz="4" w:space="0"/>
              <w:right w:val="single" w:color="auto" w:sz="4" w:space="0"/>
            </w:tcBorders>
            <w:noWrap/>
            <w:vAlign w:val="center"/>
          </w:tcPr>
          <w:p w14:paraId="69B94A2D">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20</w:t>
            </w:r>
          </w:p>
        </w:tc>
      </w:tr>
      <w:tr w14:paraId="47E87764">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35A713D5">
            <w:pPr>
              <w:widowControl/>
              <w:spacing w:line="24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L</w:t>
            </w:r>
          </w:p>
        </w:tc>
        <w:tc>
          <w:tcPr>
            <w:tcW w:w="2205" w:type="dxa"/>
            <w:tcBorders>
              <w:top w:val="single" w:color="auto" w:sz="4" w:space="0"/>
              <w:left w:val="nil"/>
              <w:bottom w:val="single" w:color="auto" w:sz="4" w:space="0"/>
              <w:right w:val="single" w:color="auto" w:sz="4" w:space="0"/>
            </w:tcBorders>
            <w:noWrap/>
            <w:vAlign w:val="center"/>
          </w:tcPr>
          <w:p w14:paraId="75C3F156">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68</w:t>
            </w:r>
          </w:p>
        </w:tc>
        <w:tc>
          <w:tcPr>
            <w:tcW w:w="2126" w:type="dxa"/>
            <w:tcBorders>
              <w:top w:val="single" w:color="auto" w:sz="4" w:space="0"/>
              <w:left w:val="nil"/>
              <w:bottom w:val="single" w:color="auto" w:sz="4" w:space="0"/>
              <w:right w:val="single" w:color="auto" w:sz="4" w:space="0"/>
            </w:tcBorders>
            <w:noWrap/>
            <w:vAlign w:val="center"/>
          </w:tcPr>
          <w:p w14:paraId="47367BD9">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44</w:t>
            </w:r>
          </w:p>
        </w:tc>
        <w:tc>
          <w:tcPr>
            <w:tcW w:w="2126" w:type="dxa"/>
            <w:tcBorders>
              <w:top w:val="single" w:color="auto" w:sz="4" w:space="0"/>
              <w:left w:val="nil"/>
              <w:bottom w:val="single" w:color="auto" w:sz="4" w:space="0"/>
              <w:right w:val="single" w:color="auto" w:sz="4" w:space="0"/>
            </w:tcBorders>
            <w:noWrap/>
            <w:vAlign w:val="center"/>
          </w:tcPr>
          <w:p w14:paraId="6F49BEA8">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37</w:t>
            </w:r>
          </w:p>
        </w:tc>
        <w:tc>
          <w:tcPr>
            <w:tcW w:w="2127" w:type="dxa"/>
            <w:tcBorders>
              <w:top w:val="single" w:color="auto" w:sz="4" w:space="0"/>
              <w:left w:val="nil"/>
              <w:bottom w:val="single" w:color="auto" w:sz="4" w:space="0"/>
              <w:right w:val="single" w:color="auto" w:sz="4" w:space="0"/>
            </w:tcBorders>
            <w:noWrap/>
            <w:vAlign w:val="center"/>
          </w:tcPr>
          <w:p w14:paraId="7F69082C">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22</w:t>
            </w:r>
          </w:p>
        </w:tc>
      </w:tr>
      <w:tr w14:paraId="5626B978">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200902F1">
            <w:pPr>
              <w:widowControl/>
              <w:spacing w:line="24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XL</w:t>
            </w:r>
          </w:p>
        </w:tc>
        <w:tc>
          <w:tcPr>
            <w:tcW w:w="2205" w:type="dxa"/>
            <w:tcBorders>
              <w:top w:val="single" w:color="auto" w:sz="4" w:space="0"/>
              <w:left w:val="nil"/>
              <w:bottom w:val="single" w:color="auto" w:sz="4" w:space="0"/>
              <w:right w:val="single" w:color="auto" w:sz="4" w:space="0"/>
            </w:tcBorders>
            <w:noWrap/>
            <w:vAlign w:val="center"/>
          </w:tcPr>
          <w:p w14:paraId="5339BE46">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70</w:t>
            </w:r>
          </w:p>
        </w:tc>
        <w:tc>
          <w:tcPr>
            <w:tcW w:w="2126" w:type="dxa"/>
            <w:tcBorders>
              <w:top w:val="single" w:color="auto" w:sz="4" w:space="0"/>
              <w:left w:val="nil"/>
              <w:bottom w:val="single" w:color="auto" w:sz="4" w:space="0"/>
              <w:right w:val="single" w:color="auto" w:sz="4" w:space="0"/>
            </w:tcBorders>
            <w:noWrap/>
            <w:vAlign w:val="center"/>
          </w:tcPr>
          <w:p w14:paraId="02676449">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47</w:t>
            </w:r>
          </w:p>
        </w:tc>
        <w:tc>
          <w:tcPr>
            <w:tcW w:w="2126" w:type="dxa"/>
            <w:tcBorders>
              <w:top w:val="single" w:color="auto" w:sz="4" w:space="0"/>
              <w:left w:val="nil"/>
              <w:bottom w:val="single" w:color="auto" w:sz="4" w:space="0"/>
              <w:right w:val="single" w:color="auto" w:sz="4" w:space="0"/>
            </w:tcBorders>
            <w:noWrap/>
            <w:vAlign w:val="center"/>
          </w:tcPr>
          <w:p w14:paraId="1B01CAA4">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38</w:t>
            </w:r>
          </w:p>
        </w:tc>
        <w:tc>
          <w:tcPr>
            <w:tcW w:w="2127" w:type="dxa"/>
            <w:tcBorders>
              <w:top w:val="single" w:color="auto" w:sz="4" w:space="0"/>
              <w:left w:val="nil"/>
              <w:bottom w:val="single" w:color="auto" w:sz="4" w:space="0"/>
              <w:right w:val="single" w:color="auto" w:sz="4" w:space="0"/>
            </w:tcBorders>
            <w:noWrap/>
            <w:vAlign w:val="center"/>
          </w:tcPr>
          <w:p w14:paraId="713525C4">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23</w:t>
            </w:r>
          </w:p>
        </w:tc>
      </w:tr>
      <w:tr w14:paraId="7D0C82C1">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541FF9AD">
            <w:pPr>
              <w:widowControl/>
              <w:spacing w:line="24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2XL</w:t>
            </w:r>
          </w:p>
        </w:tc>
        <w:tc>
          <w:tcPr>
            <w:tcW w:w="2205" w:type="dxa"/>
            <w:tcBorders>
              <w:top w:val="single" w:color="auto" w:sz="4" w:space="0"/>
              <w:left w:val="nil"/>
              <w:bottom w:val="single" w:color="auto" w:sz="4" w:space="0"/>
              <w:right w:val="single" w:color="auto" w:sz="4" w:space="0"/>
            </w:tcBorders>
            <w:noWrap/>
            <w:vAlign w:val="center"/>
          </w:tcPr>
          <w:p w14:paraId="241D9451">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72</w:t>
            </w:r>
          </w:p>
        </w:tc>
        <w:tc>
          <w:tcPr>
            <w:tcW w:w="2126" w:type="dxa"/>
            <w:tcBorders>
              <w:top w:val="single" w:color="auto" w:sz="4" w:space="0"/>
              <w:left w:val="nil"/>
              <w:bottom w:val="single" w:color="auto" w:sz="4" w:space="0"/>
              <w:right w:val="single" w:color="auto" w:sz="4" w:space="0"/>
            </w:tcBorders>
            <w:noWrap/>
            <w:vAlign w:val="center"/>
          </w:tcPr>
          <w:p w14:paraId="3D8B5240">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50</w:t>
            </w:r>
          </w:p>
        </w:tc>
        <w:tc>
          <w:tcPr>
            <w:tcW w:w="2126" w:type="dxa"/>
            <w:tcBorders>
              <w:top w:val="single" w:color="auto" w:sz="4" w:space="0"/>
              <w:left w:val="nil"/>
              <w:bottom w:val="single" w:color="auto" w:sz="4" w:space="0"/>
              <w:right w:val="single" w:color="auto" w:sz="4" w:space="0"/>
            </w:tcBorders>
            <w:noWrap/>
            <w:vAlign w:val="center"/>
          </w:tcPr>
          <w:p w14:paraId="76335D2D">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38.5</w:t>
            </w:r>
          </w:p>
        </w:tc>
        <w:tc>
          <w:tcPr>
            <w:tcW w:w="2127" w:type="dxa"/>
            <w:tcBorders>
              <w:top w:val="single" w:color="auto" w:sz="4" w:space="0"/>
              <w:left w:val="nil"/>
              <w:bottom w:val="single" w:color="auto" w:sz="4" w:space="0"/>
              <w:right w:val="single" w:color="auto" w:sz="4" w:space="0"/>
            </w:tcBorders>
            <w:noWrap/>
            <w:vAlign w:val="center"/>
          </w:tcPr>
          <w:p w14:paraId="2BFEA759">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23.5</w:t>
            </w:r>
          </w:p>
        </w:tc>
      </w:tr>
      <w:tr w14:paraId="2BB209F3">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561D31D2">
            <w:pPr>
              <w:widowControl/>
              <w:spacing w:line="24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3XL</w:t>
            </w:r>
          </w:p>
        </w:tc>
        <w:tc>
          <w:tcPr>
            <w:tcW w:w="2205" w:type="dxa"/>
            <w:tcBorders>
              <w:top w:val="single" w:color="auto" w:sz="4" w:space="0"/>
              <w:left w:val="nil"/>
              <w:bottom w:val="single" w:color="auto" w:sz="4" w:space="0"/>
              <w:right w:val="single" w:color="auto" w:sz="4" w:space="0"/>
            </w:tcBorders>
            <w:noWrap/>
            <w:vAlign w:val="center"/>
          </w:tcPr>
          <w:p w14:paraId="1CC6B84E">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75</w:t>
            </w:r>
          </w:p>
        </w:tc>
        <w:tc>
          <w:tcPr>
            <w:tcW w:w="2126" w:type="dxa"/>
            <w:tcBorders>
              <w:top w:val="single" w:color="auto" w:sz="4" w:space="0"/>
              <w:left w:val="nil"/>
              <w:bottom w:val="single" w:color="auto" w:sz="4" w:space="0"/>
              <w:right w:val="single" w:color="auto" w:sz="4" w:space="0"/>
            </w:tcBorders>
            <w:noWrap/>
            <w:vAlign w:val="center"/>
          </w:tcPr>
          <w:p w14:paraId="733564DE">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53</w:t>
            </w:r>
          </w:p>
        </w:tc>
        <w:tc>
          <w:tcPr>
            <w:tcW w:w="2126" w:type="dxa"/>
            <w:tcBorders>
              <w:top w:val="single" w:color="auto" w:sz="4" w:space="0"/>
              <w:left w:val="nil"/>
              <w:bottom w:val="single" w:color="auto" w:sz="4" w:space="0"/>
              <w:right w:val="single" w:color="auto" w:sz="4" w:space="0"/>
            </w:tcBorders>
            <w:noWrap/>
            <w:vAlign w:val="center"/>
          </w:tcPr>
          <w:p w14:paraId="0522550B">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39</w:t>
            </w:r>
          </w:p>
        </w:tc>
        <w:tc>
          <w:tcPr>
            <w:tcW w:w="2127" w:type="dxa"/>
            <w:tcBorders>
              <w:top w:val="single" w:color="auto" w:sz="4" w:space="0"/>
              <w:left w:val="nil"/>
              <w:bottom w:val="single" w:color="auto" w:sz="4" w:space="0"/>
              <w:right w:val="single" w:color="auto" w:sz="4" w:space="0"/>
            </w:tcBorders>
            <w:noWrap/>
            <w:vAlign w:val="center"/>
          </w:tcPr>
          <w:p w14:paraId="6857546B">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24</w:t>
            </w:r>
          </w:p>
        </w:tc>
      </w:tr>
      <w:tr w14:paraId="7D73E734">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05CAD568">
            <w:pPr>
              <w:widowControl/>
              <w:spacing w:line="24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4XL</w:t>
            </w:r>
          </w:p>
        </w:tc>
        <w:tc>
          <w:tcPr>
            <w:tcW w:w="2205" w:type="dxa"/>
            <w:tcBorders>
              <w:top w:val="single" w:color="auto" w:sz="4" w:space="0"/>
              <w:left w:val="nil"/>
              <w:bottom w:val="single" w:color="auto" w:sz="4" w:space="0"/>
              <w:right w:val="single" w:color="auto" w:sz="4" w:space="0"/>
            </w:tcBorders>
            <w:noWrap/>
            <w:vAlign w:val="center"/>
          </w:tcPr>
          <w:p w14:paraId="71D9EEF2">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77</w:t>
            </w:r>
          </w:p>
        </w:tc>
        <w:tc>
          <w:tcPr>
            <w:tcW w:w="2126" w:type="dxa"/>
            <w:tcBorders>
              <w:top w:val="single" w:color="auto" w:sz="4" w:space="0"/>
              <w:left w:val="nil"/>
              <w:bottom w:val="single" w:color="auto" w:sz="4" w:space="0"/>
              <w:right w:val="single" w:color="auto" w:sz="4" w:space="0"/>
            </w:tcBorders>
            <w:noWrap/>
            <w:vAlign w:val="center"/>
          </w:tcPr>
          <w:p w14:paraId="3B7E5D0F">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57</w:t>
            </w:r>
          </w:p>
        </w:tc>
        <w:tc>
          <w:tcPr>
            <w:tcW w:w="2126" w:type="dxa"/>
            <w:tcBorders>
              <w:top w:val="single" w:color="auto" w:sz="4" w:space="0"/>
              <w:left w:val="nil"/>
              <w:bottom w:val="single" w:color="auto" w:sz="4" w:space="0"/>
              <w:right w:val="single" w:color="auto" w:sz="4" w:space="0"/>
            </w:tcBorders>
            <w:noWrap/>
            <w:vAlign w:val="center"/>
          </w:tcPr>
          <w:p w14:paraId="5D377B61">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40</w:t>
            </w:r>
          </w:p>
        </w:tc>
        <w:tc>
          <w:tcPr>
            <w:tcW w:w="2127" w:type="dxa"/>
            <w:tcBorders>
              <w:top w:val="single" w:color="auto" w:sz="4" w:space="0"/>
              <w:left w:val="nil"/>
              <w:bottom w:val="single" w:color="auto" w:sz="4" w:space="0"/>
              <w:right w:val="single" w:color="auto" w:sz="4" w:space="0"/>
            </w:tcBorders>
            <w:noWrap/>
            <w:vAlign w:val="center"/>
          </w:tcPr>
          <w:p w14:paraId="680BC742">
            <w:pPr>
              <w:spacing w:line="240" w:lineRule="exact"/>
              <w:jc w:val="center"/>
              <w:rPr>
                <w:rFonts w:ascii="微软雅黑" w:hAnsi="微软雅黑" w:eastAsia="微软雅黑"/>
                <w:color w:val="000000"/>
                <w:sz w:val="24"/>
              </w:rPr>
            </w:pPr>
            <w:r>
              <w:rPr>
                <w:rFonts w:hint="eastAsia" w:ascii="微软雅黑" w:hAnsi="微软雅黑" w:eastAsia="微软雅黑"/>
                <w:color w:val="000000"/>
                <w:sz w:val="24"/>
              </w:rPr>
              <w:t>24</w:t>
            </w:r>
          </w:p>
        </w:tc>
      </w:tr>
      <w:tr w14:paraId="2B329FB7">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shd w:val="clear" w:color="auto" w:fill="FFFF00"/>
            <w:noWrap/>
            <w:vAlign w:val="center"/>
          </w:tcPr>
          <w:p w14:paraId="71050483">
            <w:pPr>
              <w:widowControl/>
              <w:spacing w:line="300" w:lineRule="exact"/>
              <w:jc w:val="center"/>
              <w:rPr>
                <w:rFonts w:ascii="微软雅黑" w:hAnsi="微软雅黑" w:eastAsia="微软雅黑" w:cs="Calibri"/>
                <w:b/>
                <w:bCs/>
                <w:color w:val="000000"/>
                <w:kern w:val="0"/>
                <w:sz w:val="24"/>
                <w:lang w:val="zh-CN"/>
              </w:rPr>
            </w:pPr>
            <w:r>
              <w:rPr>
                <w:rFonts w:hint="eastAsia" w:ascii="微软雅黑" w:hAnsi="微软雅黑" w:eastAsia="微软雅黑" w:cs="Calibri"/>
                <w:b/>
                <w:bCs/>
                <w:color w:val="000000"/>
                <w:kern w:val="0"/>
                <w:sz w:val="24"/>
                <w:lang w:val="zh-CN"/>
              </w:rPr>
              <w:t>女子裤子</w:t>
            </w:r>
          </w:p>
        </w:tc>
        <w:tc>
          <w:tcPr>
            <w:tcW w:w="2205" w:type="dxa"/>
            <w:tcBorders>
              <w:top w:val="single" w:color="auto" w:sz="4" w:space="0"/>
              <w:left w:val="nil"/>
              <w:bottom w:val="single" w:color="auto" w:sz="4" w:space="0"/>
              <w:right w:val="single" w:color="auto" w:sz="4" w:space="0"/>
            </w:tcBorders>
            <w:noWrap/>
            <w:vAlign w:val="center"/>
          </w:tcPr>
          <w:p w14:paraId="65D52DF4">
            <w:pPr>
              <w:widowControl/>
              <w:spacing w:line="30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腰围</w:t>
            </w:r>
          </w:p>
        </w:tc>
        <w:tc>
          <w:tcPr>
            <w:tcW w:w="2126" w:type="dxa"/>
            <w:tcBorders>
              <w:top w:val="single" w:color="auto" w:sz="4" w:space="0"/>
              <w:left w:val="nil"/>
              <w:bottom w:val="single" w:color="auto" w:sz="4" w:space="0"/>
              <w:right w:val="single" w:color="auto" w:sz="4" w:space="0"/>
            </w:tcBorders>
            <w:noWrap/>
            <w:vAlign w:val="center"/>
          </w:tcPr>
          <w:p w14:paraId="081EB1C2">
            <w:pPr>
              <w:widowControl/>
              <w:spacing w:line="30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臀围</w:t>
            </w:r>
          </w:p>
        </w:tc>
        <w:tc>
          <w:tcPr>
            <w:tcW w:w="2126" w:type="dxa"/>
            <w:tcBorders>
              <w:top w:val="single" w:color="auto" w:sz="4" w:space="0"/>
              <w:left w:val="nil"/>
              <w:bottom w:val="single" w:color="auto" w:sz="4" w:space="0"/>
              <w:right w:val="single" w:color="auto" w:sz="4" w:space="0"/>
            </w:tcBorders>
            <w:noWrap/>
            <w:vAlign w:val="center"/>
          </w:tcPr>
          <w:p w14:paraId="65996435">
            <w:pPr>
              <w:widowControl/>
              <w:spacing w:line="30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脚扣</w:t>
            </w:r>
          </w:p>
        </w:tc>
        <w:tc>
          <w:tcPr>
            <w:tcW w:w="2127" w:type="dxa"/>
            <w:tcBorders>
              <w:top w:val="single" w:color="auto" w:sz="4" w:space="0"/>
              <w:left w:val="nil"/>
              <w:bottom w:val="single" w:color="auto" w:sz="4" w:space="0"/>
              <w:right w:val="single" w:color="auto" w:sz="4" w:space="0"/>
            </w:tcBorders>
            <w:noWrap/>
            <w:vAlign w:val="center"/>
          </w:tcPr>
          <w:p w14:paraId="3D48A1BD">
            <w:pPr>
              <w:widowControl/>
              <w:spacing w:line="300" w:lineRule="exact"/>
              <w:jc w:val="center"/>
              <w:rPr>
                <w:rFonts w:ascii="微软雅黑" w:hAnsi="微软雅黑" w:eastAsia="微软雅黑"/>
                <w:b/>
                <w:bCs/>
                <w:color w:val="000000"/>
                <w:kern w:val="0"/>
                <w:sz w:val="24"/>
              </w:rPr>
            </w:pPr>
            <w:r>
              <w:rPr>
                <w:rFonts w:hint="eastAsia" w:ascii="微软雅黑" w:hAnsi="微软雅黑" w:eastAsia="微软雅黑" w:cs="Calibri"/>
                <w:b/>
                <w:bCs/>
                <w:color w:val="000000"/>
                <w:kern w:val="0"/>
                <w:sz w:val="24"/>
                <w:lang w:val="zh-CN"/>
              </w:rPr>
              <w:t>裤长</w:t>
            </w:r>
          </w:p>
        </w:tc>
      </w:tr>
      <w:tr w14:paraId="2BBD152F">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26051620">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M</w:t>
            </w:r>
          </w:p>
        </w:tc>
        <w:tc>
          <w:tcPr>
            <w:tcW w:w="2205" w:type="dxa"/>
            <w:tcBorders>
              <w:top w:val="single" w:color="auto" w:sz="4" w:space="0"/>
              <w:left w:val="nil"/>
              <w:bottom w:val="single" w:color="auto" w:sz="4" w:space="0"/>
              <w:right w:val="single" w:color="auto" w:sz="4" w:space="0"/>
            </w:tcBorders>
            <w:noWrap/>
            <w:vAlign w:val="center"/>
          </w:tcPr>
          <w:p w14:paraId="16F56F49">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36</w:t>
            </w:r>
          </w:p>
        </w:tc>
        <w:tc>
          <w:tcPr>
            <w:tcW w:w="2126" w:type="dxa"/>
            <w:tcBorders>
              <w:top w:val="single" w:color="auto" w:sz="4" w:space="0"/>
              <w:left w:val="nil"/>
              <w:bottom w:val="single" w:color="auto" w:sz="4" w:space="0"/>
              <w:right w:val="single" w:color="auto" w:sz="4" w:space="0"/>
            </w:tcBorders>
            <w:noWrap/>
            <w:vAlign w:val="center"/>
          </w:tcPr>
          <w:p w14:paraId="1A7C9B77">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49</w:t>
            </w:r>
          </w:p>
        </w:tc>
        <w:tc>
          <w:tcPr>
            <w:tcW w:w="2126" w:type="dxa"/>
            <w:tcBorders>
              <w:top w:val="single" w:color="auto" w:sz="4" w:space="0"/>
              <w:left w:val="nil"/>
              <w:bottom w:val="single" w:color="auto" w:sz="4" w:space="0"/>
              <w:right w:val="single" w:color="auto" w:sz="4" w:space="0"/>
            </w:tcBorders>
            <w:noWrap/>
            <w:vAlign w:val="center"/>
          </w:tcPr>
          <w:p w14:paraId="1953FE4F">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26</w:t>
            </w:r>
          </w:p>
        </w:tc>
        <w:tc>
          <w:tcPr>
            <w:tcW w:w="2127" w:type="dxa"/>
            <w:tcBorders>
              <w:top w:val="single" w:color="auto" w:sz="4" w:space="0"/>
              <w:left w:val="nil"/>
              <w:bottom w:val="single" w:color="auto" w:sz="4" w:space="0"/>
              <w:right w:val="single" w:color="auto" w:sz="4" w:space="0"/>
            </w:tcBorders>
            <w:noWrap/>
            <w:vAlign w:val="center"/>
          </w:tcPr>
          <w:p w14:paraId="4654FCBA">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41</w:t>
            </w:r>
          </w:p>
        </w:tc>
      </w:tr>
      <w:tr w14:paraId="7ADC5EA5">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693FF5C0">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L</w:t>
            </w:r>
          </w:p>
        </w:tc>
        <w:tc>
          <w:tcPr>
            <w:tcW w:w="2205" w:type="dxa"/>
            <w:tcBorders>
              <w:top w:val="single" w:color="auto" w:sz="4" w:space="0"/>
              <w:left w:val="nil"/>
              <w:bottom w:val="single" w:color="auto" w:sz="4" w:space="0"/>
              <w:right w:val="single" w:color="auto" w:sz="4" w:space="0"/>
            </w:tcBorders>
            <w:noWrap/>
            <w:vAlign w:val="center"/>
          </w:tcPr>
          <w:p w14:paraId="7DC41FDF">
            <w:pPr>
              <w:spacing w:line="300" w:lineRule="exact"/>
              <w:jc w:val="center"/>
              <w:rPr>
                <w:rFonts w:ascii="微软雅黑" w:hAnsi="微软雅黑" w:eastAsia="微软雅黑"/>
                <w:color w:val="000000"/>
                <w:sz w:val="24"/>
              </w:rPr>
            </w:pPr>
            <w:r>
              <w:rPr>
                <w:rFonts w:hint="eastAsia" w:ascii="微软雅黑" w:hAnsi="微软雅黑" w:eastAsia="微软雅黑" w:cs="Calibri"/>
                <w:color w:val="000000"/>
                <w:kern w:val="0"/>
                <w:sz w:val="24"/>
                <w:lang w:val="zh-CN"/>
              </w:rPr>
              <w:t>38</w:t>
            </w:r>
          </w:p>
        </w:tc>
        <w:tc>
          <w:tcPr>
            <w:tcW w:w="2126" w:type="dxa"/>
            <w:tcBorders>
              <w:top w:val="single" w:color="auto" w:sz="4" w:space="0"/>
              <w:left w:val="nil"/>
              <w:bottom w:val="single" w:color="auto" w:sz="4" w:space="0"/>
              <w:right w:val="single" w:color="auto" w:sz="4" w:space="0"/>
            </w:tcBorders>
            <w:noWrap/>
            <w:vAlign w:val="center"/>
          </w:tcPr>
          <w:p w14:paraId="47C67892">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57</w:t>
            </w:r>
          </w:p>
        </w:tc>
        <w:tc>
          <w:tcPr>
            <w:tcW w:w="2126" w:type="dxa"/>
            <w:tcBorders>
              <w:top w:val="single" w:color="auto" w:sz="4" w:space="0"/>
              <w:left w:val="nil"/>
              <w:bottom w:val="single" w:color="auto" w:sz="4" w:space="0"/>
              <w:right w:val="single" w:color="auto" w:sz="4" w:space="0"/>
            </w:tcBorders>
            <w:noWrap/>
            <w:vAlign w:val="center"/>
          </w:tcPr>
          <w:p w14:paraId="72F08B41">
            <w:pPr>
              <w:spacing w:line="300" w:lineRule="exact"/>
              <w:jc w:val="center"/>
              <w:rPr>
                <w:rFonts w:ascii="微软雅黑" w:hAnsi="微软雅黑" w:eastAsia="微软雅黑"/>
                <w:color w:val="000000"/>
                <w:sz w:val="24"/>
              </w:rPr>
            </w:pPr>
            <w:r>
              <w:rPr>
                <w:rFonts w:hint="eastAsia" w:ascii="微软雅黑" w:hAnsi="微软雅黑" w:eastAsia="微软雅黑" w:cs="Calibri"/>
                <w:color w:val="000000"/>
                <w:kern w:val="0"/>
                <w:sz w:val="24"/>
                <w:lang w:val="zh-CN"/>
              </w:rPr>
              <w:t>30</w:t>
            </w:r>
          </w:p>
        </w:tc>
        <w:tc>
          <w:tcPr>
            <w:tcW w:w="2127" w:type="dxa"/>
            <w:tcBorders>
              <w:top w:val="single" w:color="auto" w:sz="4" w:space="0"/>
              <w:left w:val="nil"/>
              <w:bottom w:val="single" w:color="auto" w:sz="4" w:space="0"/>
              <w:right w:val="single" w:color="auto" w:sz="4" w:space="0"/>
            </w:tcBorders>
            <w:noWrap/>
            <w:vAlign w:val="center"/>
          </w:tcPr>
          <w:p w14:paraId="10EE56D7">
            <w:pPr>
              <w:spacing w:line="300" w:lineRule="exact"/>
              <w:jc w:val="center"/>
              <w:rPr>
                <w:rFonts w:ascii="微软雅黑" w:hAnsi="微软雅黑" w:eastAsia="微软雅黑"/>
                <w:color w:val="000000"/>
                <w:sz w:val="24"/>
              </w:rPr>
            </w:pPr>
            <w:r>
              <w:rPr>
                <w:rFonts w:hint="eastAsia" w:ascii="微软雅黑" w:hAnsi="微软雅黑" w:eastAsia="微软雅黑" w:cs="Calibri"/>
                <w:color w:val="000000"/>
                <w:kern w:val="0"/>
                <w:sz w:val="24"/>
                <w:lang w:val="zh-CN"/>
              </w:rPr>
              <w:t>42</w:t>
            </w:r>
          </w:p>
        </w:tc>
      </w:tr>
      <w:tr w14:paraId="0BE84F5B">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12D17C12">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XL</w:t>
            </w:r>
          </w:p>
        </w:tc>
        <w:tc>
          <w:tcPr>
            <w:tcW w:w="2205" w:type="dxa"/>
            <w:tcBorders>
              <w:top w:val="single" w:color="auto" w:sz="4" w:space="0"/>
              <w:left w:val="nil"/>
              <w:bottom w:val="single" w:color="auto" w:sz="4" w:space="0"/>
              <w:right w:val="single" w:color="auto" w:sz="4" w:space="0"/>
            </w:tcBorders>
            <w:noWrap/>
            <w:vAlign w:val="center"/>
          </w:tcPr>
          <w:p w14:paraId="54A27821">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41</w:t>
            </w:r>
          </w:p>
        </w:tc>
        <w:tc>
          <w:tcPr>
            <w:tcW w:w="2126" w:type="dxa"/>
            <w:tcBorders>
              <w:top w:val="single" w:color="auto" w:sz="4" w:space="0"/>
              <w:left w:val="nil"/>
              <w:bottom w:val="single" w:color="auto" w:sz="4" w:space="0"/>
              <w:right w:val="single" w:color="auto" w:sz="4" w:space="0"/>
            </w:tcBorders>
            <w:noWrap/>
            <w:vAlign w:val="center"/>
          </w:tcPr>
          <w:p w14:paraId="4E622B0B">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58</w:t>
            </w:r>
          </w:p>
        </w:tc>
        <w:tc>
          <w:tcPr>
            <w:tcW w:w="2126" w:type="dxa"/>
            <w:tcBorders>
              <w:top w:val="single" w:color="auto" w:sz="4" w:space="0"/>
              <w:left w:val="nil"/>
              <w:bottom w:val="single" w:color="auto" w:sz="4" w:space="0"/>
              <w:right w:val="single" w:color="auto" w:sz="4" w:space="0"/>
            </w:tcBorders>
            <w:noWrap/>
            <w:vAlign w:val="center"/>
          </w:tcPr>
          <w:p w14:paraId="6310A559">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32</w:t>
            </w:r>
          </w:p>
        </w:tc>
        <w:tc>
          <w:tcPr>
            <w:tcW w:w="2127" w:type="dxa"/>
            <w:tcBorders>
              <w:top w:val="single" w:color="auto" w:sz="4" w:space="0"/>
              <w:left w:val="nil"/>
              <w:bottom w:val="single" w:color="auto" w:sz="4" w:space="0"/>
              <w:right w:val="single" w:color="auto" w:sz="4" w:space="0"/>
            </w:tcBorders>
            <w:noWrap/>
            <w:vAlign w:val="center"/>
          </w:tcPr>
          <w:p w14:paraId="70BE20A3">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43</w:t>
            </w:r>
          </w:p>
        </w:tc>
      </w:tr>
      <w:tr w14:paraId="5799D08E">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7A9F370A">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2XL</w:t>
            </w:r>
          </w:p>
        </w:tc>
        <w:tc>
          <w:tcPr>
            <w:tcW w:w="2205" w:type="dxa"/>
            <w:tcBorders>
              <w:top w:val="single" w:color="auto" w:sz="4" w:space="0"/>
              <w:left w:val="nil"/>
              <w:bottom w:val="single" w:color="auto" w:sz="4" w:space="0"/>
              <w:right w:val="single" w:color="auto" w:sz="4" w:space="0"/>
            </w:tcBorders>
            <w:noWrap/>
            <w:vAlign w:val="center"/>
          </w:tcPr>
          <w:p w14:paraId="31B20882">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43</w:t>
            </w:r>
          </w:p>
        </w:tc>
        <w:tc>
          <w:tcPr>
            <w:tcW w:w="2126" w:type="dxa"/>
            <w:tcBorders>
              <w:top w:val="single" w:color="auto" w:sz="4" w:space="0"/>
              <w:left w:val="nil"/>
              <w:bottom w:val="single" w:color="auto" w:sz="4" w:space="0"/>
              <w:right w:val="single" w:color="auto" w:sz="4" w:space="0"/>
            </w:tcBorders>
            <w:noWrap/>
            <w:vAlign w:val="center"/>
          </w:tcPr>
          <w:p w14:paraId="033C4FBA">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60</w:t>
            </w:r>
          </w:p>
        </w:tc>
        <w:tc>
          <w:tcPr>
            <w:tcW w:w="2126" w:type="dxa"/>
            <w:tcBorders>
              <w:top w:val="single" w:color="auto" w:sz="4" w:space="0"/>
              <w:left w:val="nil"/>
              <w:bottom w:val="single" w:color="auto" w:sz="4" w:space="0"/>
              <w:right w:val="single" w:color="auto" w:sz="4" w:space="0"/>
            </w:tcBorders>
            <w:noWrap/>
            <w:vAlign w:val="center"/>
          </w:tcPr>
          <w:p w14:paraId="2FA109F6">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33</w:t>
            </w:r>
          </w:p>
        </w:tc>
        <w:tc>
          <w:tcPr>
            <w:tcW w:w="2127" w:type="dxa"/>
            <w:tcBorders>
              <w:top w:val="single" w:color="auto" w:sz="4" w:space="0"/>
              <w:left w:val="nil"/>
              <w:bottom w:val="single" w:color="auto" w:sz="4" w:space="0"/>
              <w:right w:val="single" w:color="auto" w:sz="4" w:space="0"/>
            </w:tcBorders>
            <w:noWrap/>
            <w:vAlign w:val="center"/>
          </w:tcPr>
          <w:p w14:paraId="7C94019F">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44</w:t>
            </w:r>
          </w:p>
        </w:tc>
      </w:tr>
      <w:tr w14:paraId="3A225476">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19B51B2D">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3XL</w:t>
            </w:r>
          </w:p>
        </w:tc>
        <w:tc>
          <w:tcPr>
            <w:tcW w:w="2205" w:type="dxa"/>
            <w:tcBorders>
              <w:top w:val="single" w:color="auto" w:sz="4" w:space="0"/>
              <w:left w:val="nil"/>
              <w:bottom w:val="single" w:color="auto" w:sz="4" w:space="0"/>
              <w:right w:val="single" w:color="auto" w:sz="4" w:space="0"/>
            </w:tcBorders>
            <w:noWrap/>
            <w:vAlign w:val="center"/>
          </w:tcPr>
          <w:p w14:paraId="06DDC925">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44</w:t>
            </w:r>
          </w:p>
        </w:tc>
        <w:tc>
          <w:tcPr>
            <w:tcW w:w="2126" w:type="dxa"/>
            <w:tcBorders>
              <w:top w:val="single" w:color="auto" w:sz="4" w:space="0"/>
              <w:left w:val="nil"/>
              <w:bottom w:val="single" w:color="auto" w:sz="4" w:space="0"/>
              <w:right w:val="single" w:color="auto" w:sz="4" w:space="0"/>
            </w:tcBorders>
            <w:noWrap/>
            <w:vAlign w:val="center"/>
          </w:tcPr>
          <w:p w14:paraId="117EB051">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63</w:t>
            </w:r>
          </w:p>
        </w:tc>
        <w:tc>
          <w:tcPr>
            <w:tcW w:w="2126" w:type="dxa"/>
            <w:tcBorders>
              <w:top w:val="single" w:color="auto" w:sz="4" w:space="0"/>
              <w:left w:val="nil"/>
              <w:bottom w:val="single" w:color="auto" w:sz="4" w:space="0"/>
              <w:right w:val="single" w:color="auto" w:sz="4" w:space="0"/>
            </w:tcBorders>
            <w:noWrap/>
            <w:vAlign w:val="center"/>
          </w:tcPr>
          <w:p w14:paraId="7B1F6A11">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35</w:t>
            </w:r>
          </w:p>
        </w:tc>
        <w:tc>
          <w:tcPr>
            <w:tcW w:w="2127" w:type="dxa"/>
            <w:tcBorders>
              <w:top w:val="single" w:color="auto" w:sz="4" w:space="0"/>
              <w:left w:val="nil"/>
              <w:bottom w:val="single" w:color="auto" w:sz="4" w:space="0"/>
              <w:right w:val="single" w:color="auto" w:sz="4" w:space="0"/>
            </w:tcBorders>
            <w:noWrap/>
            <w:vAlign w:val="center"/>
          </w:tcPr>
          <w:p w14:paraId="625106E7">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45</w:t>
            </w:r>
          </w:p>
        </w:tc>
      </w:tr>
      <w:tr w14:paraId="701621D7">
        <w:tblPrEx>
          <w:tblCellMar>
            <w:top w:w="0" w:type="dxa"/>
            <w:left w:w="108" w:type="dxa"/>
            <w:bottom w:w="0" w:type="dxa"/>
            <w:right w:w="108" w:type="dxa"/>
          </w:tblCellMar>
        </w:tblPrEx>
        <w:trPr>
          <w:trHeight w:val="420" w:hRule="atLeast"/>
          <w:jc w:val="center"/>
        </w:trPr>
        <w:tc>
          <w:tcPr>
            <w:tcW w:w="1476" w:type="dxa"/>
            <w:tcBorders>
              <w:top w:val="single" w:color="auto" w:sz="4" w:space="0"/>
              <w:left w:val="single" w:color="auto" w:sz="4" w:space="0"/>
              <w:bottom w:val="single" w:color="auto" w:sz="4" w:space="0"/>
              <w:right w:val="single" w:color="auto" w:sz="4" w:space="0"/>
            </w:tcBorders>
            <w:noWrap/>
            <w:vAlign w:val="center"/>
          </w:tcPr>
          <w:p w14:paraId="5BF182F2">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4XL</w:t>
            </w:r>
          </w:p>
        </w:tc>
        <w:tc>
          <w:tcPr>
            <w:tcW w:w="2205" w:type="dxa"/>
            <w:tcBorders>
              <w:top w:val="single" w:color="auto" w:sz="4" w:space="0"/>
              <w:left w:val="nil"/>
              <w:bottom w:val="single" w:color="auto" w:sz="4" w:space="0"/>
              <w:right w:val="single" w:color="auto" w:sz="4" w:space="0"/>
            </w:tcBorders>
            <w:noWrap/>
            <w:vAlign w:val="center"/>
          </w:tcPr>
          <w:p w14:paraId="3035F39B">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48</w:t>
            </w:r>
          </w:p>
        </w:tc>
        <w:tc>
          <w:tcPr>
            <w:tcW w:w="2126" w:type="dxa"/>
            <w:tcBorders>
              <w:top w:val="single" w:color="auto" w:sz="4" w:space="0"/>
              <w:left w:val="nil"/>
              <w:bottom w:val="single" w:color="auto" w:sz="4" w:space="0"/>
              <w:right w:val="single" w:color="auto" w:sz="4" w:space="0"/>
            </w:tcBorders>
            <w:noWrap/>
            <w:vAlign w:val="center"/>
          </w:tcPr>
          <w:p w14:paraId="24280B83">
            <w:pPr>
              <w:spacing w:line="300" w:lineRule="exact"/>
              <w:jc w:val="center"/>
              <w:rPr>
                <w:rFonts w:ascii="微软雅黑" w:hAnsi="微软雅黑" w:eastAsia="微软雅黑"/>
                <w:color w:val="000000"/>
                <w:sz w:val="24"/>
              </w:rPr>
            </w:pPr>
            <w:r>
              <w:rPr>
                <w:rFonts w:hint="eastAsia" w:ascii="微软雅黑" w:hAnsi="微软雅黑" w:eastAsia="微软雅黑"/>
                <w:color w:val="000000"/>
                <w:sz w:val="24"/>
              </w:rPr>
              <w:t>64</w:t>
            </w:r>
          </w:p>
        </w:tc>
        <w:tc>
          <w:tcPr>
            <w:tcW w:w="2126" w:type="dxa"/>
            <w:tcBorders>
              <w:top w:val="single" w:color="auto" w:sz="4" w:space="0"/>
              <w:left w:val="nil"/>
              <w:bottom w:val="single" w:color="auto" w:sz="4" w:space="0"/>
              <w:right w:val="single" w:color="auto" w:sz="4" w:space="0"/>
            </w:tcBorders>
            <w:noWrap/>
            <w:vAlign w:val="center"/>
          </w:tcPr>
          <w:p w14:paraId="0A105BB4">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36</w:t>
            </w:r>
          </w:p>
        </w:tc>
        <w:tc>
          <w:tcPr>
            <w:tcW w:w="2127" w:type="dxa"/>
            <w:tcBorders>
              <w:top w:val="single" w:color="auto" w:sz="4" w:space="0"/>
              <w:left w:val="nil"/>
              <w:bottom w:val="single" w:color="auto" w:sz="4" w:space="0"/>
              <w:right w:val="single" w:color="auto" w:sz="4" w:space="0"/>
            </w:tcBorders>
            <w:noWrap/>
            <w:vAlign w:val="center"/>
          </w:tcPr>
          <w:p w14:paraId="09476882">
            <w:pPr>
              <w:widowControl/>
              <w:spacing w:line="300" w:lineRule="exact"/>
              <w:jc w:val="center"/>
              <w:rPr>
                <w:rFonts w:ascii="微软雅黑" w:hAnsi="微软雅黑" w:eastAsia="微软雅黑" w:cs="Calibri"/>
                <w:color w:val="000000"/>
                <w:kern w:val="0"/>
                <w:sz w:val="24"/>
                <w:lang w:val="zh-CN"/>
              </w:rPr>
            </w:pPr>
            <w:r>
              <w:rPr>
                <w:rFonts w:hint="eastAsia" w:ascii="微软雅黑" w:hAnsi="微软雅黑" w:eastAsia="微软雅黑" w:cs="Calibri"/>
                <w:color w:val="000000"/>
                <w:kern w:val="0"/>
                <w:sz w:val="24"/>
                <w:lang w:val="zh-CN"/>
              </w:rPr>
              <w:t>47</w:t>
            </w:r>
          </w:p>
        </w:tc>
      </w:tr>
    </w:tbl>
    <w:p w14:paraId="6C7DF94E">
      <w:pPr>
        <w:adjustRightInd w:val="0"/>
        <w:snapToGrid w:val="0"/>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14:paraId="550B4E69">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简体" w:hAnsi="方正小标宋简体" w:eastAsia="方正小标宋简体" w:cs="方正小标宋简体"/>
          <w:color w:val="auto"/>
          <w:sz w:val="44"/>
          <w:szCs w:val="44"/>
        </w:rPr>
      </w:pPr>
    </w:p>
    <w:p w14:paraId="5B388FBF">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运动员赛前体检承诺书</w:t>
      </w:r>
    </w:p>
    <w:p w14:paraId="57A0C783">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_GB2312" w:hAnsi="仿宋_GB2312" w:eastAsia="仿宋_GB2312" w:cs="仿宋_GB2312"/>
          <w:color w:val="auto"/>
          <w:sz w:val="32"/>
          <w:szCs w:val="32"/>
        </w:rPr>
      </w:pPr>
    </w:p>
    <w:p w14:paraId="6FF45198">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尊敬的组委会：</w:t>
      </w:r>
    </w:p>
    <w:p w14:paraId="734D88A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耐克中国高中篮球联赛</w:t>
      </w:r>
      <w:r>
        <w:rPr>
          <w:rFonts w:hint="eastAsia" w:ascii="仿宋_GB2312" w:hAnsi="仿宋_GB2312" w:eastAsia="仿宋_GB2312" w:cs="仿宋_GB2312"/>
          <w:sz w:val="32"/>
          <w:szCs w:val="32"/>
          <w:lang w:val="en-US" w:eastAsia="zh-CN"/>
        </w:rPr>
        <w:t>黑龙江</w:t>
      </w:r>
      <w:r>
        <w:rPr>
          <w:rFonts w:hint="eastAsia" w:ascii="仿宋_GB2312" w:hAnsi="仿宋_GB2312" w:eastAsia="仿宋_GB2312" w:cs="仿宋_GB2312"/>
          <w:sz w:val="32"/>
          <w:szCs w:val="32"/>
        </w:rPr>
        <w:t>赛区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要求，本人（法定监护人）</w:t>
      </w:r>
      <w:r>
        <w:rPr>
          <w:rFonts w:hint="eastAsia" w:ascii="仿宋_GB2312" w:hAnsi="仿宋_GB2312" w:eastAsia="仿宋_GB2312" w:cs="仿宋_GB2312"/>
          <w:color w:val="auto"/>
          <w:sz w:val="32"/>
          <w:szCs w:val="32"/>
        </w:rPr>
        <w:t>承诺于</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日带领学生</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前往</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医院进行</w:t>
      </w:r>
      <w:r>
        <w:rPr>
          <w:rFonts w:hint="eastAsia" w:ascii="仿宋_GB2312" w:hAnsi="仿宋_GB2312" w:eastAsia="仿宋_GB2312" w:cs="仿宋_GB2312"/>
          <w:color w:val="auto"/>
          <w:sz w:val="32"/>
          <w:szCs w:val="32"/>
          <w:lang w:val="en-US" w:eastAsia="zh-CN"/>
        </w:rPr>
        <w:t>赛前</w:t>
      </w:r>
      <w:r>
        <w:rPr>
          <w:rFonts w:hint="eastAsia" w:ascii="仿宋_GB2312" w:hAnsi="仿宋_GB2312" w:eastAsia="仿宋_GB2312" w:cs="仿宋_GB2312"/>
          <w:color w:val="auto"/>
          <w:sz w:val="32"/>
          <w:szCs w:val="32"/>
        </w:rPr>
        <w:t>身体健康检查，并领取检查报告，根据检查报告和医嘱，本人</w:t>
      </w:r>
      <w:r>
        <w:rPr>
          <w:rFonts w:hint="eastAsia" w:ascii="仿宋_GB2312" w:hAnsi="仿宋_GB2312" w:eastAsia="仿宋_GB2312" w:cs="仿宋_GB2312"/>
          <w:color w:val="auto"/>
          <w:sz w:val="32"/>
          <w:szCs w:val="32"/>
          <w:lang w:val="en-US" w:eastAsia="zh-CN"/>
        </w:rPr>
        <w:t>（法定监护人）</w:t>
      </w:r>
      <w:r>
        <w:rPr>
          <w:rFonts w:hint="eastAsia" w:ascii="仿宋_GB2312" w:hAnsi="仿宋_GB2312" w:eastAsia="仿宋_GB2312" w:cs="仿宋_GB2312"/>
          <w:color w:val="auto"/>
          <w:sz w:val="32"/>
          <w:szCs w:val="32"/>
        </w:rPr>
        <w:t>已充分了解</w:t>
      </w:r>
      <w:r>
        <w:rPr>
          <w:rFonts w:hint="eastAsia" w:ascii="仿宋_GB2312" w:hAnsi="仿宋_GB2312" w:eastAsia="仿宋_GB2312" w:cs="仿宋_GB2312"/>
          <w:color w:val="auto"/>
          <w:sz w:val="32"/>
          <w:szCs w:val="32"/>
          <w:lang w:val="en-US" w:eastAsia="zh-CN"/>
        </w:rPr>
        <w:t>学生</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的身体状况</w:t>
      </w:r>
      <w:r>
        <w:rPr>
          <w:rFonts w:hint="eastAsia" w:ascii="仿宋_GB2312" w:hAnsi="仿宋_GB2312" w:eastAsia="仿宋_GB2312" w:cs="仿宋_GB2312"/>
          <w:color w:val="auto"/>
          <w:sz w:val="32"/>
          <w:szCs w:val="32"/>
          <w:lang w:eastAsia="zh-CN"/>
        </w:rPr>
        <w:t>。</w:t>
      </w:r>
    </w:p>
    <w:p w14:paraId="27F3A30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经</w:t>
      </w:r>
      <w:r>
        <w:rPr>
          <w:rFonts w:hint="eastAsia" w:ascii="仿宋_GB2312" w:hAnsi="仿宋_GB2312" w:eastAsia="仿宋_GB2312" w:cs="仿宋_GB2312"/>
          <w:color w:val="auto"/>
          <w:sz w:val="32"/>
          <w:szCs w:val="32"/>
        </w:rPr>
        <w:t>确认</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学生</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lang w:val="en-US" w:eastAsia="zh-CN"/>
        </w:rPr>
        <w:t>的</w:t>
      </w:r>
      <w:r>
        <w:rPr>
          <w:rFonts w:hint="eastAsia" w:ascii="仿宋_GB2312" w:hAnsi="仿宋_GB2312" w:eastAsia="仿宋_GB2312" w:cs="仿宋_GB2312"/>
          <w:color w:val="auto"/>
          <w:sz w:val="32"/>
          <w:szCs w:val="32"/>
        </w:rPr>
        <w:t>身体健康</w:t>
      </w:r>
      <w:r>
        <w:rPr>
          <w:rFonts w:hint="eastAsia" w:ascii="仿宋_GB2312" w:hAnsi="仿宋_GB2312" w:eastAsia="仿宋_GB2312" w:cs="仿宋_GB2312"/>
          <w:color w:val="auto"/>
          <w:sz w:val="32"/>
          <w:szCs w:val="32"/>
          <w:lang w:val="en-US" w:eastAsia="zh-CN"/>
        </w:rPr>
        <w:t>状况</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val="en-US" w:eastAsia="zh-CN"/>
        </w:rPr>
        <w:t>此处填写</w:t>
      </w:r>
      <w:r>
        <w:rPr>
          <w:rFonts w:hint="eastAsia" w:ascii="仿宋_GB2312" w:hAnsi="仿宋_GB2312" w:eastAsia="仿宋_GB2312" w:cs="仿宋_GB2312"/>
          <w:color w:val="auto"/>
          <w:sz w:val="32"/>
          <w:szCs w:val="32"/>
          <w:u w:val="none"/>
        </w:rPr>
        <w:t>适合</w:t>
      </w:r>
      <w:r>
        <w:rPr>
          <w:rFonts w:hint="eastAsia" w:ascii="仿宋_GB2312" w:hAnsi="仿宋_GB2312" w:eastAsia="仿宋_GB2312" w:cs="仿宋_GB2312"/>
          <w:color w:val="auto"/>
          <w:sz w:val="32"/>
          <w:szCs w:val="32"/>
          <w:u w:val="none"/>
          <w:lang w:val="en-US" w:eastAsia="zh-CN"/>
        </w:rPr>
        <w:t>或</w:t>
      </w:r>
      <w:r>
        <w:rPr>
          <w:rFonts w:hint="eastAsia" w:ascii="仿宋_GB2312" w:hAnsi="仿宋_GB2312" w:eastAsia="仿宋_GB2312" w:cs="仿宋_GB2312"/>
          <w:color w:val="auto"/>
          <w:sz w:val="32"/>
          <w:szCs w:val="32"/>
          <w:u w:val="none"/>
        </w:rPr>
        <w:t>不适合）</w:t>
      </w:r>
      <w:r>
        <w:rPr>
          <w:rFonts w:hint="eastAsia" w:ascii="仿宋_GB2312" w:hAnsi="仿宋_GB2312" w:eastAsia="仿宋_GB2312" w:cs="仿宋_GB2312"/>
          <w:color w:val="auto"/>
          <w:sz w:val="32"/>
          <w:szCs w:val="32"/>
        </w:rPr>
        <w:t>参加本次比赛。</w:t>
      </w:r>
    </w:p>
    <w:p w14:paraId="00694D8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本人</w:t>
      </w:r>
      <w:r>
        <w:rPr>
          <w:rFonts w:hint="eastAsia" w:ascii="仿宋_GB2312" w:hAnsi="仿宋_GB2312" w:eastAsia="仿宋_GB2312" w:cs="仿宋_GB2312"/>
          <w:color w:val="auto"/>
          <w:sz w:val="32"/>
          <w:szCs w:val="32"/>
          <w:lang w:val="en-US" w:eastAsia="zh-CN"/>
        </w:rPr>
        <w:t>（法定监护人）</w:t>
      </w:r>
      <w:r>
        <w:rPr>
          <w:rFonts w:hint="eastAsia" w:ascii="仿宋_GB2312" w:hAnsi="仿宋_GB2312" w:eastAsia="仿宋_GB2312" w:cs="仿宋_GB2312"/>
          <w:color w:val="auto"/>
          <w:sz w:val="32"/>
          <w:szCs w:val="32"/>
        </w:rPr>
        <w:t>承诺如因隐瞒</w:t>
      </w:r>
      <w:r>
        <w:rPr>
          <w:rFonts w:hint="eastAsia" w:ascii="仿宋_GB2312" w:hAnsi="仿宋_GB2312" w:eastAsia="仿宋_GB2312" w:cs="仿宋_GB2312"/>
          <w:color w:val="auto"/>
          <w:sz w:val="32"/>
          <w:szCs w:val="32"/>
          <w:lang w:val="en-US" w:eastAsia="zh-CN"/>
        </w:rPr>
        <w:t>学生</w:t>
      </w:r>
      <w:r>
        <w:rPr>
          <w:rFonts w:hint="eastAsia" w:ascii="仿宋_GB2312" w:hAnsi="仿宋_GB2312" w:eastAsia="仿宋_GB2312" w:cs="仿宋_GB2312"/>
          <w:color w:val="auto"/>
          <w:sz w:val="32"/>
          <w:szCs w:val="32"/>
        </w:rPr>
        <w:t>身体健康状况或未参加体检而参赛，导致</w:t>
      </w:r>
      <w:r>
        <w:rPr>
          <w:rFonts w:hint="eastAsia" w:ascii="仿宋_GB2312" w:hAnsi="仿宋_GB2312" w:eastAsia="仿宋_GB2312" w:cs="仿宋_GB2312"/>
          <w:color w:val="auto"/>
          <w:sz w:val="32"/>
          <w:szCs w:val="32"/>
          <w:lang w:val="en-US" w:eastAsia="zh-CN"/>
        </w:rPr>
        <w:t>学生</w:t>
      </w:r>
      <w:r>
        <w:rPr>
          <w:rFonts w:hint="eastAsia" w:ascii="仿宋_GB2312" w:hAnsi="仿宋_GB2312" w:eastAsia="仿宋_GB2312" w:cs="仿宋_GB2312"/>
          <w:color w:val="auto"/>
          <w:sz w:val="32"/>
          <w:szCs w:val="32"/>
        </w:rPr>
        <w:t>发生人身损害的，由本人</w:t>
      </w:r>
      <w:r>
        <w:rPr>
          <w:rFonts w:hint="eastAsia" w:ascii="仿宋_GB2312" w:hAnsi="仿宋_GB2312" w:eastAsia="仿宋_GB2312" w:cs="仿宋_GB2312"/>
          <w:color w:val="auto"/>
          <w:sz w:val="32"/>
          <w:szCs w:val="32"/>
          <w:lang w:val="en-US" w:eastAsia="zh-CN"/>
        </w:rPr>
        <w:t>（法定监护人）</w:t>
      </w:r>
      <w:r>
        <w:rPr>
          <w:rFonts w:hint="eastAsia" w:ascii="仿宋_GB2312" w:hAnsi="仿宋_GB2312" w:eastAsia="仿宋_GB2312" w:cs="仿宋_GB2312"/>
          <w:color w:val="auto"/>
          <w:sz w:val="32"/>
          <w:szCs w:val="32"/>
        </w:rPr>
        <w:t>承担全部</w:t>
      </w:r>
      <w:r>
        <w:rPr>
          <w:rFonts w:hint="eastAsia" w:ascii="仿宋_GB2312" w:hAnsi="仿宋_GB2312" w:eastAsia="仿宋_GB2312" w:cs="仿宋_GB2312"/>
          <w:color w:val="auto"/>
          <w:sz w:val="32"/>
          <w:szCs w:val="32"/>
          <w:lang w:val="en-US" w:eastAsia="zh-CN"/>
        </w:rPr>
        <w:t>法律</w:t>
      </w:r>
      <w:r>
        <w:rPr>
          <w:rFonts w:hint="eastAsia" w:ascii="仿宋_GB2312" w:hAnsi="仿宋_GB2312" w:eastAsia="仿宋_GB2312" w:cs="仿宋_GB2312"/>
          <w:color w:val="auto"/>
          <w:sz w:val="32"/>
          <w:szCs w:val="32"/>
        </w:rPr>
        <w:t>责任。</w:t>
      </w:r>
    </w:p>
    <w:p w14:paraId="754E3B1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特此说明。                                       </w:t>
      </w:r>
    </w:p>
    <w:p w14:paraId="412FF3E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p>
    <w:p w14:paraId="15937EC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本</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val="en-US" w:eastAsia="zh-CN"/>
        </w:rPr>
        <w:t>法定监护人</w:t>
      </w:r>
      <w:r>
        <w:rPr>
          <w:rFonts w:hint="eastAsia" w:ascii="仿宋_GB2312" w:hAnsi="仿宋_GB2312" w:eastAsia="仿宋_GB2312" w:cs="仿宋_GB2312"/>
          <w:color w:val="auto"/>
          <w:sz w:val="32"/>
          <w:szCs w:val="32"/>
        </w:rPr>
        <w:t>）签字：</w:t>
      </w:r>
    </w:p>
    <w:p w14:paraId="211B998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身份证号码：</w:t>
      </w:r>
    </w:p>
    <w:p w14:paraId="3866936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p>
    <w:p w14:paraId="0ACFAD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ascii="黑体" w:hAnsi="黑体" w:eastAsia="黑体" w:cs="黑体"/>
          <w:b w:val="0"/>
          <w:bCs w:val="0"/>
          <w:color w:val="auto"/>
          <w:sz w:val="32"/>
          <w:szCs w:val="32"/>
        </w:rPr>
        <w:t>注：以上内容须本人签字，严禁代签，因代签产生的全部责任和后果由代签者承担。</w:t>
      </w:r>
    </w:p>
    <w:p w14:paraId="2F56F52B"/>
    <w:p w14:paraId="7E6E4623">
      <w:pPr>
        <w:adjustRightInd w:val="0"/>
        <w:snapToGrid w:val="0"/>
        <w:spacing w:line="560" w:lineRule="exact"/>
        <w:rPr>
          <w:rFonts w:ascii="黑体" w:hAnsi="黑体" w:eastAsia="黑体" w:cs="黑体"/>
          <w:sz w:val="32"/>
          <w:szCs w:val="32"/>
        </w:rPr>
      </w:pPr>
    </w:p>
    <w:p w14:paraId="753AA85A">
      <w:pPr>
        <w:adjustRightInd w:val="0"/>
        <w:snapToGrid w:val="0"/>
        <w:spacing w:line="560" w:lineRule="exact"/>
        <w:rPr>
          <w:rFonts w:ascii="黑体" w:hAnsi="黑体" w:eastAsia="黑体" w:cs="黑体"/>
          <w:sz w:val="32"/>
          <w:szCs w:val="32"/>
        </w:rPr>
      </w:pPr>
    </w:p>
    <w:p w14:paraId="2754F517">
      <w:pPr>
        <w:adjustRightInd w:val="0"/>
        <w:snapToGrid w:val="0"/>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14:paraId="6821A8E8">
      <w:pPr>
        <w:adjustRightInd w:val="0"/>
        <w:snapToGrid w:val="0"/>
        <w:spacing w:line="560" w:lineRule="exact"/>
        <w:ind w:firstLine="0" w:firstLineChars="0"/>
        <w:jc w:val="center"/>
        <w:rPr>
          <w:rFonts w:hint="eastAsia" w:ascii="方正小标宋简体" w:hAnsi="方正小标宋简体" w:eastAsia="方正小标宋简体" w:cs="方正小标宋简体"/>
          <w:color w:val="auto"/>
          <w:sz w:val="40"/>
          <w:szCs w:val="40"/>
        </w:rPr>
      </w:pPr>
    </w:p>
    <w:p w14:paraId="43EA8D45">
      <w:pPr>
        <w:adjustRightInd w:val="0"/>
        <w:snapToGrid w:val="0"/>
        <w:spacing w:line="560" w:lineRule="exact"/>
        <w:ind w:firstLine="0" w:firstLineChars="0"/>
        <w:jc w:val="center"/>
        <w:rPr>
          <w:rFonts w:hint="eastAsia" w:ascii="方正小标宋简体" w:hAnsi="方正小标宋简体" w:eastAsia="方正小标宋简体" w:cs="方正小标宋简体"/>
          <w:color w:val="auto"/>
          <w:sz w:val="40"/>
          <w:szCs w:val="40"/>
        </w:rPr>
      </w:pPr>
      <w:r>
        <w:rPr>
          <w:rFonts w:hint="eastAsia" w:ascii="方正小标宋简体" w:hAnsi="方正小标宋简体" w:eastAsia="方正小标宋简体" w:cs="方正小标宋简体"/>
          <w:color w:val="auto"/>
          <w:sz w:val="40"/>
          <w:szCs w:val="40"/>
        </w:rPr>
        <w:t>自愿参赛责任及风险告知书</w:t>
      </w:r>
    </w:p>
    <w:p w14:paraId="6125F693">
      <w:pPr>
        <w:adjustRightInd w:val="0"/>
        <w:snapToGrid w:val="0"/>
        <w:spacing w:line="560" w:lineRule="exact"/>
        <w:ind w:firstLine="480" w:firstLineChars="200"/>
        <w:jc w:val="left"/>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一、</w:t>
      </w:r>
      <w:r>
        <w:rPr>
          <w:rFonts w:hint="eastAsia" w:ascii="仿宋_GB2312" w:hAnsi="仿宋_GB2312" w:eastAsia="仿宋_GB2312" w:cs="仿宋_GB2312"/>
          <w:color w:val="auto"/>
          <w:sz w:val="24"/>
          <w:szCs w:val="22"/>
        </w:rPr>
        <w:t>本人</w:t>
      </w:r>
      <w:r>
        <w:rPr>
          <w:rFonts w:hint="eastAsia" w:ascii="仿宋_GB2312" w:hAnsi="仿宋_GB2312" w:eastAsia="仿宋_GB2312" w:cs="仿宋_GB2312"/>
          <w:color w:val="auto"/>
          <w:sz w:val="24"/>
          <w:szCs w:val="22"/>
          <w:lang w:val="en-US" w:eastAsia="zh-CN"/>
        </w:rPr>
        <w:t>和家长（法定监护人）</w:t>
      </w:r>
      <w:r>
        <w:rPr>
          <w:rFonts w:hint="eastAsia" w:ascii="仿宋_GB2312" w:hAnsi="仿宋_GB2312" w:eastAsia="仿宋_GB2312" w:cs="仿宋_GB2312"/>
          <w:color w:val="auto"/>
          <w:sz w:val="24"/>
          <w:szCs w:val="22"/>
        </w:rPr>
        <w:t>自愿报名参加</w:t>
      </w:r>
      <w:r>
        <w:rPr>
          <w:rFonts w:hint="eastAsia" w:ascii="仿宋_GB2312" w:hAnsi="仿宋_GB2312" w:eastAsia="仿宋_GB2312" w:cs="仿宋_GB2312"/>
          <w:color w:val="auto"/>
          <w:sz w:val="24"/>
          <w:szCs w:val="22"/>
          <w:lang w:val="zh-CN" w:eastAsia="zh-CN"/>
        </w:rPr>
        <w:t>202</w:t>
      </w:r>
      <w:r>
        <w:rPr>
          <w:rFonts w:hint="eastAsia" w:ascii="仿宋_GB2312" w:hAnsi="仿宋_GB2312" w:eastAsia="仿宋_GB2312" w:cs="仿宋_GB2312"/>
          <w:color w:val="auto"/>
          <w:sz w:val="24"/>
          <w:szCs w:val="22"/>
          <w:lang w:val="en-US" w:eastAsia="zh-CN"/>
        </w:rPr>
        <w:t>5-20</w:t>
      </w:r>
      <w:r>
        <w:rPr>
          <w:rFonts w:hint="eastAsia" w:ascii="仿宋_GB2312" w:hAnsi="仿宋_GB2312" w:eastAsia="仿宋_GB2312" w:cs="仿宋_GB2312"/>
          <w:color w:val="auto"/>
          <w:sz w:val="24"/>
          <w:szCs w:val="22"/>
          <w:lang w:val="zh-CN" w:eastAsia="zh-CN"/>
        </w:rPr>
        <w:t>2</w:t>
      </w:r>
      <w:r>
        <w:rPr>
          <w:rFonts w:hint="eastAsia" w:ascii="仿宋_GB2312" w:hAnsi="仿宋_GB2312" w:eastAsia="仿宋_GB2312" w:cs="仿宋_GB2312"/>
          <w:color w:val="auto"/>
          <w:sz w:val="24"/>
          <w:szCs w:val="22"/>
          <w:lang w:val="en-US" w:eastAsia="zh-CN"/>
        </w:rPr>
        <w:t>6耐克</w:t>
      </w:r>
      <w:r>
        <w:rPr>
          <w:rFonts w:hint="eastAsia" w:ascii="仿宋_GB2312" w:hAnsi="仿宋_GB2312" w:eastAsia="仿宋_GB2312" w:cs="仿宋_GB2312"/>
          <w:color w:val="auto"/>
          <w:sz w:val="24"/>
          <w:szCs w:val="22"/>
          <w:lang w:val="zh-CN" w:eastAsia="zh-CN"/>
        </w:rPr>
        <w:t>中国高中篮球联赛（</w:t>
      </w:r>
      <w:r>
        <w:rPr>
          <w:rFonts w:hint="eastAsia" w:ascii="仿宋_GB2312" w:hAnsi="仿宋_GB2312" w:eastAsia="仿宋_GB2312" w:cs="仿宋_GB2312"/>
          <w:color w:val="auto"/>
          <w:sz w:val="24"/>
          <w:szCs w:val="22"/>
          <w:lang w:val="en-US" w:eastAsia="zh-CN"/>
        </w:rPr>
        <w:t>黑龙江</w:t>
      </w:r>
      <w:r>
        <w:rPr>
          <w:rFonts w:hint="eastAsia" w:ascii="仿宋_GB2312" w:hAnsi="仿宋_GB2312" w:eastAsia="仿宋_GB2312" w:cs="仿宋_GB2312"/>
          <w:color w:val="auto"/>
          <w:sz w:val="24"/>
          <w:szCs w:val="22"/>
          <w:lang w:val="zh-CN" w:eastAsia="zh-CN"/>
        </w:rPr>
        <w:t>赛区）</w:t>
      </w:r>
      <w:r>
        <w:rPr>
          <w:rFonts w:hint="eastAsia" w:ascii="仿宋_GB2312" w:hAnsi="仿宋_GB2312" w:eastAsia="仿宋_GB2312" w:cs="仿宋_GB2312"/>
          <w:color w:val="auto"/>
          <w:sz w:val="24"/>
          <w:szCs w:val="22"/>
        </w:rPr>
        <w:t>并签署本责任书；</w:t>
      </w:r>
    </w:p>
    <w:p w14:paraId="1DB9F4C9">
      <w:pPr>
        <w:adjustRightInd w:val="0"/>
        <w:snapToGrid w:val="0"/>
        <w:spacing w:line="420" w:lineRule="exact"/>
        <w:ind w:firstLine="480" w:firstLineChars="200"/>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二、</w:t>
      </w:r>
      <w:r>
        <w:rPr>
          <w:rFonts w:hint="eastAsia" w:ascii="仿宋_GB2312" w:hAnsi="仿宋_GB2312" w:eastAsia="仿宋_GB2312" w:cs="仿宋_GB2312"/>
          <w:color w:val="auto"/>
          <w:sz w:val="24"/>
        </w:rPr>
        <w:t>本人</w:t>
      </w:r>
      <w:r>
        <w:rPr>
          <w:rFonts w:hint="eastAsia" w:ascii="仿宋_GB2312" w:hAnsi="仿宋_GB2312" w:eastAsia="仿宋_GB2312" w:cs="仿宋_GB2312"/>
          <w:color w:val="auto"/>
          <w:sz w:val="24"/>
          <w:lang w:val="en-US" w:eastAsia="zh-CN"/>
        </w:rPr>
        <w:t>和家长（法定监护人）</w:t>
      </w:r>
      <w:r>
        <w:rPr>
          <w:rFonts w:hint="eastAsia" w:ascii="仿宋_GB2312" w:hAnsi="仿宋_GB2312" w:eastAsia="仿宋_GB2312" w:cs="仿宋_GB2312"/>
          <w:color w:val="auto"/>
          <w:sz w:val="24"/>
        </w:rPr>
        <w:t>已全面了解并</w:t>
      </w:r>
      <w:r>
        <w:rPr>
          <w:rFonts w:hint="eastAsia" w:ascii="仿宋_GB2312" w:hAnsi="仿宋_GB2312" w:eastAsia="仿宋_GB2312" w:cs="仿宋_GB2312"/>
          <w:color w:val="auto"/>
          <w:sz w:val="24"/>
          <w:lang w:val="en-US" w:eastAsia="zh-CN"/>
        </w:rPr>
        <w:t>自愿</w:t>
      </w:r>
      <w:r>
        <w:rPr>
          <w:rFonts w:hint="eastAsia" w:ascii="仿宋_GB2312" w:hAnsi="仿宋_GB2312" w:eastAsia="仿宋_GB2312" w:cs="仿宋_GB2312"/>
          <w:color w:val="auto"/>
          <w:sz w:val="24"/>
        </w:rPr>
        <w:t>遵守组委会所制定的各项竞赛规程、规则、要求</w:t>
      </w:r>
      <w:r>
        <w:rPr>
          <w:rFonts w:hint="eastAsia" w:ascii="仿宋_GB2312" w:hAnsi="仿宋_GB2312" w:cs="仿宋_GB2312"/>
          <w:color w:val="auto"/>
          <w:sz w:val="24"/>
          <w:lang w:eastAsia="zh-CN"/>
        </w:rPr>
        <w:t>，</w:t>
      </w:r>
      <w:r>
        <w:rPr>
          <w:rFonts w:hint="eastAsia" w:ascii="仿宋_GB2312" w:hAnsi="仿宋_GB2312" w:eastAsia="仿宋_GB2312" w:cs="仿宋_GB2312"/>
          <w:color w:val="auto"/>
          <w:sz w:val="24"/>
          <w:lang w:val="en-US" w:eastAsia="zh-CN"/>
        </w:rPr>
        <w:t>并接受组委会为确保比赛顺利完成对场地和器材做出的相关部署和安排。</w:t>
      </w:r>
    </w:p>
    <w:p w14:paraId="56AF2910">
      <w:pPr>
        <w:adjustRightInd w:val="0"/>
        <w:snapToGrid w:val="0"/>
        <w:spacing w:line="420" w:lineRule="exact"/>
        <w:ind w:firstLine="480" w:firstLineChars="200"/>
        <w:jc w:val="left"/>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三、家长（法定监护人）</w:t>
      </w:r>
      <w:r>
        <w:rPr>
          <w:rFonts w:hint="eastAsia" w:ascii="仿宋_GB2312" w:hAnsi="仿宋_GB2312" w:eastAsia="仿宋_GB2312" w:cs="仿宋_GB2312"/>
          <w:color w:val="auto"/>
          <w:sz w:val="24"/>
          <w:szCs w:val="22"/>
        </w:rPr>
        <w:t>已充分了解</w:t>
      </w:r>
      <w:r>
        <w:rPr>
          <w:rFonts w:hint="eastAsia" w:ascii="仿宋_GB2312" w:hAnsi="仿宋_GB2312" w:eastAsia="仿宋_GB2312" w:cs="仿宋_GB2312"/>
          <w:color w:val="auto"/>
          <w:sz w:val="24"/>
          <w:szCs w:val="22"/>
          <w:lang w:val="en-US" w:eastAsia="zh-CN"/>
        </w:rPr>
        <w:t>子女（学生）</w:t>
      </w:r>
      <w:r>
        <w:rPr>
          <w:rFonts w:hint="eastAsia" w:ascii="仿宋_GB2312" w:hAnsi="仿宋_GB2312" w:eastAsia="仿宋_GB2312" w:cs="仿宋_GB2312"/>
          <w:color w:val="auto"/>
          <w:sz w:val="24"/>
          <w:szCs w:val="22"/>
        </w:rPr>
        <w:t>的身体状况，确认</w:t>
      </w:r>
      <w:r>
        <w:rPr>
          <w:rFonts w:hint="eastAsia" w:ascii="仿宋_GB2312" w:hAnsi="仿宋_GB2312" w:eastAsia="仿宋_GB2312" w:cs="仿宋_GB2312"/>
          <w:color w:val="auto"/>
          <w:sz w:val="24"/>
          <w:szCs w:val="22"/>
          <w:lang w:val="en-US" w:eastAsia="zh-CN"/>
        </w:rPr>
        <w:t>子女（学生）</w:t>
      </w:r>
      <w:r>
        <w:rPr>
          <w:rFonts w:hint="eastAsia" w:ascii="仿宋_GB2312" w:hAnsi="仿宋_GB2312" w:eastAsia="仿宋_GB2312" w:cs="仿宋_GB2312"/>
          <w:color w:val="auto"/>
          <w:sz w:val="24"/>
          <w:szCs w:val="22"/>
        </w:rPr>
        <w:t>的身体健康状况良好，已为参赛做好充分准备，并</w:t>
      </w:r>
      <w:r>
        <w:rPr>
          <w:rFonts w:hint="eastAsia" w:ascii="仿宋_GB2312" w:hAnsi="仿宋_GB2312" w:eastAsia="仿宋_GB2312" w:cs="仿宋_GB2312"/>
          <w:color w:val="auto"/>
          <w:sz w:val="24"/>
          <w:szCs w:val="22"/>
          <w:lang w:val="en-US" w:eastAsia="zh-CN"/>
        </w:rPr>
        <w:t>为子女（学生）</w:t>
      </w:r>
      <w:r>
        <w:rPr>
          <w:rFonts w:hint="eastAsia" w:ascii="仿宋_GB2312" w:hAnsi="仿宋_GB2312" w:eastAsia="仿宋_GB2312" w:cs="仿宋_GB2312"/>
          <w:color w:val="auto"/>
          <w:sz w:val="24"/>
          <w:szCs w:val="22"/>
        </w:rPr>
        <w:t>在</w:t>
      </w:r>
      <w:r>
        <w:rPr>
          <w:rFonts w:hint="eastAsia" w:ascii="仿宋_GB2312" w:hAnsi="仿宋_GB2312" w:eastAsia="仿宋_GB2312" w:cs="仿宋_GB2312"/>
          <w:color w:val="auto"/>
          <w:sz w:val="24"/>
          <w:szCs w:val="22"/>
          <w:lang w:val="en-US" w:eastAsia="zh-CN"/>
        </w:rPr>
        <w:t>参</w:t>
      </w:r>
      <w:r>
        <w:rPr>
          <w:rFonts w:hint="eastAsia" w:ascii="仿宋_GB2312" w:hAnsi="仿宋_GB2312" w:eastAsia="仿宋_GB2312" w:cs="仿宋_GB2312"/>
          <w:color w:val="auto"/>
          <w:sz w:val="24"/>
          <w:szCs w:val="22"/>
        </w:rPr>
        <w:t>赛前购买了“人身意外伤害保险”</w:t>
      </w:r>
      <w:r>
        <w:rPr>
          <w:rFonts w:hint="eastAsia" w:ascii="仿宋_GB2312" w:hAnsi="仿宋_GB2312" w:eastAsia="仿宋_GB2312" w:cs="仿宋_GB2312"/>
          <w:color w:val="auto"/>
          <w:sz w:val="24"/>
          <w:szCs w:val="22"/>
          <w:lang w:eastAsia="zh-CN"/>
        </w:rPr>
        <w:t>，</w:t>
      </w:r>
      <w:r>
        <w:rPr>
          <w:rFonts w:hint="eastAsia" w:ascii="仿宋_GB2312" w:hAnsi="仿宋_GB2312" w:eastAsia="仿宋_GB2312" w:cs="仿宋_GB2312"/>
          <w:color w:val="auto"/>
          <w:sz w:val="24"/>
          <w:szCs w:val="22"/>
        </w:rPr>
        <w:t>经审慎评估，确认</w:t>
      </w:r>
      <w:r>
        <w:rPr>
          <w:rFonts w:hint="eastAsia" w:ascii="仿宋_GB2312" w:hAnsi="仿宋_GB2312" w:eastAsia="仿宋_GB2312" w:cs="仿宋_GB2312"/>
          <w:color w:val="auto"/>
          <w:sz w:val="24"/>
          <w:szCs w:val="22"/>
          <w:lang w:val="en-US" w:eastAsia="zh-CN"/>
        </w:rPr>
        <w:t>子女（学生）</w:t>
      </w:r>
      <w:r>
        <w:rPr>
          <w:rFonts w:hint="eastAsia" w:ascii="仿宋_GB2312" w:hAnsi="仿宋_GB2312" w:eastAsia="仿宋_GB2312" w:cs="仿宋_GB2312"/>
          <w:color w:val="auto"/>
          <w:sz w:val="24"/>
          <w:szCs w:val="22"/>
        </w:rPr>
        <w:t>的身体状况符合参赛条件，并自愿承担全部责任；</w:t>
      </w:r>
    </w:p>
    <w:p w14:paraId="3789A2A4">
      <w:pPr>
        <w:adjustRightInd w:val="0"/>
        <w:snapToGrid w:val="0"/>
        <w:spacing w:line="420" w:lineRule="exact"/>
        <w:ind w:firstLine="480" w:firstLineChars="200"/>
        <w:jc w:val="left"/>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四、家长（法定监护人）</w:t>
      </w:r>
      <w:r>
        <w:rPr>
          <w:rFonts w:hint="eastAsia" w:ascii="仿宋_GB2312" w:hAnsi="仿宋_GB2312" w:eastAsia="仿宋_GB2312" w:cs="仿宋_GB2312"/>
          <w:color w:val="auto"/>
          <w:sz w:val="24"/>
          <w:szCs w:val="22"/>
        </w:rPr>
        <w:t>充分了解本次比赛可能出现的风险，且已准备必要的防范措施，以对</w:t>
      </w:r>
      <w:r>
        <w:rPr>
          <w:rFonts w:hint="eastAsia" w:ascii="仿宋_GB2312" w:hAnsi="仿宋_GB2312" w:eastAsia="仿宋_GB2312" w:cs="仿宋_GB2312"/>
          <w:color w:val="auto"/>
          <w:sz w:val="24"/>
          <w:szCs w:val="22"/>
          <w:lang w:val="en-US" w:eastAsia="zh-CN"/>
        </w:rPr>
        <w:t>子女</w:t>
      </w:r>
      <w:r>
        <w:rPr>
          <w:rFonts w:hint="eastAsia" w:ascii="仿宋_GB2312" w:hAnsi="仿宋_GB2312" w:eastAsia="仿宋_GB2312" w:cs="仿宋_GB2312"/>
          <w:color w:val="auto"/>
          <w:sz w:val="24"/>
          <w:szCs w:val="22"/>
        </w:rPr>
        <w:t>（学生）安全负责的态度参赛；</w:t>
      </w:r>
    </w:p>
    <w:p w14:paraId="78AEE8B3">
      <w:pPr>
        <w:adjustRightInd w:val="0"/>
        <w:snapToGrid w:val="0"/>
        <w:spacing w:line="420" w:lineRule="exact"/>
        <w:ind w:firstLine="480" w:firstLineChars="200"/>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五、家长（法定监护人）</w:t>
      </w:r>
      <w:r>
        <w:rPr>
          <w:rFonts w:hint="eastAsia" w:ascii="仿宋_GB2312" w:hAnsi="仿宋_GB2312" w:eastAsia="仿宋_GB2312" w:cs="仿宋_GB2312"/>
          <w:color w:val="auto"/>
          <w:sz w:val="24"/>
          <w:szCs w:val="22"/>
        </w:rPr>
        <w:t xml:space="preserve">自愿承担比赛期间发生的人身意外风险责任； </w:t>
      </w:r>
    </w:p>
    <w:p w14:paraId="51D207F9">
      <w:pPr>
        <w:adjustRightInd w:val="0"/>
        <w:snapToGrid w:val="0"/>
        <w:spacing w:line="420" w:lineRule="exact"/>
        <w:ind w:firstLine="480" w:firstLineChars="200"/>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六、家长（法定监护人）</w:t>
      </w:r>
      <w:r>
        <w:rPr>
          <w:rFonts w:hint="eastAsia" w:ascii="仿宋_GB2312" w:hAnsi="仿宋_GB2312" w:eastAsia="仿宋_GB2312" w:cs="仿宋_GB2312"/>
          <w:color w:val="auto"/>
          <w:sz w:val="24"/>
          <w:szCs w:val="22"/>
        </w:rPr>
        <w:t>同意接受组委会在比赛期间提供的现场急救性质的</w:t>
      </w:r>
      <w:r>
        <w:rPr>
          <w:rFonts w:hint="eastAsia" w:ascii="仿宋_GB2312" w:hAnsi="仿宋_GB2312" w:eastAsia="仿宋_GB2312" w:cs="仿宋_GB2312"/>
          <w:color w:val="auto"/>
          <w:sz w:val="24"/>
          <w:szCs w:val="22"/>
          <w:lang w:val="en-US" w:eastAsia="zh-CN"/>
        </w:rPr>
        <w:t>应急辅助</w:t>
      </w:r>
      <w:r>
        <w:rPr>
          <w:rFonts w:hint="eastAsia" w:ascii="仿宋_GB2312" w:hAnsi="仿宋_GB2312" w:eastAsia="仿宋_GB2312" w:cs="仿宋_GB2312"/>
          <w:color w:val="auto"/>
          <w:sz w:val="24"/>
          <w:szCs w:val="22"/>
        </w:rPr>
        <w:t>治疗，但离开现场后，在医院救治等发生的相关费用由本人自行承担；</w:t>
      </w:r>
    </w:p>
    <w:p w14:paraId="064DB8C1">
      <w:pPr>
        <w:adjustRightInd w:val="0"/>
        <w:snapToGrid w:val="0"/>
        <w:spacing w:line="420" w:lineRule="exact"/>
        <w:ind w:firstLine="480" w:firstLineChars="200"/>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七、</w:t>
      </w:r>
      <w:r>
        <w:rPr>
          <w:rFonts w:hint="eastAsia" w:ascii="仿宋_GB2312" w:hAnsi="仿宋_GB2312" w:eastAsia="仿宋_GB2312" w:cs="仿宋_GB2312"/>
          <w:color w:val="auto"/>
          <w:sz w:val="24"/>
          <w:szCs w:val="22"/>
        </w:rPr>
        <w:t>本人承诺以自身名义参赛，</w:t>
      </w:r>
      <w:r>
        <w:rPr>
          <w:rFonts w:hint="eastAsia" w:ascii="仿宋_GB2312" w:hAnsi="仿宋_GB2312" w:eastAsia="仿宋_GB2312" w:cs="仿宋_GB2312"/>
          <w:color w:val="auto"/>
          <w:sz w:val="24"/>
          <w:szCs w:val="22"/>
          <w:lang w:eastAsia="zh-CN"/>
        </w:rPr>
        <w:t>绝不</w:t>
      </w:r>
      <w:r>
        <w:rPr>
          <w:rFonts w:hint="eastAsia" w:ascii="仿宋_GB2312" w:hAnsi="仿宋_GB2312" w:eastAsia="仿宋_GB2312" w:cs="仿宋_GB2312"/>
          <w:color w:val="auto"/>
          <w:sz w:val="24"/>
          <w:szCs w:val="22"/>
        </w:rPr>
        <w:t>冒名顶替，否则自愿承担相应法律责任；</w:t>
      </w:r>
    </w:p>
    <w:p w14:paraId="26428393">
      <w:pPr>
        <w:adjustRightInd w:val="0"/>
        <w:snapToGrid w:val="0"/>
        <w:spacing w:line="420" w:lineRule="exact"/>
        <w:ind w:firstLine="480" w:firstLineChars="200"/>
        <w:rPr>
          <w:rFonts w:hint="eastAsia" w:ascii="仿宋_GB2312" w:hAnsi="仿宋_GB2312" w:eastAsia="仿宋_GB2312" w:cs="仿宋_GB2312"/>
          <w:color w:val="auto"/>
          <w:sz w:val="24"/>
          <w:szCs w:val="22"/>
          <w:lang w:eastAsia="zh-CN"/>
        </w:rPr>
      </w:pPr>
      <w:r>
        <w:rPr>
          <w:rFonts w:hint="eastAsia" w:ascii="仿宋_GB2312" w:hAnsi="仿宋_GB2312" w:eastAsia="仿宋_GB2312" w:cs="仿宋_GB2312"/>
          <w:color w:val="auto"/>
          <w:sz w:val="24"/>
          <w:szCs w:val="22"/>
          <w:lang w:val="en-US" w:eastAsia="zh-CN"/>
        </w:rPr>
        <w:t>八、</w:t>
      </w:r>
      <w:r>
        <w:rPr>
          <w:rFonts w:hint="eastAsia" w:ascii="仿宋_GB2312" w:hAnsi="仿宋_GB2312" w:eastAsia="仿宋_GB2312" w:cs="仿宋_GB2312"/>
          <w:color w:val="auto"/>
          <w:sz w:val="24"/>
          <w:szCs w:val="22"/>
        </w:rPr>
        <w:t>本人</w:t>
      </w:r>
      <w:r>
        <w:rPr>
          <w:rFonts w:hint="eastAsia" w:ascii="仿宋_GB2312" w:hAnsi="仿宋_GB2312" w:eastAsia="仿宋_GB2312" w:cs="仿宋_GB2312"/>
          <w:color w:val="auto"/>
          <w:sz w:val="24"/>
          <w:szCs w:val="22"/>
          <w:lang w:val="en-US" w:eastAsia="zh-CN"/>
        </w:rPr>
        <w:t>及家长（法定监护人）</w:t>
      </w:r>
      <w:r>
        <w:rPr>
          <w:rFonts w:hint="eastAsia" w:ascii="仿宋_GB2312" w:hAnsi="仿宋_GB2312" w:eastAsia="仿宋_GB2312" w:cs="仿宋_GB2312"/>
          <w:color w:val="auto"/>
          <w:sz w:val="24"/>
          <w:szCs w:val="22"/>
        </w:rPr>
        <w:t>已认真阅读并全面理解以上内容</w:t>
      </w:r>
      <w:r>
        <w:rPr>
          <w:rFonts w:hint="eastAsia" w:ascii="仿宋_GB2312" w:hAnsi="仿宋_GB2312" w:eastAsia="仿宋_GB2312" w:cs="仿宋_GB2312"/>
          <w:color w:val="auto"/>
          <w:sz w:val="24"/>
          <w:szCs w:val="22"/>
          <w:lang w:eastAsia="zh-CN"/>
        </w:rPr>
        <w:t>，并</w:t>
      </w:r>
      <w:r>
        <w:rPr>
          <w:rFonts w:hint="eastAsia" w:ascii="仿宋_GB2312" w:hAnsi="仿宋_GB2312" w:eastAsia="仿宋_GB2312" w:cs="仿宋_GB2312"/>
          <w:color w:val="auto"/>
          <w:sz w:val="24"/>
          <w:szCs w:val="22"/>
        </w:rPr>
        <w:t>对上述所有内容予以确认，并自愿承担相应的法律责任</w:t>
      </w:r>
      <w:r>
        <w:rPr>
          <w:rFonts w:hint="eastAsia" w:ascii="仿宋_GB2312" w:hAnsi="仿宋_GB2312" w:eastAsia="仿宋_GB2312" w:cs="仿宋_GB2312"/>
          <w:color w:val="auto"/>
          <w:sz w:val="24"/>
          <w:szCs w:val="22"/>
          <w:lang w:eastAsia="zh-CN"/>
        </w:rPr>
        <w:t>。</w:t>
      </w:r>
    </w:p>
    <w:p w14:paraId="146F917D">
      <w:pPr>
        <w:adjustRightInd w:val="0"/>
        <w:snapToGrid w:val="0"/>
        <w:spacing w:line="420" w:lineRule="exact"/>
        <w:ind w:firstLine="480" w:firstLineChars="200"/>
        <w:rPr>
          <w:rFonts w:hint="eastAsia" w:ascii="仿宋_GB2312" w:hAnsi="仿宋_GB2312" w:eastAsia="仿宋_GB2312" w:cs="仿宋_GB2312"/>
          <w:color w:val="auto"/>
          <w:sz w:val="24"/>
          <w:szCs w:val="22"/>
        </w:rPr>
      </w:pPr>
      <w:r>
        <w:rPr>
          <w:rFonts w:hint="eastAsia" w:ascii="仿宋_GB2312" w:hAnsi="仿宋_GB2312" w:eastAsia="仿宋_GB2312" w:cs="仿宋_GB2312"/>
          <w:color w:val="auto"/>
          <w:sz w:val="24"/>
          <w:szCs w:val="22"/>
          <w:lang w:val="en-US" w:eastAsia="zh-CN"/>
        </w:rPr>
        <w:t>九、如本人不具备完整阅读本告知书的能力，家长（法定监护人）有明确告知的义务</w:t>
      </w:r>
      <w:r>
        <w:rPr>
          <w:rFonts w:hint="eastAsia" w:ascii="仿宋_GB2312" w:hAnsi="仿宋_GB2312" w:eastAsia="仿宋_GB2312" w:cs="仿宋_GB2312"/>
          <w:color w:val="auto"/>
          <w:sz w:val="24"/>
          <w:szCs w:val="22"/>
        </w:rPr>
        <w:t>。</w:t>
      </w:r>
    </w:p>
    <w:p w14:paraId="32914879">
      <w:pPr>
        <w:adjustRightInd w:val="0"/>
        <w:snapToGrid w:val="0"/>
        <w:spacing w:line="420" w:lineRule="exact"/>
        <w:ind w:firstLine="480" w:firstLineChars="200"/>
        <w:rPr>
          <w:rFonts w:hint="eastAsia" w:ascii="黑体" w:hAnsi="黑体" w:eastAsia="黑体" w:cs="黑体"/>
          <w:color w:val="auto"/>
          <w:sz w:val="24"/>
          <w:szCs w:val="22"/>
        </w:rPr>
      </w:pPr>
      <w:r>
        <w:rPr>
          <w:rFonts w:hint="eastAsia" w:ascii="黑体" w:hAnsi="黑体" w:eastAsia="黑体" w:cs="黑体"/>
          <w:color w:val="auto"/>
          <w:sz w:val="24"/>
          <w:szCs w:val="22"/>
        </w:rPr>
        <w:t>（签名请用楷体字填写，务必清晰可辨）</w:t>
      </w:r>
    </w:p>
    <w:p w14:paraId="26A106D1">
      <w:pPr>
        <w:adjustRightInd w:val="0"/>
        <w:snapToGrid w:val="0"/>
        <w:spacing w:line="420" w:lineRule="exact"/>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运动员</w:t>
      </w:r>
      <w:r>
        <w:rPr>
          <w:rFonts w:hint="eastAsia" w:ascii="仿宋_GB2312" w:hAnsi="仿宋_GB2312" w:eastAsia="仿宋_GB2312" w:cs="仿宋_GB2312"/>
          <w:b/>
          <w:bCs/>
          <w:color w:val="auto"/>
          <w:sz w:val="24"/>
          <w:szCs w:val="24"/>
          <w:lang w:val="en-US" w:eastAsia="zh-CN"/>
        </w:rPr>
        <w:t>签</w:t>
      </w:r>
      <w:r>
        <w:rPr>
          <w:rFonts w:hint="eastAsia" w:ascii="仿宋_GB2312" w:hAnsi="仿宋_GB2312" w:eastAsia="仿宋_GB2312" w:cs="仿宋_GB2312"/>
          <w:b/>
          <w:bCs/>
          <w:color w:val="auto"/>
          <w:sz w:val="24"/>
          <w:szCs w:val="24"/>
        </w:rPr>
        <w:t>名：</w:t>
      </w:r>
    </w:p>
    <w:p w14:paraId="458B0686">
      <w:pPr>
        <w:adjustRightInd w:val="0"/>
        <w:snapToGrid w:val="0"/>
        <w:spacing w:line="420" w:lineRule="exact"/>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运动员家长（</w:t>
      </w:r>
      <w:r>
        <w:rPr>
          <w:rFonts w:hint="eastAsia" w:ascii="仿宋_GB2312" w:hAnsi="仿宋_GB2312" w:eastAsia="仿宋_GB2312" w:cs="仿宋_GB2312"/>
          <w:b/>
          <w:bCs/>
          <w:color w:val="auto"/>
          <w:sz w:val="24"/>
          <w:szCs w:val="24"/>
          <w:lang w:eastAsia="zh-CN"/>
        </w:rPr>
        <w:t>法定监护人</w:t>
      </w:r>
      <w:r>
        <w:rPr>
          <w:rFonts w:hint="eastAsia" w:ascii="仿宋_GB2312" w:hAnsi="仿宋_GB2312" w:eastAsia="仿宋_GB2312" w:cs="仿宋_GB2312"/>
          <w:b/>
          <w:bCs/>
          <w:color w:val="auto"/>
          <w:sz w:val="24"/>
          <w:szCs w:val="24"/>
        </w:rPr>
        <w:t>）签名：</w:t>
      </w:r>
    </w:p>
    <w:p w14:paraId="59B65F9E">
      <w:pPr>
        <w:adjustRightInd w:val="0"/>
        <w:snapToGrid w:val="0"/>
        <w:spacing w:line="420" w:lineRule="exact"/>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领队签名：</w:t>
      </w:r>
    </w:p>
    <w:p w14:paraId="678888FA">
      <w:pPr>
        <w:adjustRightInd w:val="0"/>
        <w:snapToGrid w:val="0"/>
        <w:spacing w:line="420" w:lineRule="exact"/>
        <w:ind w:firstLine="1687" w:firstLineChars="7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                          年    月    日</w:t>
      </w:r>
    </w:p>
    <w:p w14:paraId="5A829DCE">
      <w:pPr>
        <w:rPr>
          <w:rFonts w:hint="eastAsia" w:ascii="黑体" w:hAnsi="黑体" w:eastAsia="黑体" w:cs="黑体"/>
          <w:color w:val="auto"/>
          <w:sz w:val="24"/>
          <w:szCs w:val="22"/>
          <w:lang w:val="en-US" w:eastAsia="zh-CN"/>
        </w:rPr>
      </w:pPr>
      <w:r>
        <w:rPr>
          <w:rFonts w:hint="eastAsia" w:ascii="黑体" w:hAnsi="黑体" w:eastAsia="黑体" w:cs="黑体"/>
          <w:color w:val="auto"/>
          <w:sz w:val="24"/>
          <w:szCs w:val="22"/>
        </w:rPr>
        <w:t>注：本《告知书》</w:t>
      </w:r>
      <w:r>
        <w:rPr>
          <w:rFonts w:hint="eastAsia" w:ascii="黑体" w:hAnsi="黑体" w:eastAsia="黑体" w:cs="黑体"/>
          <w:color w:val="auto"/>
          <w:sz w:val="24"/>
          <w:szCs w:val="22"/>
          <w:lang w:val="en-US" w:eastAsia="zh-CN"/>
        </w:rPr>
        <w:t>必须</w:t>
      </w:r>
      <w:r>
        <w:rPr>
          <w:rFonts w:hint="eastAsia" w:ascii="黑体" w:hAnsi="黑体" w:eastAsia="黑体" w:cs="黑体"/>
          <w:color w:val="auto"/>
          <w:sz w:val="24"/>
          <w:szCs w:val="22"/>
        </w:rPr>
        <w:t>由运动员本人及其</w:t>
      </w:r>
      <w:r>
        <w:rPr>
          <w:rFonts w:hint="eastAsia" w:ascii="黑体" w:hAnsi="黑体" w:eastAsia="黑体" w:cs="黑体"/>
          <w:color w:val="auto"/>
          <w:sz w:val="24"/>
          <w:szCs w:val="22"/>
          <w:lang w:val="en-US" w:eastAsia="zh-CN"/>
        </w:rPr>
        <w:t>法定</w:t>
      </w:r>
      <w:r>
        <w:rPr>
          <w:rFonts w:hint="eastAsia" w:ascii="黑体" w:hAnsi="黑体" w:eastAsia="黑体" w:cs="黑体"/>
          <w:color w:val="auto"/>
          <w:sz w:val="24"/>
          <w:szCs w:val="22"/>
          <w:lang w:eastAsia="zh-CN"/>
        </w:rPr>
        <w:t>监护人</w:t>
      </w:r>
      <w:r>
        <w:rPr>
          <w:rFonts w:hint="eastAsia" w:ascii="黑体" w:hAnsi="黑体" w:eastAsia="黑体" w:cs="黑体"/>
          <w:color w:val="auto"/>
          <w:sz w:val="24"/>
          <w:szCs w:val="22"/>
        </w:rPr>
        <w:t>签字，</w:t>
      </w:r>
      <w:r>
        <w:rPr>
          <w:rFonts w:hint="eastAsia" w:ascii="黑体" w:hAnsi="黑体" w:eastAsia="黑体" w:cs="黑体"/>
          <w:color w:val="auto"/>
          <w:sz w:val="24"/>
          <w:szCs w:val="22"/>
          <w:lang w:val="en-US" w:eastAsia="zh-CN"/>
        </w:rPr>
        <w:t>如非本人签字或虚假代签，全部责任由代签人承担。</w:t>
      </w:r>
    </w:p>
    <w:p w14:paraId="4F046C7F">
      <w:pPr>
        <w:adjustRightInd w:val="0"/>
        <w:snapToGrid w:val="0"/>
        <w:spacing w:line="560" w:lineRule="exact"/>
        <w:rPr>
          <w:rFonts w:hint="eastAsia" w:ascii="黑体" w:hAnsi="黑体" w:eastAsia="黑体" w:cs="黑体"/>
          <w:sz w:val="32"/>
          <w:szCs w:val="32"/>
          <w:lang w:val="en-US" w:eastAsia="zh-CN"/>
        </w:rPr>
      </w:pPr>
    </w:p>
    <w:p w14:paraId="4819B122">
      <w:pPr>
        <w:adjustRightInd w:val="0"/>
        <w:snapToGrid w:val="0"/>
        <w:spacing w:line="560" w:lineRule="exact"/>
        <w:rPr>
          <w:rFonts w:hint="eastAsia" w:ascii="黑体" w:hAnsi="黑体" w:eastAsia="黑体" w:cs="黑体"/>
          <w:sz w:val="32"/>
          <w:szCs w:val="32"/>
          <w:lang w:val="en-US" w:eastAsia="zh-CN"/>
        </w:rPr>
      </w:pPr>
    </w:p>
    <w:p w14:paraId="78E5D909">
      <w:pPr>
        <w:adjustRightInd w:val="0"/>
        <w:snapToGrid w:val="0"/>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6</w:t>
      </w:r>
    </w:p>
    <w:p w14:paraId="7EA7BCB8">
      <w:pPr>
        <w:widowControl/>
        <w:kinsoku w:val="0"/>
        <w:autoSpaceDE w:val="0"/>
        <w:autoSpaceDN w:val="0"/>
        <w:adjustRightInd w:val="0"/>
        <w:snapToGrid w:val="0"/>
        <w:spacing w:before="225" w:line="228" w:lineRule="auto"/>
        <w:ind w:left="3278"/>
        <w:jc w:val="left"/>
        <w:textAlignment w:val="baseline"/>
        <w:outlineLvl w:val="0"/>
        <w:rPr>
          <w:rFonts w:ascii="黑体" w:hAnsi="黑体" w:eastAsia="黑体" w:cs="黑体"/>
          <w:snapToGrid w:val="0"/>
          <w:color w:val="000000"/>
          <w:kern w:val="0"/>
          <w:sz w:val="35"/>
          <w:szCs w:val="35"/>
          <w:lang w:eastAsia="en-US"/>
        </w:rPr>
      </w:pPr>
      <w:r>
        <w:rPr>
          <w:rFonts w:ascii="黑体" w:hAnsi="黑体" w:eastAsia="黑体" w:cs="黑体"/>
          <w:snapToGrid w:val="0"/>
          <w:color w:val="000000"/>
          <w:spacing w:val="7"/>
          <w:kern w:val="0"/>
          <w:sz w:val="35"/>
          <w:szCs w:val="35"/>
          <w:lang w:eastAsia="en-US"/>
        </w:rPr>
        <w:t>参赛承诺书</w:t>
      </w:r>
    </w:p>
    <w:p w14:paraId="0AA479E7">
      <w:pPr>
        <w:kinsoku w:val="0"/>
        <w:autoSpaceDE w:val="0"/>
        <w:autoSpaceDN w:val="0"/>
        <w:adjustRightInd w:val="0"/>
        <w:snapToGrid w:val="0"/>
        <w:spacing w:before="108" w:line="238" w:lineRule="auto"/>
        <w:ind w:left="37" w:right="18" w:firstLine="655"/>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2"/>
          <w:kern w:val="0"/>
          <w:sz w:val="31"/>
          <w:szCs w:val="31"/>
          <w:lang w:val="en-US" w:eastAsia="en-US" w:bidi="ar-SA"/>
        </w:rPr>
        <w:t>1</w:t>
      </w:r>
      <w:r>
        <w:rPr>
          <w:rFonts w:ascii="Times New Roman" w:hAnsi="Times New Roman" w:eastAsia="Times New Roman" w:cs="Times New Roman"/>
          <w:snapToGrid w:val="0"/>
          <w:color w:val="000000"/>
          <w:spacing w:val="-28"/>
          <w:kern w:val="0"/>
          <w:sz w:val="31"/>
          <w:szCs w:val="31"/>
          <w:lang w:val="en-US" w:eastAsia="en-US" w:bidi="ar-SA"/>
        </w:rPr>
        <w:t xml:space="preserve"> </w:t>
      </w:r>
      <w:r>
        <w:rPr>
          <w:rFonts w:ascii="仿宋" w:hAnsi="仿宋" w:eastAsia="仿宋" w:cs="仿宋"/>
          <w:snapToGrid w:val="0"/>
          <w:color w:val="000000"/>
          <w:spacing w:val="2"/>
          <w:kern w:val="0"/>
          <w:sz w:val="31"/>
          <w:szCs w:val="31"/>
          <w:lang w:val="en-US" w:eastAsia="en-US" w:bidi="ar-SA"/>
        </w:rPr>
        <w:t>．本队</w:t>
      </w:r>
      <w:r>
        <w:rPr>
          <w:rFonts w:ascii="仿宋" w:hAnsi="仿宋" w:eastAsia="仿宋" w:cs="仿宋"/>
          <w:snapToGrid w:val="0"/>
          <w:color w:val="000000"/>
          <w:spacing w:val="-144"/>
          <w:kern w:val="0"/>
          <w:sz w:val="31"/>
          <w:szCs w:val="31"/>
          <w:lang w:val="en-US" w:eastAsia="en-US" w:bidi="ar-SA"/>
        </w:rPr>
        <w:t xml:space="preserve"> </w:t>
      </w:r>
      <w:r>
        <w:rPr>
          <w:rFonts w:ascii="仿宋" w:hAnsi="仿宋" w:eastAsia="仿宋" w:cs="仿宋"/>
          <w:snapToGrid w:val="0"/>
          <w:color w:val="000000"/>
          <w:spacing w:val="15"/>
          <w:kern w:val="0"/>
          <w:sz w:val="31"/>
          <w:szCs w:val="31"/>
          <w:u w:val="single" w:color="auto"/>
          <w:lang w:val="en-US" w:eastAsia="en-US" w:bidi="ar-SA"/>
        </w:rPr>
        <w:t xml:space="preserve">     </w:t>
      </w:r>
      <w:r>
        <w:rPr>
          <w:rFonts w:ascii="仿宋" w:hAnsi="仿宋" w:eastAsia="仿宋" w:cs="仿宋"/>
          <w:snapToGrid w:val="0"/>
          <w:color w:val="000000"/>
          <w:spacing w:val="-73"/>
          <w:kern w:val="0"/>
          <w:sz w:val="31"/>
          <w:szCs w:val="31"/>
          <w:lang w:val="en-US" w:eastAsia="en-US" w:bidi="ar-SA"/>
        </w:rPr>
        <w:t xml:space="preserve"> </w:t>
      </w:r>
      <w:r>
        <w:rPr>
          <w:rFonts w:ascii="仿宋" w:hAnsi="仿宋" w:eastAsia="仿宋" w:cs="仿宋"/>
          <w:snapToGrid w:val="0"/>
          <w:color w:val="000000"/>
          <w:spacing w:val="2"/>
          <w:kern w:val="0"/>
          <w:sz w:val="31"/>
          <w:szCs w:val="31"/>
          <w:lang w:val="en-US" w:eastAsia="en-US" w:bidi="ar-SA"/>
        </w:rPr>
        <w:t>自愿报名参加</w:t>
      </w:r>
      <w:r>
        <w:rPr>
          <w:rFonts w:ascii="仿宋" w:hAnsi="仿宋" w:eastAsia="仿宋" w:cs="仿宋"/>
          <w:snapToGrid w:val="0"/>
          <w:color w:val="000000"/>
          <w:spacing w:val="-143"/>
          <w:kern w:val="0"/>
          <w:sz w:val="31"/>
          <w:szCs w:val="31"/>
          <w:lang w:val="en-US" w:eastAsia="en-US" w:bidi="ar-SA"/>
        </w:rPr>
        <w:t xml:space="preserve"> </w:t>
      </w:r>
      <w:r>
        <w:rPr>
          <w:rFonts w:ascii="仿宋" w:hAnsi="仿宋" w:eastAsia="仿宋" w:cs="仿宋"/>
          <w:snapToGrid w:val="0"/>
          <w:color w:val="000000"/>
          <w:spacing w:val="3"/>
          <w:kern w:val="0"/>
          <w:sz w:val="31"/>
          <w:szCs w:val="31"/>
          <w:u w:val="single" w:color="auto"/>
          <w:lang w:val="en-US" w:eastAsia="en-US" w:bidi="ar-SA"/>
        </w:rPr>
        <w:t xml:space="preserve">               </w:t>
      </w:r>
      <w:r>
        <w:rPr>
          <w:rFonts w:ascii="仿宋" w:hAnsi="仿宋" w:eastAsia="仿宋" w:cs="仿宋"/>
          <w:snapToGrid w:val="0"/>
          <w:color w:val="000000"/>
          <w:spacing w:val="-126"/>
          <w:kern w:val="0"/>
          <w:sz w:val="31"/>
          <w:szCs w:val="31"/>
          <w:lang w:val="en-US" w:eastAsia="en-US" w:bidi="ar-SA"/>
        </w:rPr>
        <w:t xml:space="preserve"> </w:t>
      </w:r>
      <w:r>
        <w:rPr>
          <w:rFonts w:ascii="仿宋" w:hAnsi="仿宋" w:eastAsia="仿宋" w:cs="仿宋"/>
          <w:snapToGrid w:val="0"/>
          <w:color w:val="000000"/>
          <w:spacing w:val="2"/>
          <w:kern w:val="0"/>
          <w:sz w:val="31"/>
          <w:szCs w:val="31"/>
          <w:lang w:val="en-US" w:eastAsia="en-US" w:bidi="ar-SA"/>
        </w:rPr>
        <w:t>赛并签署</w:t>
      </w:r>
      <w:r>
        <w:rPr>
          <w:rFonts w:ascii="仿宋" w:hAnsi="仿宋" w:eastAsia="仿宋" w:cs="仿宋"/>
          <w:snapToGrid w:val="0"/>
          <w:color w:val="000000"/>
          <w:spacing w:val="3"/>
          <w:kern w:val="0"/>
          <w:sz w:val="31"/>
          <w:szCs w:val="31"/>
          <w:lang w:val="en-US" w:eastAsia="en-US" w:bidi="ar-SA"/>
        </w:rPr>
        <w:t>本承诺书。</w:t>
      </w:r>
    </w:p>
    <w:p w14:paraId="17385E3D">
      <w:pPr>
        <w:kinsoku w:val="0"/>
        <w:autoSpaceDE w:val="0"/>
        <w:autoSpaceDN w:val="0"/>
        <w:adjustRightInd w:val="0"/>
        <w:snapToGrid w:val="0"/>
        <w:spacing w:before="31" w:line="238" w:lineRule="auto"/>
        <w:ind w:left="44" w:right="16" w:firstLine="617"/>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2</w:t>
      </w:r>
      <w:r>
        <w:rPr>
          <w:rFonts w:ascii="Times New Roman" w:hAnsi="Times New Roman" w:eastAsia="Times New Roman" w:cs="Times New Roman"/>
          <w:snapToGrid w:val="0"/>
          <w:color w:val="000000"/>
          <w:spacing w:val="-25"/>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．本队已全面了解并同意自觉遵守本次赛事所制定的</w:t>
      </w:r>
      <w:r>
        <w:rPr>
          <w:rFonts w:ascii="仿宋" w:hAnsi="仿宋" w:eastAsia="仿宋" w:cs="仿宋"/>
          <w:snapToGrid w:val="0"/>
          <w:color w:val="000000"/>
          <w:spacing w:val="5"/>
          <w:kern w:val="0"/>
          <w:sz w:val="31"/>
          <w:szCs w:val="31"/>
          <w:lang w:val="en-US" w:eastAsia="en-US" w:bidi="ar-SA"/>
        </w:rPr>
        <w:t>竞赛规程和资格要求。</w:t>
      </w:r>
    </w:p>
    <w:p w14:paraId="2966B1FE">
      <w:pPr>
        <w:kinsoku w:val="0"/>
        <w:autoSpaceDE w:val="0"/>
        <w:autoSpaceDN w:val="0"/>
        <w:adjustRightInd w:val="0"/>
        <w:snapToGrid w:val="0"/>
        <w:spacing w:before="34" w:line="236" w:lineRule="auto"/>
        <w:ind w:left="36" w:right="16" w:firstLine="632"/>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3</w:t>
      </w:r>
      <w:r>
        <w:rPr>
          <w:rFonts w:ascii="Times New Roman" w:hAnsi="Times New Roman" w:eastAsia="Times New Roman" w:cs="Times New Roman"/>
          <w:snapToGrid w:val="0"/>
          <w:color w:val="000000"/>
          <w:spacing w:val="-31"/>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．本队承诺所有队员参赛身份真实有效，绝不冒名顶</w:t>
      </w:r>
      <w:r>
        <w:rPr>
          <w:rFonts w:ascii="仿宋" w:hAnsi="仿宋" w:eastAsia="仿宋" w:cs="仿宋"/>
          <w:snapToGrid w:val="0"/>
          <w:color w:val="000000"/>
          <w:spacing w:val="5"/>
          <w:kern w:val="0"/>
          <w:sz w:val="31"/>
          <w:szCs w:val="31"/>
          <w:lang w:val="en-US" w:eastAsia="en-US" w:bidi="ar-SA"/>
        </w:rPr>
        <w:t>替，弄虚作假。</w:t>
      </w:r>
    </w:p>
    <w:p w14:paraId="3A643570">
      <w:pPr>
        <w:kinsoku w:val="0"/>
        <w:autoSpaceDE w:val="0"/>
        <w:autoSpaceDN w:val="0"/>
        <w:adjustRightInd w:val="0"/>
        <w:snapToGrid w:val="0"/>
        <w:spacing w:before="34" w:line="238" w:lineRule="auto"/>
        <w:ind w:left="35" w:right="16" w:firstLine="625"/>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4</w:t>
      </w:r>
      <w:r>
        <w:rPr>
          <w:rFonts w:ascii="Times New Roman" w:hAnsi="Times New Roman" w:eastAsia="Times New Roman" w:cs="Times New Roman"/>
          <w:snapToGrid w:val="0"/>
          <w:color w:val="000000"/>
          <w:spacing w:val="-23"/>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．本队承诺所有报名队员均符合本次赛事规程中对资</w:t>
      </w:r>
      <w:r>
        <w:rPr>
          <w:rFonts w:ascii="仿宋" w:hAnsi="仿宋" w:eastAsia="仿宋" w:cs="仿宋"/>
          <w:snapToGrid w:val="0"/>
          <w:color w:val="000000"/>
          <w:spacing w:val="3"/>
          <w:kern w:val="0"/>
          <w:sz w:val="31"/>
          <w:szCs w:val="31"/>
          <w:lang w:val="en-US" w:eastAsia="en-US" w:bidi="ar-SA"/>
        </w:rPr>
        <w:t>格的要求。</w:t>
      </w:r>
    </w:p>
    <w:p w14:paraId="049D1722">
      <w:pPr>
        <w:kinsoku w:val="0"/>
        <w:autoSpaceDE w:val="0"/>
        <w:autoSpaceDN w:val="0"/>
        <w:adjustRightInd w:val="0"/>
        <w:snapToGrid w:val="0"/>
        <w:spacing w:before="30" w:line="237" w:lineRule="auto"/>
        <w:ind w:left="41" w:right="16" w:firstLine="629"/>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5</w:t>
      </w:r>
      <w:r>
        <w:rPr>
          <w:rFonts w:ascii="Times New Roman" w:hAnsi="Times New Roman" w:eastAsia="Times New Roman" w:cs="Times New Roman"/>
          <w:snapToGrid w:val="0"/>
          <w:color w:val="000000"/>
          <w:spacing w:val="-33"/>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．本队接受并积极配合组委会在赛前、赛中及赛后对</w:t>
      </w:r>
      <w:r>
        <w:rPr>
          <w:rFonts w:ascii="仿宋" w:hAnsi="仿宋" w:eastAsia="仿宋" w:cs="仿宋"/>
          <w:snapToGrid w:val="0"/>
          <w:color w:val="000000"/>
          <w:spacing w:val="5"/>
          <w:kern w:val="0"/>
          <w:sz w:val="31"/>
          <w:szCs w:val="31"/>
          <w:lang w:val="en-US" w:eastAsia="en-US" w:bidi="ar-SA"/>
        </w:rPr>
        <w:t>参赛资格进行核查。</w:t>
      </w:r>
    </w:p>
    <w:p w14:paraId="5646FC50">
      <w:pPr>
        <w:kinsoku w:val="0"/>
        <w:autoSpaceDE w:val="0"/>
        <w:autoSpaceDN w:val="0"/>
        <w:adjustRightInd w:val="0"/>
        <w:snapToGrid w:val="0"/>
        <w:spacing w:before="36" w:line="237" w:lineRule="auto"/>
        <w:ind w:left="36" w:right="16" w:firstLine="633"/>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6</w:t>
      </w:r>
      <w:r>
        <w:rPr>
          <w:rFonts w:ascii="Times New Roman" w:hAnsi="Times New Roman" w:eastAsia="Times New Roman" w:cs="Times New Roman"/>
          <w:snapToGrid w:val="0"/>
          <w:color w:val="000000"/>
          <w:spacing w:val="-32"/>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．本队承诺自觉维护联赛形象，对所有参赛人员加强</w:t>
      </w:r>
      <w:r>
        <w:rPr>
          <w:rFonts w:ascii="仿宋" w:hAnsi="仿宋" w:eastAsia="仿宋" w:cs="仿宋"/>
          <w:snapToGrid w:val="0"/>
          <w:color w:val="000000"/>
          <w:spacing w:val="8"/>
          <w:kern w:val="0"/>
          <w:sz w:val="31"/>
          <w:szCs w:val="31"/>
          <w:lang w:val="en-US" w:eastAsia="en-US" w:bidi="ar-SA"/>
        </w:rPr>
        <w:t>赛风赛纪教育及管理，</w:t>
      </w:r>
      <w:r>
        <w:rPr>
          <w:rFonts w:hint="eastAsia" w:ascii="仿宋" w:hAnsi="仿宋" w:eastAsia="仿宋" w:cs="仿宋"/>
          <w:snapToGrid w:val="0"/>
          <w:color w:val="000000"/>
          <w:spacing w:val="8"/>
          <w:kern w:val="0"/>
          <w:sz w:val="31"/>
          <w:szCs w:val="31"/>
          <w:lang w:val="en-US" w:eastAsia="zh-CN" w:bidi="ar-SA"/>
        </w:rPr>
        <w:t>认真对待</w:t>
      </w:r>
      <w:r>
        <w:rPr>
          <w:rFonts w:ascii="仿宋" w:hAnsi="仿宋" w:eastAsia="仿宋" w:cs="仿宋"/>
          <w:snapToGrid w:val="0"/>
          <w:color w:val="000000"/>
          <w:spacing w:val="8"/>
          <w:kern w:val="0"/>
          <w:sz w:val="31"/>
          <w:szCs w:val="31"/>
          <w:lang w:val="en-US" w:eastAsia="en-US" w:bidi="ar-SA"/>
        </w:rPr>
        <w:t>每场比赛。</w:t>
      </w:r>
    </w:p>
    <w:p w14:paraId="223B0A37">
      <w:pPr>
        <w:kinsoku w:val="0"/>
        <w:autoSpaceDE w:val="0"/>
        <w:autoSpaceDN w:val="0"/>
        <w:adjustRightInd w:val="0"/>
        <w:snapToGrid w:val="0"/>
        <w:spacing w:before="34" w:line="240" w:lineRule="auto"/>
        <w:ind w:left="38" w:right="16" w:firstLine="628"/>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7</w:t>
      </w:r>
      <w:r>
        <w:rPr>
          <w:rFonts w:ascii="Times New Roman" w:hAnsi="Times New Roman" w:eastAsia="Times New Roman" w:cs="Times New Roman"/>
          <w:snapToGrid w:val="0"/>
          <w:color w:val="000000"/>
          <w:spacing w:val="-30"/>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．本队坚决服从裁判员在规则范围内的所有判罚，支</w:t>
      </w:r>
      <w:r>
        <w:rPr>
          <w:rFonts w:ascii="仿宋" w:hAnsi="仿宋" w:eastAsia="仿宋" w:cs="仿宋"/>
          <w:snapToGrid w:val="0"/>
          <w:color w:val="000000"/>
          <w:spacing w:val="8"/>
          <w:kern w:val="0"/>
          <w:sz w:val="31"/>
          <w:szCs w:val="31"/>
          <w:lang w:val="en-US" w:eastAsia="en-US" w:bidi="ar-SA"/>
        </w:rPr>
        <w:t>持裁判员工作，除按规定程序反映和申诉外，不发表不利于</w:t>
      </w:r>
      <w:r>
        <w:rPr>
          <w:rFonts w:ascii="仿宋" w:hAnsi="仿宋" w:eastAsia="仿宋" w:cs="仿宋"/>
          <w:snapToGrid w:val="0"/>
          <w:color w:val="000000"/>
          <w:spacing w:val="6"/>
          <w:kern w:val="0"/>
          <w:sz w:val="31"/>
          <w:szCs w:val="31"/>
          <w:lang w:val="en-US" w:eastAsia="en-US" w:bidi="ar-SA"/>
        </w:rPr>
        <w:t>裁判员工作的言论。</w:t>
      </w:r>
    </w:p>
    <w:p w14:paraId="2980E08C">
      <w:pPr>
        <w:kinsoku w:val="0"/>
        <w:autoSpaceDE w:val="0"/>
        <w:autoSpaceDN w:val="0"/>
        <w:adjustRightInd w:val="0"/>
        <w:snapToGrid w:val="0"/>
        <w:spacing w:before="34" w:line="238" w:lineRule="auto"/>
        <w:ind w:left="39" w:right="16" w:firstLine="635"/>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8</w:t>
      </w:r>
      <w:r>
        <w:rPr>
          <w:rFonts w:ascii="Times New Roman" w:hAnsi="Times New Roman" w:eastAsia="Times New Roman" w:cs="Times New Roman"/>
          <w:snapToGrid w:val="0"/>
          <w:color w:val="000000"/>
          <w:spacing w:val="-33"/>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．本队承诺积极配合组委会在赛会期间组织</w:t>
      </w:r>
      <w:r>
        <w:rPr>
          <w:rFonts w:ascii="仿宋" w:hAnsi="仿宋" w:eastAsia="仿宋" w:cs="仿宋"/>
          <w:snapToGrid w:val="0"/>
          <w:color w:val="000000"/>
          <w:spacing w:val="12"/>
          <w:kern w:val="0"/>
          <w:sz w:val="31"/>
          <w:szCs w:val="31"/>
          <w:lang w:val="en-US" w:eastAsia="en-US" w:bidi="ar-SA"/>
        </w:rPr>
        <w:t>的各项活</w:t>
      </w:r>
      <w:r>
        <w:rPr>
          <w:rFonts w:ascii="仿宋" w:hAnsi="仿宋" w:eastAsia="仿宋" w:cs="仿宋"/>
          <w:snapToGrid w:val="0"/>
          <w:color w:val="000000"/>
          <w:spacing w:val="7"/>
          <w:kern w:val="0"/>
          <w:sz w:val="31"/>
          <w:szCs w:val="31"/>
          <w:lang w:val="en-US" w:eastAsia="en-US" w:bidi="ar-SA"/>
        </w:rPr>
        <w:t>动及会议，不无故缺席，迟到、早退。</w:t>
      </w:r>
    </w:p>
    <w:p w14:paraId="35436CDC">
      <w:pPr>
        <w:kinsoku w:val="0"/>
        <w:autoSpaceDE w:val="0"/>
        <w:autoSpaceDN w:val="0"/>
        <w:adjustRightInd w:val="0"/>
        <w:snapToGrid w:val="0"/>
        <w:spacing w:before="35" w:line="240" w:lineRule="auto"/>
        <w:ind w:left="42" w:right="16" w:firstLine="626"/>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13"/>
          <w:kern w:val="0"/>
          <w:sz w:val="31"/>
          <w:szCs w:val="31"/>
          <w:lang w:val="en-US" w:eastAsia="en-US" w:bidi="ar-SA"/>
        </w:rPr>
        <w:t>9</w:t>
      </w:r>
      <w:r>
        <w:rPr>
          <w:rFonts w:ascii="Times New Roman" w:hAnsi="Times New Roman" w:eastAsia="Times New Roman" w:cs="Times New Roman"/>
          <w:snapToGrid w:val="0"/>
          <w:color w:val="000000"/>
          <w:spacing w:val="-31"/>
          <w:kern w:val="0"/>
          <w:sz w:val="31"/>
          <w:szCs w:val="31"/>
          <w:lang w:val="en-US" w:eastAsia="en-US" w:bidi="ar-SA"/>
        </w:rPr>
        <w:t xml:space="preserve"> </w:t>
      </w:r>
      <w:r>
        <w:rPr>
          <w:rFonts w:ascii="仿宋" w:hAnsi="仿宋" w:eastAsia="仿宋" w:cs="仿宋"/>
          <w:snapToGrid w:val="0"/>
          <w:color w:val="000000"/>
          <w:spacing w:val="13"/>
          <w:kern w:val="0"/>
          <w:sz w:val="31"/>
          <w:szCs w:val="31"/>
          <w:lang w:val="en-US" w:eastAsia="en-US" w:bidi="ar-SA"/>
        </w:rPr>
        <w:t>．本队承诺对联赛中所发生的不可预见的问题，积极</w:t>
      </w:r>
      <w:r>
        <w:rPr>
          <w:rFonts w:ascii="仿宋" w:hAnsi="仿宋" w:eastAsia="仿宋" w:cs="仿宋"/>
          <w:snapToGrid w:val="0"/>
          <w:color w:val="000000"/>
          <w:spacing w:val="8"/>
          <w:kern w:val="0"/>
          <w:sz w:val="31"/>
          <w:szCs w:val="31"/>
          <w:lang w:val="en-US" w:eastAsia="en-US" w:bidi="ar-SA"/>
        </w:rPr>
        <w:t>维护整体利益，与主办单位和有关部门友好协商。对比赛中出现的问题，按规定程序进行申诉和处理。</w:t>
      </w:r>
    </w:p>
    <w:p w14:paraId="7E4917F0">
      <w:pPr>
        <w:kinsoku w:val="0"/>
        <w:autoSpaceDE w:val="0"/>
        <w:autoSpaceDN w:val="0"/>
        <w:adjustRightInd w:val="0"/>
        <w:snapToGrid w:val="0"/>
        <w:spacing w:before="31" w:line="242" w:lineRule="auto"/>
        <w:ind w:left="37" w:right="15" w:firstLine="655"/>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5"/>
          <w:kern w:val="0"/>
          <w:sz w:val="31"/>
          <w:szCs w:val="31"/>
          <w:lang w:val="en-US" w:eastAsia="en-US" w:bidi="ar-SA"/>
        </w:rPr>
        <w:t>10</w:t>
      </w:r>
      <w:r>
        <w:rPr>
          <w:rFonts w:ascii="Times New Roman" w:hAnsi="Times New Roman" w:eastAsia="Times New Roman" w:cs="Times New Roman"/>
          <w:snapToGrid w:val="0"/>
          <w:color w:val="000000"/>
          <w:spacing w:val="-23"/>
          <w:kern w:val="0"/>
          <w:sz w:val="31"/>
          <w:szCs w:val="31"/>
          <w:lang w:val="en-US" w:eastAsia="en-US" w:bidi="ar-SA"/>
        </w:rPr>
        <w:t xml:space="preserve"> </w:t>
      </w:r>
      <w:r>
        <w:rPr>
          <w:rFonts w:ascii="仿宋" w:hAnsi="仿宋" w:eastAsia="仿宋" w:cs="仿宋"/>
          <w:snapToGrid w:val="0"/>
          <w:color w:val="000000"/>
          <w:spacing w:val="5"/>
          <w:kern w:val="0"/>
          <w:sz w:val="31"/>
          <w:szCs w:val="31"/>
          <w:lang w:val="en-US" w:eastAsia="en-US" w:bidi="ar-SA"/>
        </w:rPr>
        <w:t>．本队全体人员已认真阅读并全面理解以上内容，对</w:t>
      </w:r>
      <w:r>
        <w:rPr>
          <w:rFonts w:ascii="仿宋" w:hAnsi="仿宋" w:eastAsia="仿宋" w:cs="仿宋"/>
          <w:snapToGrid w:val="0"/>
          <w:color w:val="000000"/>
          <w:spacing w:val="8"/>
          <w:kern w:val="0"/>
          <w:sz w:val="31"/>
          <w:szCs w:val="31"/>
          <w:lang w:val="en-US" w:eastAsia="en-US" w:bidi="ar-SA"/>
        </w:rPr>
        <w:t>上述所有内容予以确认。如有违反，愿服从并接受主办单位</w:t>
      </w:r>
      <w:r>
        <w:rPr>
          <w:rFonts w:ascii="仿宋" w:hAnsi="仿宋" w:eastAsia="仿宋" w:cs="仿宋"/>
          <w:snapToGrid w:val="0"/>
          <w:color w:val="000000"/>
          <w:spacing w:val="21"/>
          <w:kern w:val="0"/>
          <w:sz w:val="31"/>
          <w:szCs w:val="31"/>
          <w:lang w:val="en-US" w:eastAsia="en-US" w:bidi="ar-SA"/>
        </w:rPr>
        <w:t>根据违规违纪事实并依据《全国学生体育竞赛纪律处罚规</w:t>
      </w:r>
      <w:r>
        <w:rPr>
          <w:rFonts w:ascii="仿宋" w:hAnsi="仿宋" w:eastAsia="仿宋" w:cs="仿宋"/>
          <w:snapToGrid w:val="0"/>
          <w:color w:val="000000"/>
          <w:spacing w:val="6"/>
          <w:kern w:val="0"/>
          <w:sz w:val="31"/>
          <w:szCs w:val="31"/>
          <w:lang w:val="en-US" w:eastAsia="en-US" w:bidi="ar-SA"/>
        </w:rPr>
        <w:t>定》作出的相应处罚。</w:t>
      </w:r>
    </w:p>
    <w:p w14:paraId="53B7E348">
      <w:pPr>
        <w:kinsoku w:val="0"/>
        <w:autoSpaceDE w:val="0"/>
        <w:autoSpaceDN w:val="0"/>
        <w:adjustRightInd w:val="0"/>
        <w:snapToGrid w:val="0"/>
        <w:spacing w:before="36" w:line="228" w:lineRule="auto"/>
        <w:ind w:left="693"/>
        <w:jc w:val="left"/>
        <w:textAlignment w:val="baseline"/>
        <w:rPr>
          <w:rFonts w:ascii="仿宋" w:hAnsi="仿宋" w:eastAsia="仿宋" w:cs="仿宋"/>
          <w:snapToGrid w:val="0"/>
          <w:color w:val="000000"/>
          <w:kern w:val="0"/>
          <w:sz w:val="31"/>
          <w:szCs w:val="31"/>
          <w:lang w:val="en-US" w:eastAsia="en-US" w:bidi="ar-SA"/>
        </w:rPr>
      </w:pPr>
      <w:r>
        <w:rPr>
          <w:rFonts w:ascii="Times New Roman" w:hAnsi="Times New Roman" w:eastAsia="Times New Roman" w:cs="Times New Roman"/>
          <w:snapToGrid w:val="0"/>
          <w:color w:val="000000"/>
          <w:spacing w:val="4"/>
          <w:kern w:val="0"/>
          <w:sz w:val="31"/>
          <w:szCs w:val="31"/>
          <w:lang w:val="en-US" w:eastAsia="en-US" w:bidi="ar-SA"/>
        </w:rPr>
        <w:t>11</w:t>
      </w:r>
      <w:r>
        <w:rPr>
          <w:rFonts w:ascii="Times New Roman" w:hAnsi="Times New Roman" w:eastAsia="Times New Roman" w:cs="Times New Roman"/>
          <w:snapToGrid w:val="0"/>
          <w:color w:val="000000"/>
          <w:spacing w:val="-36"/>
          <w:kern w:val="0"/>
          <w:sz w:val="31"/>
          <w:szCs w:val="31"/>
          <w:lang w:val="en-US" w:eastAsia="en-US" w:bidi="ar-SA"/>
        </w:rPr>
        <w:t xml:space="preserve"> </w:t>
      </w:r>
      <w:r>
        <w:rPr>
          <w:rFonts w:ascii="仿宋" w:hAnsi="仿宋" w:eastAsia="仿宋" w:cs="仿宋"/>
          <w:snapToGrid w:val="0"/>
          <w:color w:val="000000"/>
          <w:spacing w:val="4"/>
          <w:kern w:val="0"/>
          <w:sz w:val="31"/>
          <w:szCs w:val="31"/>
          <w:lang w:val="en-US" w:eastAsia="en-US" w:bidi="ar-SA"/>
        </w:rPr>
        <w:t>．本承诺书自盖章或签字之日起生效。</w:t>
      </w:r>
    </w:p>
    <w:p w14:paraId="55944F20">
      <w:pPr>
        <w:tabs>
          <w:tab w:val="left" w:pos="7922"/>
        </w:tabs>
        <w:kinsoku w:val="0"/>
        <w:autoSpaceDE w:val="0"/>
        <w:autoSpaceDN w:val="0"/>
        <w:adjustRightInd w:val="0"/>
        <w:snapToGrid w:val="0"/>
        <w:spacing w:before="297" w:line="240" w:lineRule="auto"/>
        <w:ind w:left="3619" w:right="407"/>
        <w:jc w:val="both"/>
        <w:textAlignment w:val="baseline"/>
        <w:rPr>
          <w:rFonts w:ascii="仿宋" w:hAnsi="仿宋" w:eastAsia="仿宋" w:cs="仿宋"/>
          <w:snapToGrid w:val="0"/>
          <w:color w:val="000000"/>
          <w:kern w:val="0"/>
          <w:sz w:val="31"/>
          <w:szCs w:val="31"/>
          <w:lang w:val="en-US" w:eastAsia="en-US" w:bidi="ar-SA"/>
        </w:rPr>
      </w:pPr>
      <w:r>
        <w:rPr>
          <w:rFonts w:ascii="仿宋" w:hAnsi="仿宋" w:eastAsia="仿宋" w:cs="仿宋"/>
          <w:b/>
          <w:bCs/>
          <w:snapToGrid w:val="0"/>
          <w:color w:val="000000"/>
          <w:spacing w:val="4"/>
          <w:kern w:val="0"/>
          <w:sz w:val="31"/>
          <w:szCs w:val="31"/>
          <w:lang w:val="en-US" w:eastAsia="en-US" w:bidi="ar-SA"/>
        </w:rPr>
        <w:t>参赛单位（盖章）</w:t>
      </w:r>
      <w:r>
        <w:rPr>
          <w:rFonts w:ascii="仿宋" w:hAnsi="仿宋" w:eastAsia="仿宋" w:cs="仿宋"/>
          <w:snapToGrid w:val="0"/>
          <w:color w:val="000000"/>
          <w:kern w:val="0"/>
          <w:sz w:val="31"/>
          <w:szCs w:val="31"/>
          <w:u w:val="single" w:color="auto"/>
          <w:lang w:val="en-US" w:eastAsia="en-US" w:bidi="ar-SA"/>
        </w:rPr>
        <w:tab/>
      </w:r>
      <w:r>
        <w:rPr>
          <w:rFonts w:ascii="仿宋" w:hAnsi="仿宋" w:eastAsia="仿宋" w:cs="仿宋"/>
          <w:snapToGrid w:val="0"/>
          <w:color w:val="000000"/>
          <w:kern w:val="0"/>
          <w:sz w:val="31"/>
          <w:szCs w:val="31"/>
          <w:lang w:val="en-US" w:eastAsia="en-US" w:bidi="ar-SA"/>
        </w:rPr>
        <w:t xml:space="preserve"> </w:t>
      </w:r>
    </w:p>
    <w:p w14:paraId="2DB14BEA">
      <w:pPr>
        <w:tabs>
          <w:tab w:val="left" w:pos="7922"/>
        </w:tabs>
        <w:kinsoku w:val="0"/>
        <w:autoSpaceDE w:val="0"/>
        <w:autoSpaceDN w:val="0"/>
        <w:adjustRightInd w:val="0"/>
        <w:snapToGrid w:val="0"/>
        <w:spacing w:before="297" w:line="240" w:lineRule="auto"/>
        <w:ind w:left="3619" w:right="407"/>
        <w:jc w:val="both"/>
        <w:textAlignment w:val="baseline"/>
        <w:rPr>
          <w:rFonts w:ascii="仿宋" w:hAnsi="仿宋" w:eastAsia="仿宋" w:cs="仿宋"/>
          <w:snapToGrid w:val="0"/>
          <w:color w:val="000000"/>
          <w:kern w:val="0"/>
          <w:sz w:val="31"/>
          <w:szCs w:val="31"/>
          <w:lang w:val="en-US" w:eastAsia="en-US" w:bidi="ar-SA"/>
        </w:rPr>
      </w:pPr>
      <w:r>
        <w:rPr>
          <w:rFonts w:ascii="仿宋" w:hAnsi="仿宋" w:eastAsia="仿宋" w:cs="仿宋"/>
          <w:b/>
          <w:bCs/>
          <w:snapToGrid w:val="0"/>
          <w:color w:val="000000"/>
          <w:spacing w:val="4"/>
          <w:kern w:val="0"/>
          <w:sz w:val="31"/>
          <w:szCs w:val="31"/>
          <w:lang w:val="en-US" w:eastAsia="en-US" w:bidi="ar-SA"/>
        </w:rPr>
        <w:t>参赛单位负责人签字</w:t>
      </w:r>
      <w:r>
        <w:rPr>
          <w:rFonts w:ascii="仿宋" w:hAnsi="仿宋" w:eastAsia="仿宋" w:cs="仿宋"/>
          <w:snapToGrid w:val="0"/>
          <w:color w:val="000000"/>
          <w:kern w:val="0"/>
          <w:sz w:val="31"/>
          <w:szCs w:val="31"/>
          <w:u w:val="single" w:color="auto"/>
          <w:lang w:val="en-US" w:eastAsia="en-US" w:bidi="ar-SA"/>
        </w:rPr>
        <w:tab/>
      </w:r>
      <w:r>
        <w:rPr>
          <w:rFonts w:ascii="仿宋" w:hAnsi="仿宋" w:eastAsia="仿宋" w:cs="仿宋"/>
          <w:snapToGrid w:val="0"/>
          <w:color w:val="000000"/>
          <w:kern w:val="0"/>
          <w:sz w:val="31"/>
          <w:szCs w:val="31"/>
          <w:lang w:val="en-US" w:eastAsia="en-US" w:bidi="ar-SA"/>
        </w:rPr>
        <w:t xml:space="preserve"> </w:t>
      </w:r>
    </w:p>
    <w:p w14:paraId="32E2DF93">
      <w:pPr>
        <w:tabs>
          <w:tab w:val="left" w:pos="7922"/>
        </w:tabs>
        <w:kinsoku w:val="0"/>
        <w:autoSpaceDE w:val="0"/>
        <w:autoSpaceDN w:val="0"/>
        <w:adjustRightInd w:val="0"/>
        <w:snapToGrid w:val="0"/>
        <w:spacing w:before="297" w:line="240" w:lineRule="auto"/>
        <w:ind w:left="3619" w:right="407"/>
        <w:jc w:val="both"/>
        <w:textAlignment w:val="baseline"/>
        <w:rPr>
          <w:rFonts w:hint="eastAsia" w:ascii="仿宋" w:hAnsi="仿宋" w:eastAsia="仿宋" w:cs="仿宋"/>
          <w:snapToGrid w:val="0"/>
          <w:color w:val="000000"/>
          <w:kern w:val="0"/>
          <w:sz w:val="31"/>
          <w:szCs w:val="31"/>
          <w:lang w:val="en-US" w:eastAsia="zh-CN" w:bidi="ar-SA"/>
        </w:rPr>
      </w:pPr>
      <w:r>
        <w:rPr>
          <w:rFonts w:ascii="仿宋" w:hAnsi="仿宋" w:eastAsia="仿宋" w:cs="仿宋"/>
          <w:b/>
          <w:bCs/>
          <w:snapToGrid w:val="0"/>
          <w:color w:val="000000"/>
          <w:spacing w:val="1"/>
          <w:kern w:val="0"/>
          <w:sz w:val="31"/>
          <w:szCs w:val="31"/>
          <w:lang w:val="en-US" w:eastAsia="en-US" w:bidi="ar-SA"/>
        </w:rPr>
        <w:t>签字日期</w:t>
      </w:r>
      <w:r>
        <w:rPr>
          <w:rFonts w:ascii="仿宋" w:hAnsi="仿宋" w:eastAsia="仿宋" w:cs="仿宋"/>
          <w:snapToGrid w:val="0"/>
          <w:color w:val="000000"/>
          <w:kern w:val="0"/>
          <w:sz w:val="31"/>
          <w:szCs w:val="31"/>
          <w:u w:val="single" w:color="auto"/>
          <w:lang w:val="en-US" w:eastAsia="en-US" w:bidi="ar-SA"/>
        </w:rPr>
        <w:t xml:space="preserve">          </w:t>
      </w:r>
    </w:p>
    <w:sectPr>
      <w:footerReference r:id="rId3" w:type="default"/>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方正舒体"/>
    <w:panose1 w:val="0201060001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THeiti">
    <w:altName w:val="宋体"/>
    <w:panose1 w:val="02010600040101010101"/>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7169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34FCA">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C34FCA">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EF96D8"/>
    <w:multiLevelType w:val="singleLevel"/>
    <w:tmpl w:val="29EF96D8"/>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hYjU2MGRjNjhhZmZmYmM1ZmMyNmUyZGViYzcwYTUifQ=="/>
  </w:docVars>
  <w:rsids>
    <w:rsidRoot w:val="00FF37E4"/>
    <w:rsid w:val="00021458"/>
    <w:rsid w:val="000B2471"/>
    <w:rsid w:val="00140E47"/>
    <w:rsid w:val="001569F1"/>
    <w:rsid w:val="002A0E79"/>
    <w:rsid w:val="002D0493"/>
    <w:rsid w:val="002E2A08"/>
    <w:rsid w:val="003122FE"/>
    <w:rsid w:val="0040467F"/>
    <w:rsid w:val="005A1DA5"/>
    <w:rsid w:val="0063189A"/>
    <w:rsid w:val="007267FA"/>
    <w:rsid w:val="00813660"/>
    <w:rsid w:val="008C2553"/>
    <w:rsid w:val="0093304D"/>
    <w:rsid w:val="00A17FBE"/>
    <w:rsid w:val="00AE26A2"/>
    <w:rsid w:val="00C55803"/>
    <w:rsid w:val="00C745DB"/>
    <w:rsid w:val="00CF54B2"/>
    <w:rsid w:val="00FF37E4"/>
    <w:rsid w:val="01635C49"/>
    <w:rsid w:val="032D5659"/>
    <w:rsid w:val="07382E5F"/>
    <w:rsid w:val="078E5EDE"/>
    <w:rsid w:val="07E36197"/>
    <w:rsid w:val="0857650A"/>
    <w:rsid w:val="08C44E99"/>
    <w:rsid w:val="0CA23AC9"/>
    <w:rsid w:val="0F004032"/>
    <w:rsid w:val="0FEB1085"/>
    <w:rsid w:val="13477178"/>
    <w:rsid w:val="17957A75"/>
    <w:rsid w:val="19B011A5"/>
    <w:rsid w:val="21893EEF"/>
    <w:rsid w:val="222D60ED"/>
    <w:rsid w:val="230C7A96"/>
    <w:rsid w:val="23EC15AE"/>
    <w:rsid w:val="2D430559"/>
    <w:rsid w:val="30FE5C9F"/>
    <w:rsid w:val="36057110"/>
    <w:rsid w:val="36727306"/>
    <w:rsid w:val="38D97FC3"/>
    <w:rsid w:val="3C4C1A55"/>
    <w:rsid w:val="3CF3380E"/>
    <w:rsid w:val="4260304E"/>
    <w:rsid w:val="44316F05"/>
    <w:rsid w:val="4AB852DB"/>
    <w:rsid w:val="4B266866"/>
    <w:rsid w:val="4FAA5611"/>
    <w:rsid w:val="557E5D22"/>
    <w:rsid w:val="57081A05"/>
    <w:rsid w:val="5D926486"/>
    <w:rsid w:val="604442F9"/>
    <w:rsid w:val="60854409"/>
    <w:rsid w:val="617E3692"/>
    <w:rsid w:val="6A6D614A"/>
    <w:rsid w:val="6A7F1F9A"/>
    <w:rsid w:val="6B846DA7"/>
    <w:rsid w:val="6BBB5183"/>
    <w:rsid w:val="6D0A766D"/>
    <w:rsid w:val="6FBC6150"/>
    <w:rsid w:val="712D6C63"/>
    <w:rsid w:val="71EF4741"/>
    <w:rsid w:val="73BF77DA"/>
    <w:rsid w:val="76C002EB"/>
    <w:rsid w:val="7BA21077"/>
    <w:rsid w:val="7CEF54AA"/>
    <w:rsid w:val="FFFE3D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link w:val="9"/>
    <w:autoRedefine/>
    <w:qFormat/>
    <w:uiPriority w:val="0"/>
    <w:pPr>
      <w:tabs>
        <w:tab w:val="center" w:pos="4153"/>
        <w:tab w:val="right" w:pos="8306"/>
      </w:tabs>
      <w:snapToGrid w:val="0"/>
      <w:jc w:val="left"/>
    </w:pPr>
    <w:rPr>
      <w:sz w:val="18"/>
      <w:szCs w:val="18"/>
    </w:rPr>
  </w:style>
  <w:style w:type="paragraph" w:styleId="4">
    <w:name w:val="header"/>
    <w:basedOn w:val="1"/>
    <w:link w:val="8"/>
    <w:autoRedefine/>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autoRedefine/>
    <w:qFormat/>
    <w:uiPriority w:val="0"/>
    <w:rPr>
      <w:rFonts w:asciiTheme="minorHAnsi" w:hAnsiTheme="minorHAnsi" w:eastAsiaTheme="minorEastAsia" w:cstheme="minorBidi"/>
      <w:kern w:val="2"/>
      <w:sz w:val="18"/>
      <w:szCs w:val="18"/>
    </w:rPr>
  </w:style>
  <w:style w:type="character" w:customStyle="1" w:styleId="9">
    <w:name w:val="页脚 字符"/>
    <w:basedOn w:val="7"/>
    <w:link w:val="3"/>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474c82ce-e074-46e2-86dc-67fb6079e120</errorID>
      <errorWord>：</errorWord>
      <group>L1_Format</group>
      <groupName>格式问题</groupName>
      <ability>L2_HalfPunc</ability>
      <abilityName>全半角检查</abilityName>
      <candidateList>
        <item>:</item>
      </candidateList>
      <explain>文本全半角错误。</explain>
      <paraID>5A25194D</paraID>
      <start>19</start>
      <end>20</end>
      <status>modified</status>
      <modifiedWord>:</modifiedWord>
      <trackRevisions>false</trackRevisions>
    </reviewItem>
    <reviewItem>
      <errorID>f06c8423-9aa5-43dc-b6df-1140737e34a3</errorID>
      <errorWord>,</errorWord>
      <group>L1_Format</group>
      <groupName>格式问题</groupName>
      <ability>L2_HalfPunc</ability>
      <abilityName>全半角检查</abilityName>
      <candidateList>
        <item>，</item>
      </candidateList>
      <explain>文本全半角错误。</explain>
      <paraID>7C609E43</paraID>
      <start>15</start>
      <end>16</end>
      <status>modified</status>
      <modifiedWord>，</modifiedWord>
      <trackRevisions>false</trackRevisions>
    </reviewItem>
    <reviewItem>
      <errorID>b3c77560-80ac-478e-96d8-84e97c9eeea7</errorID>
      <errorWord>,</errorWord>
      <group>L1_Format</group>
      <groupName>格式问题</groupName>
      <ability>L2_HalfPunc</ability>
      <abilityName>全半角检查</abilityName>
      <candidateList>
        <item>，</item>
      </candidateList>
      <explain>文本全半角错误。</explain>
      <paraID>7C609E43</paraID>
      <start>36</start>
      <end>37</end>
      <status>modified</status>
      <modifiedWord>，</modifiedWord>
      <trackRevisions>false</trackRevisions>
    </reviewItem>
    <reviewItem>
      <errorID>097f9129-0f57-480e-9b40-3bf97ca5b701</errorID>
      <errorWord>:</errorWord>
      <group>L1_Format</group>
      <groupName>格式问题</groupName>
      <ability>L2_HalfPunc</ability>
      <abilityName>全半角检查</abilityName>
      <candidateList>
        <item>：</item>
      </candidateList>
      <explain>文本全半角错误。</explain>
      <paraID>3DB0002B</paraID>
      <start>6</start>
      <end>7</end>
      <status>modified</status>
      <modifiedWord>：</modifiedWord>
      <trackRevisions>false</trackRevisions>
    </reviewItem>
    <reviewItem>
      <errorID>944ba064-499a-4d7f-8927-6fa95cde00c6</errorID>
      <errorWord>:</errorWord>
      <group>L1_Format</group>
      <groupName>格式问题</groupName>
      <ability>L2_HalfPunc</ability>
      <abilityName>全半角检查</abilityName>
      <candidateList>
        <item>：</item>
      </candidateList>
      <explain>文本全半角错误。</explain>
      <paraID>12F40933</paraID>
      <start>6</start>
      <end>7</end>
      <status>modified</status>
      <modifiedWord>：</modifiedWord>
      <trackRevisions>false</trackRevisions>
    </reviewItem>
    <reviewItem>
      <errorID>d97cc70c-76f8-462c-bf57-972da038a3fc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67005122</paraID>
      <start>0</start>
      <end>2</end>
      <status>modified</status>
      <modifiedWord>1.</modifiedWord>
      <trackRevisions>false</trackRevisions>
    </reviewItem>
    <reviewItem>
      <errorID>b5b8ecd8-5912-42a3-8fb4-0a533c25a592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680F12B2</paraID>
      <start>0</start>
      <end>2</end>
      <status>modified</status>
      <modifiedWord>2.</modifiedWord>
      <trackRevisions>false</trackRevisions>
    </reviewItem>
    <reviewItem>
      <errorID>c496a177-417e-4ea7-a3ad-1470bef49e7f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201DAB59</paraID>
      <start>0</start>
      <end>2</end>
      <status>modified</status>
      <modifiedWord>3.</modifiedWord>
      <trackRevisions>false</trackRevisions>
    </reviewItem>
    <reviewItem>
      <errorID>bf7291d9-6c01-48b0-a33a-a65b5859d910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3EDB1CD8</paraID>
      <start>0</start>
      <end>2</end>
      <status>modified</status>
      <modifiedWord>4.</modifiedWord>
      <trackRevisions>false</trackRevisions>
    </reviewItem>
    <reviewItem>
      <errorID>64192028-62f3-4abd-846d-eace9342114d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3F535A83</paraID>
      <start>0</start>
      <end>2</end>
      <status>modified</status>
      <modifiedWord>5.</modifiedWord>
      <trackRevisions>false</trackRevisions>
    </reviewItem>
    <reviewItem>
      <errorID>512aebfe-e3d9-44d7-bcf0-f25a5841442c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787D45F8</paraID>
      <start>0</start>
      <end>2</end>
      <status>modified</status>
      <modifiedWord>6.</modifiedWord>
      <trackRevisions>false</trackRevisions>
    </reviewItem>
    <reviewItem>
      <errorID>0446b627-d254-42c9-81d5-e204dac97c2f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19AC77B2</paraID>
      <start>0</start>
      <end>2</end>
      <status>modified</status>
      <modifiedWord>7.</modifiedWord>
      <trackRevisions>false</trackRevisions>
    </reviewItem>
    <reviewItem>
      <errorID>95a92a30-c82f-4a2d-8816-ff974cec904a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2E9C2CE</paraID>
      <start>0</start>
      <end>2</end>
      <status>modified</status>
      <modifiedWord>8.</modifiedWord>
      <trackRevisions>false</trackRevisions>
    </reviewItem>
    <reviewItem>
      <errorID>f6c5fbe7-0c56-4d71-a165-eba062979d98</errorID>
      <errorWord>:</errorWord>
      <group>L1_Format</group>
      <groupName>格式问题</groupName>
      <ability>L2_HalfPunc</ability>
      <abilityName>全半角检查</abilityName>
      <candidateList>
        <item>：</item>
      </candidateList>
      <explain>文本全半角错误。</explain>
      <paraID>21AF897A</paraID>
      <start>6</start>
      <end>7</end>
      <status>modified</status>
      <modifiedWord>：</modifiedWord>
      <trackRevisions>false</trackRevisions>
    </reviewItem>
    <reviewItem>
      <errorID>061d0f5e-2683-4a95-838c-8b29e36370b9</errorID>
      <errorWord>:</errorWord>
      <group>L1_Format</group>
      <groupName>格式问题</groupName>
      <ability>L2_HalfPunc</ability>
      <abilityName>全半角检查</abilityName>
      <candidateList>
        <item>：</item>
      </candidateList>
      <explain>文本全半角错误。</explain>
      <paraID>  45D693</paraID>
      <start>6</start>
      <end>7</end>
      <status>modified</status>
      <modifiedWord>：</modifiedWord>
      <trackRevisions>false</trackRevisions>
    </reviewItem>
    <reviewItem>
      <errorID>8a24bf10-46c2-437a-a8ff-386bc107bb85</errorID>
      <errorWord>:</errorWord>
      <group>L1_Format</group>
      <groupName>格式问题</groupName>
      <ability>L2_HalfPunc</ability>
      <abilityName>全半角检查</abilityName>
      <candidateList>
        <item>：</item>
      </candidateList>
      <explain>文本全半角错误。</explain>
      <paraID>65633DDF</paraID>
      <start>8</start>
      <end>9</end>
      <status>modified</status>
      <modifiedWord>：</modifiedWord>
      <trackRevisions>false</trackRevisions>
    </reviewItem>
    <reviewItem>
      <errorID>a72947ac-73f3-409f-83a7-c697004b5082</errorID>
      <errorWord>-</errorWord>
      <group>L1_Format</group>
      <groupName>格式问题</groupName>
      <ability>L2_HalfPunc</ability>
      <abilityName>全半角检查</abilityName>
      <candidateList>
        <item>－</item>
      </candidateList>
      <explain>文本全半角错误。</explain>
      <paraID>7206457F</paraID>
      <start>12</start>
      <end>13</end>
      <status>modified</status>
      <modifiedWord>－</modifiedWord>
      <trackRevisions>false</trackRevisions>
    </reviewItem>
    <reviewItem>
      <errorID>98feddc1-9818-49cc-ba31-e0fc957abc04</errorID>
      <errorWord>决不</errorWord>
      <group>L1_Word</group>
      <groupName>字词问题</groupName>
      <ability>L2_Typo</ability>
      <abilityName>字词错误</abilityName>
      <candidateList>
        <item>绝不</item>
      </candidateList>
      <explain/>
      <paraID> 64DB8C1</paraID>
      <start>14</start>
      <end>16</end>
      <status>modified</status>
      <modifiedWord>绝不</modifiedWord>
      <trackRevisions>false</trackRevisions>
    </reviewItem>
    <reviewItem>
      <errorID>8337768e-b33c-4efd-95a0-153500b2330e</errorID>
      <errorWord>，</errorWord>
      <group>L1_Word</group>
      <groupName>字词问题</groupName>
      <ability>L2_Typo</ability>
      <abilityName>字词错误</abilityName>
      <candidateList>
        <item>，并</item>
      </candidateList>
      <explain/>
      <paraID>26428393</paraID>
      <start>28</start>
      <end>30</end>
      <status>modified</status>
      <modifiedWord>，并</modifiedWord>
      <trackRevisions>false</trackRevisions>
    </reviewItem>
    <reviewItem>
      <errorID>e27031cc-2471-485f-9f72-fd9952f58196</errorID>
      <errorWord>认证对待</errorWord>
      <group>L1_Word</group>
      <groupName>字词问题</groupName>
      <ability>L2_Typo</ability>
      <abilityName>字词错误</abilityName>
      <candidateList>
        <item>认真对待</item>
      </candidateList>
      <explain/>
      <paraID>5646FC50</paraID>
      <start>35</start>
      <end>39</end>
      <status>modified</status>
      <modifiedWord>认真对待</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907b2a-fee9-49e4-9c42-054c4fadc909}">
  <ds:schemaRefs/>
</ds:datastoreItem>
</file>

<file path=docProps/app.xml><?xml version="1.0" encoding="utf-8"?>
<Properties xmlns="http://schemas.openxmlformats.org/officeDocument/2006/extended-properties" xmlns:vt="http://schemas.openxmlformats.org/officeDocument/2006/docPropsVTypes">
  <Template>Normal</Template>
  <Pages>14</Pages>
  <Words>5709</Words>
  <Characters>6050</Characters>
  <Lines>34</Lines>
  <Paragraphs>9</Paragraphs>
  <TotalTime>12</TotalTime>
  <ScaleCrop>false</ScaleCrop>
  <LinksUpToDate>false</LinksUpToDate>
  <CharactersWithSpaces>6234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2020-12-20T12:28:00Z</dcterms:created>
  <dc:creator>20398</dc:creator>
  <cp:lastModifiedBy>l</cp:lastModifiedBy>
  <cp:lastPrinted>2024-12-12T00:59:00Z</cp:lastPrinted>
  <dcterms:modified xsi:type="dcterms:W3CDTF">2026-01-27T02:39:08Z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2A1181CC4BCD412489B3FDBB11C52168_13</vt:lpwstr>
  </property>
  <property fmtid="{D5CDD505-2E9C-101B-9397-08002B2CF9AE}" pid="4" name="KSOTemplateDocerSaveRecord">
    <vt:lpwstr>eyJoZGlkIjoiNGM5YzE4NDcxNjdjM2E4MjZkNTM2ZjEzOGFhYWNhZWYiLCJ1c2VySWQiOiIzMTExMjcyOTUifQ==</vt:lpwstr>
  </property>
</Properties>
</file>