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CB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附件1</w:t>
      </w:r>
    </w:p>
    <w:p w14:paraId="3A24E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2026年全国青少年传统体育项目比赛</w:t>
      </w:r>
    </w:p>
    <w:p w14:paraId="79C6F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（跳绳项目）黑龙江赛区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</w:rPr>
        <w:t>竞赛规程</w:t>
      </w:r>
    </w:p>
    <w:p w14:paraId="34DD93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一、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  <w:t>组织机构</w:t>
      </w:r>
    </w:p>
    <w:p w14:paraId="438131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ottom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指导单位：黑龙江省教育厅</w:t>
      </w:r>
    </w:p>
    <w:p w14:paraId="71C8302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ottom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主办单位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黑龙江省学生体育协会</w:t>
      </w:r>
    </w:p>
    <w:p w14:paraId="5C3983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bottom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承办单位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黑龙江太奇传媒有限公司</w:t>
      </w:r>
    </w:p>
    <w:p w14:paraId="0808046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ottom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技术支持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天天跳绳App体智云</w:t>
      </w:r>
    </w:p>
    <w:p w14:paraId="745D14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二、竞赛时间和地点</w:t>
      </w:r>
    </w:p>
    <w:p w14:paraId="3177B1B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竞赛时间</w:t>
      </w:r>
    </w:p>
    <w:p w14:paraId="23A06B3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专业竞赛项目线上初选赛：2026年9月28日—10月28日</w:t>
      </w:r>
    </w:p>
    <w:p w14:paraId="641E772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专业竞赛项目线上复选赛：2026年12月7日—15日</w:t>
      </w:r>
    </w:p>
    <w:p w14:paraId="29BDAFB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专业竞赛项目线下决赛：2027年5月1日—2日</w:t>
      </w:r>
    </w:p>
    <w:p w14:paraId="51135AD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普及类竞赛项目：2026年9月28日—12月7日</w:t>
      </w:r>
    </w:p>
    <w:p w14:paraId="1E178E0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成绩优异者参加：2027年6月全国竞赛</w:t>
      </w:r>
    </w:p>
    <w:p w14:paraId="0B8C54B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竞赛地点</w:t>
      </w:r>
    </w:p>
    <w:p w14:paraId="3BC64E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1.线上初选赛、复选赛、普及类竞赛项目：天天跳绳App 体智云（tizhiyun.com）；</w:t>
      </w:r>
    </w:p>
    <w:p w14:paraId="6ADD37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2.线下决赛：以组委会通知为准。</w:t>
      </w:r>
    </w:p>
    <w:p w14:paraId="68C652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三、参赛单位</w:t>
      </w:r>
    </w:p>
    <w:p w14:paraId="52B767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省内各中小学</w:t>
      </w:r>
    </w:p>
    <w:p w14:paraId="7CE9C4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四、竞赛分组</w:t>
      </w:r>
    </w:p>
    <w:p w14:paraId="7C8D95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男子甲组（8-9年级）、女子甲组（8-9年级）；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 xml:space="preserve">    男子乙组（6-7年级）、女子乙组（6-7年级）；</w:t>
      </w:r>
    </w:p>
    <w:p w14:paraId="420B24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男子丙组（4-5年级）、女子丙组（4-5年级）；</w:t>
      </w:r>
    </w:p>
    <w:p w14:paraId="0E4571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男子丁组（1-3年级）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女子丁组（1-3年级）。</w:t>
      </w:r>
    </w:p>
    <w:p w14:paraId="691718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五、竞赛项目</w:t>
      </w:r>
    </w:p>
    <w:p w14:paraId="4C23848F"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overflowPunct/>
        <w:topLinePunct w:val="0"/>
        <w:autoSpaceDN/>
        <w:bidi w:val="0"/>
        <w:spacing w:line="560" w:lineRule="exact"/>
        <w:ind w:left="0" w:leftChars="0" w:firstLine="420" w:firstLineChars="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专业竞赛项目</w:t>
      </w:r>
    </w:p>
    <w:p w14:paraId="33ECB1FF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left="640" w:leftChars="0"/>
        <w:jc w:val="both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  <w:t>1.个人项目（按照学段分男子、女子）</w:t>
      </w:r>
    </w:p>
    <w:p w14:paraId="05B8C01B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（1）30秒单摇跳</w:t>
      </w:r>
    </w:p>
    <w:p w14:paraId="1CE4A22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（2）1分钟并脚跳</w:t>
      </w:r>
    </w:p>
    <w:p w14:paraId="50848BD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（3）个人花样跳</w:t>
      </w:r>
    </w:p>
    <w:p w14:paraId="51AD581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（4）30秒双摇跳</w:t>
      </w:r>
    </w:p>
    <w:p w14:paraId="0B8D8D7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left="640" w:leftChars="0"/>
        <w:jc w:val="both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  <w:t>2.集体项目（按照学段分男女混合组）</w:t>
      </w:r>
    </w:p>
    <w:p w14:paraId="30497148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left="640" w:leftChars="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（1）30秒一带一跳</w:t>
      </w:r>
    </w:p>
    <w:p w14:paraId="25D6E2BB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（2）混合3分钟10人“8”字跳（至少有一名异性）</w:t>
      </w:r>
    </w:p>
    <w:p w14:paraId="775392D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（3）两人车轮跳花样</w:t>
      </w:r>
    </w:p>
    <w:p w14:paraId="7A5CEA63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（4）个人花样集体规定套路初级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（至少有一名异性）</w:t>
      </w:r>
    </w:p>
    <w:p w14:paraId="4E5E5B61"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overflowPunct/>
        <w:topLinePunct w:val="0"/>
        <w:autoSpaceDN/>
        <w:bidi w:val="0"/>
        <w:spacing w:line="560" w:lineRule="exact"/>
        <w:ind w:left="0" w:leftChars="0" w:firstLine="420" w:firstLineChars="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普及类竞赛项目（线上赛，分为小学组、初中组）</w:t>
      </w:r>
    </w:p>
    <w:p w14:paraId="195DB2B5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N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团体跳绳积分赛</w:t>
      </w:r>
    </w:p>
    <w:p w14:paraId="688CAD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个人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跳绳积分赛</w:t>
      </w:r>
    </w:p>
    <w:p w14:paraId="1CE44B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六、运动员参赛条件</w:t>
      </w:r>
    </w:p>
    <w:p w14:paraId="521AB51B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 w:val="0"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val="en-US" w:eastAsia="zh-CN"/>
        </w:rPr>
        <w:t>（一）参赛运动员必须是中华人民共和国公民，持有中华人民共和国居民身份证（第二代身份证原件或临时身份证）（港、澳、台学生须持来往内地（大陆）通行证），且是在“全国中小学生学籍信息管理系统”通过审核的学校在读普通中小学学生。运动员代表学籍所在学校参赛，团体赛以学校为单位组队报名，不得跨校组队。</w:t>
      </w:r>
    </w:p>
    <w:p w14:paraId="762705E0">
      <w:pPr>
        <w:pStyle w:val="10"/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 w:val="0"/>
        <w:autoSpaceDN/>
        <w:bidi w:val="0"/>
        <w:spacing w:before="0" w:beforeAutospacing="0" w:after="0" w:afterAutospacing="0" w:line="560" w:lineRule="exact"/>
        <w:ind w:right="0" w:firstLine="68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  <w:lang w:val="en-US" w:eastAsia="zh-CN"/>
        </w:rPr>
        <w:t>二）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</w:rPr>
        <w:t>遵守《中小学生守则（2015年修订）》，思想进步，并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  <w:lang w:eastAsia="zh-CN"/>
        </w:rPr>
        <w:t>出具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  <w:lang w:val="en-US" w:eastAsia="zh-CN"/>
        </w:rPr>
        <w:t>三甲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</w:rPr>
        <w:t>医院检查证明，且适宜参加所报项目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  <w:lang w:eastAsia="zh-CN"/>
        </w:rPr>
        <w:t>竞赛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10"/>
          <w:kern w:val="2"/>
          <w:sz w:val="32"/>
          <w:szCs w:val="32"/>
          <w:highlight w:val="none"/>
        </w:rPr>
        <w:t>。</w:t>
      </w:r>
    </w:p>
    <w:p w14:paraId="41E53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七、竞赛办法</w:t>
      </w:r>
    </w:p>
    <w:p w14:paraId="4FF2B07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专业竞赛项目分为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线上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海选赛和线下决赛两部分。海选赛通过天天跳绳App（学生端）及体智云（教师端）完成，线下决赛由组委会统一组织。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海选赛的初选赛选取成绩排名前100名进入复赛，复赛选取8名进入决赛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，决赛名单在海选赛结束后由组委会公布。</w:t>
      </w:r>
    </w:p>
    <w:p w14:paraId="4857A90F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每名运动员只能代表自己所在的学校参加竞赛，不可以跨组别参赛。运动员可以兼项报名，一名运动员在同一个项目中，只能参加一个组别。</w:t>
      </w:r>
    </w:p>
    <w:p w14:paraId="284F755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线下决赛出场顺序由裁判员委员会抽签决定。</w:t>
      </w:r>
    </w:p>
    <w:p w14:paraId="2017F876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计数赛规则提示：</w:t>
      </w:r>
    </w:p>
    <w:p w14:paraId="7A4E28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技术要求：参赛选手须在指定场区内竞赛；失误不计数、不罚分；抢跳、抢换每次将从最后成绩中扣除10次。30秒单摇跳、1分钟并脚跳两项竞赛过程中，参赛选手须采用对应规定跳法竞赛。</w:t>
      </w:r>
    </w:p>
    <w:p w14:paraId="66BDCC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2.参赛选手名次由其最后的有效跳次确定，跳次多者名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次列前，如跳次相等，名次并列，下一名次空缺。3分钟10人长绳“8”字跳为混合组，至少有一名异性，摇绳者间距不小于3.6米。</w:t>
      </w:r>
    </w:p>
    <w:p w14:paraId="45FBF03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花样赛规则提示：</w:t>
      </w:r>
    </w:p>
    <w:p w14:paraId="28CFE1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1.个人花样、两人车轮跳花样，竞赛时间为60秒～75秒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（含提示音），音乐自选或自创，必须有提示音“嘀”，运动员竞赛前后要行绳礼，无提示音或缺少绳礼的按一次失误计算。</w:t>
      </w:r>
    </w:p>
    <w:p w14:paraId="54B962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个人花样集体规定套路初级，参赛人数6～12人，按照指定套路参赛（竞赛套路视频在赛事咨询群内发布），规定音乐，参赛人员性别不限，至少有一名异性。</w:t>
      </w:r>
    </w:p>
    <w:p w14:paraId="7AB31C8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普及类竞赛项目（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线上赛）：</w:t>
      </w:r>
    </w:p>
    <w:p w14:paraId="2A84C7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团体跳绳积分赛</w:t>
      </w:r>
    </w:p>
    <w:p w14:paraId="5324F4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积分规则：运动员每天单摇跳绳满500个可积1分，个人每天最多累积3分。团体积分赛不设形式，运动员可选择定时、定数、自由跳绳等形式，其个数均计入团体积分赛的数量。</w:t>
      </w:r>
    </w:p>
    <w:p w14:paraId="62103C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1059180</wp:posOffset>
            </wp:positionV>
            <wp:extent cx="1840865" cy="1840865"/>
            <wp:effectExtent l="0" t="0" r="3175" b="317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个人参赛者的积分计入所属学校团体积分，通过赛事App可实时查看全省各学校团体积分（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按照总积分高低进行排名）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。具体参赛办法，请添加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以下二维码。</w:t>
      </w:r>
    </w:p>
    <w:p w14:paraId="098B6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793115</wp:posOffset>
            </wp:positionH>
            <wp:positionV relativeFrom="paragraph">
              <wp:posOffset>15240</wp:posOffset>
            </wp:positionV>
            <wp:extent cx="1928495" cy="1828800"/>
            <wp:effectExtent l="0" t="0" r="6985" b="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C9A1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03F09B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40F00D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个人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跳绳积分赛</w:t>
      </w:r>
    </w:p>
    <w:p w14:paraId="20A502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参赛运动员每日单摇跳绳累计满500个，计1分，当日获得1个积分即视为挑战成功。小学生：挑战成功累计满20天视为完赛，可获得电子完赛证书；初中生：挑战成功累计满10天，视为完赛，可获得电子完赛证书。具体参赛办法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添加以下二维码。</w:t>
      </w:r>
    </w:p>
    <w:p w14:paraId="7F5847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3103880</wp:posOffset>
            </wp:positionH>
            <wp:positionV relativeFrom="paragraph">
              <wp:posOffset>53975</wp:posOffset>
            </wp:positionV>
            <wp:extent cx="1928495" cy="1828800"/>
            <wp:effectExtent l="0" t="0" r="6985" b="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779145</wp:posOffset>
            </wp:positionH>
            <wp:positionV relativeFrom="paragraph">
              <wp:posOffset>22225</wp:posOffset>
            </wp:positionV>
            <wp:extent cx="1840865" cy="1840865"/>
            <wp:effectExtent l="0" t="0" r="3175" b="317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15C7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73167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09FE6A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6A6F93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0F12F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50CAB5F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7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竞赛采用《2025—2028年全国跳绳竞赛规则》，花样赛评分按“国内花样赛”评分标准。实际操作中，全国跳绳竞赛规则与本次竞赛规程不同的地方，以本规程及组委会补充通知为准，最终解释权归赛事组委会。</w:t>
      </w:r>
    </w:p>
    <w:p w14:paraId="39C88C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八、参赛办法</w:t>
      </w:r>
    </w:p>
    <w:p w14:paraId="7E27C6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（一）线上海选赛、普及类竞赛项目参赛方式</w:t>
      </w:r>
    </w:p>
    <w:p w14:paraId="6385C3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1.30秒单摇跳、1分钟并脚跳、团体跳绳积分赛、个人跳绳积分赛需要参赛选手注册天天跳绳App参赛，在赛事专区内完成竞赛，系统自动计数并记录视频，成绩以系统判定为准。详细参赛流程，请添加以下二维码。</w:t>
      </w:r>
    </w:p>
    <w:p w14:paraId="50D152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836295</wp:posOffset>
            </wp:positionH>
            <wp:positionV relativeFrom="paragraph">
              <wp:posOffset>29845</wp:posOffset>
            </wp:positionV>
            <wp:extent cx="1656080" cy="1656080"/>
            <wp:effectExtent l="0" t="0" r="1270" b="127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10795</wp:posOffset>
            </wp:positionV>
            <wp:extent cx="1706880" cy="1618615"/>
            <wp:effectExtent l="0" t="0" r="7620" b="63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6BEC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2.个人花样赛、30秒双摇跳、30秒一带一跳、3分钟10人“8”字跳、两人车轮跳花样、个人花样集体规定套路初级，以上项目由参赛选手或者是带队教师录制竞赛视频，由学校教师通过体智云统一上传参赛。详细参赛流程，请添加以下二维码。</w:t>
      </w:r>
    </w:p>
    <w:p w14:paraId="131040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958850</wp:posOffset>
            </wp:positionH>
            <wp:positionV relativeFrom="paragraph">
              <wp:posOffset>218440</wp:posOffset>
            </wp:positionV>
            <wp:extent cx="1840865" cy="1840865"/>
            <wp:effectExtent l="0" t="0" r="3175" b="317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228600</wp:posOffset>
            </wp:positionV>
            <wp:extent cx="1928495" cy="1828800"/>
            <wp:effectExtent l="0" t="0" r="6985" b="0"/>
            <wp:wrapNone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10F0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1D1374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7EAC1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575993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7FD04A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693DE4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（二）线下决赛报名办法</w:t>
      </w:r>
    </w:p>
    <w:p w14:paraId="0E0FBD32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线下赛开始前一周，组委会与参赛人员沟通并编组。确定领队后，赛事报到需联系领队。</w:t>
      </w:r>
    </w:p>
    <w:p w14:paraId="121BF055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进入线下决赛的参赛人员须提交以下资料：《报名表》加盖公章PDF版、《参赛承诺书》《自愿参赛责任及风险告知书》加盖公章PDF版、教练员、运动员照片（用姓名命名）。以上资料打包提交，打包文件名：跳绳竞赛项目名称+单位名称+姓名。</w:t>
      </w:r>
    </w:p>
    <w:p w14:paraId="7B3FF01B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参赛选手报名时必须提交近3个月内县级以上医院出具的体检合格证明（检查须包含心电图）。患有心脏病、高血压、哮喘等不适合剧烈运动的疾病者不得参赛。因隐瞒健康状况引发意外，责任由参赛单位及个人自行承担。</w:t>
      </w:r>
    </w:p>
    <w:p w14:paraId="7E61D077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教练、运动员必须自行办理竞赛期间的“人身意外伤害保险”。</w:t>
      </w:r>
    </w:p>
    <w:p w14:paraId="448E6DE0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决赛名单以及线下赛报名资料将于预赛结束后在赛事咨询群中发布。</w:t>
      </w:r>
    </w:p>
    <w:p w14:paraId="6D374EF0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决赛（线下竞赛）实行教练负责制，教练不抵达赛区，学生失去竞赛资格。各参赛队教练须为参赛单位在职教师或学校领导，负责本队参赛管理、纪律监督、安全责任及赛事沟通等工作。竞赛中相关问题，需由领队与组委会沟通协调处理。</w:t>
      </w:r>
    </w:p>
    <w:p w14:paraId="7DFE32AE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参赛队员自备绳具，着运动服（竞赛服及前后参赛号码）、运动鞋参赛，不得佩戴妨碍竞赛安全的任何饰物、挂件（可以戴眼镜）。</w:t>
      </w:r>
    </w:p>
    <w:p w14:paraId="411334C6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各代表队需参加开幕式和颁奖仪式，统一着装。</w:t>
      </w:r>
    </w:p>
    <w:p w14:paraId="26539E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九、奖励办法</w:t>
      </w:r>
    </w:p>
    <w:p w14:paraId="44A8F837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录取名次与奖励</w:t>
      </w:r>
    </w:p>
    <w:p w14:paraId="3395CD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  <w:t>1.专业竞赛项目</w:t>
      </w:r>
    </w:p>
    <w:p w14:paraId="57E3A4BB">
      <w:pPr>
        <w:keepNext w:val="0"/>
        <w:keepLines w:val="0"/>
        <w:pageBreakBefore w:val="0"/>
        <w:widowControl w:val="0"/>
        <w:numPr>
          <w:ilvl w:val="2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海选赛各组别前八名参加决赛。</w:t>
      </w:r>
    </w:p>
    <w:p w14:paraId="7111014A">
      <w:pPr>
        <w:keepNext w:val="0"/>
        <w:keepLines w:val="0"/>
        <w:pageBreakBefore w:val="0"/>
        <w:widowControl w:val="0"/>
        <w:numPr>
          <w:ilvl w:val="2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决赛各项目1-3名颁发证书、奖牌，4-8名颁发证书。4人以下项目前十名按11、9、8、7、6、5、4、3、2、1计入团体总分。4人以上（含4人）项目双倍计分。</w:t>
      </w:r>
    </w:p>
    <w:p w14:paraId="5FB593C6">
      <w:pPr>
        <w:keepNext w:val="0"/>
        <w:keepLines w:val="0"/>
        <w:pageBreakBefore w:val="0"/>
        <w:widowControl w:val="0"/>
        <w:numPr>
          <w:ilvl w:val="2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设“团体总分奖”，线下竞赛团体总分录取前八名。一个学校参加多个组别竞赛的，按学段组分别积分排名，按照排名高的组别录取一次。</w:t>
      </w:r>
    </w:p>
    <w:p w14:paraId="3E503561">
      <w:pPr>
        <w:keepNext w:val="0"/>
        <w:keepLines w:val="0"/>
        <w:pageBreakBefore w:val="0"/>
        <w:widowControl w:val="0"/>
        <w:numPr>
          <w:ilvl w:val="2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“体育道德风尚奖”运动队评选比例为4:1；“优秀教练员”评选比例为4:1；“优秀运动员”评选比例为8:1；“优秀裁判员”评选比例为8:1。</w:t>
      </w:r>
    </w:p>
    <w:p w14:paraId="37877449">
      <w:pPr>
        <w:keepNext w:val="0"/>
        <w:keepLines w:val="0"/>
        <w:pageBreakBefore w:val="0"/>
        <w:widowControl w:val="0"/>
        <w:numPr>
          <w:ilvl w:val="2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优秀指导教师：获得一等奖的学生的全部参与学校，可上报2名教师，经组委会公示后颁发优秀指导教师证书。</w:t>
      </w:r>
    </w:p>
    <w:p w14:paraId="73E18B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highlight w:val="none"/>
          <w:lang w:val="en-US" w:eastAsia="zh-CN"/>
        </w:rPr>
        <w:t>2.普及类竞赛项目</w:t>
      </w:r>
    </w:p>
    <w:p w14:paraId="033052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（1）学校团体奖：分小学组、初中组进行排名，前4%为一等奖，6%为二等奖，10%为三等奖并颁发牌匾。积分不足200分的单位，不评奖。</w:t>
      </w:r>
    </w:p>
    <w:p w14:paraId="09EA5E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（2）优秀指导教师：获得个人及团体一等奖的参赛单位，可上报2名教师，经组委会公示后颁发优秀指导教师证书。</w:t>
      </w:r>
    </w:p>
    <w:p w14:paraId="236860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（3）个人完赛奖。小学生挑战成功累计满20天、初中生挑战成功累计满10天视为完赛，可获得电子完赛证书。</w:t>
      </w:r>
    </w:p>
    <w:p w14:paraId="1DBBA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十、赛前培训</w:t>
      </w:r>
    </w:p>
    <w:p w14:paraId="3C2DD9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为使各参赛单位更好地参赛，明确具体要求，组委会将于预赛前以线上形式进行赛前培训和规程解读。具体开会方式及培训时间，将于9月22日—9月24日在赛事咨询号中通知。赛事咨询号二维码如下：</w:t>
      </w:r>
    </w:p>
    <w:p w14:paraId="57CBA7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3175000</wp:posOffset>
            </wp:positionH>
            <wp:positionV relativeFrom="paragraph">
              <wp:posOffset>216535</wp:posOffset>
            </wp:positionV>
            <wp:extent cx="1928495" cy="1828800"/>
            <wp:effectExtent l="0" t="0" r="698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189230</wp:posOffset>
            </wp:positionV>
            <wp:extent cx="1840865" cy="1840865"/>
            <wp:effectExtent l="0" t="0" r="3175" b="317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5AD8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354114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450749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2B776D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11A902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十一、竞赛经费</w:t>
      </w:r>
    </w:p>
    <w:p w14:paraId="6D763D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本次竞赛不收取任何费用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竞赛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</w:rPr>
        <w:t>组织经费由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主办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</w:rPr>
        <w:t>单位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承担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参赛队伍交通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、食宿自理或由派出单位承担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  <w:t>。</w:t>
      </w:r>
    </w:p>
    <w:p w14:paraId="763430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十二、竞赛申诉</w:t>
      </w:r>
    </w:p>
    <w:p w14:paraId="2A3741DB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线上海选赛申诉方式</w:t>
      </w:r>
    </w:p>
    <w:p w14:paraId="61DFB31B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在竞赛过程中，遇到任何技术问题或异议申诉可在App的“客服与反馈”中联系在线人工客服（10:00-21:30）或拨打电话：021-38279915（工作日10:00-12:20；14:00-21:30）处理。</w:t>
      </w:r>
    </w:p>
    <w:p w14:paraId="1C11AB0F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351155</wp:posOffset>
            </wp:positionV>
            <wp:extent cx="1928495" cy="1828800"/>
            <wp:effectExtent l="0" t="0" r="6985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970915</wp:posOffset>
            </wp:positionH>
            <wp:positionV relativeFrom="paragraph">
              <wp:posOffset>377825</wp:posOffset>
            </wp:positionV>
            <wp:extent cx="1840865" cy="1840865"/>
            <wp:effectExtent l="0" t="0" r="3175" b="317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教练员可在赛事咨询申诉（仅限老师加入，谢绝家长、学生加入）。</w:t>
      </w:r>
    </w:p>
    <w:p w14:paraId="30E66C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758FD5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3AC09D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7FA785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 w14:paraId="5DF9A5D2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highlight w:val="none"/>
          <w:lang w:val="en-US" w:eastAsia="zh-CN"/>
        </w:rPr>
        <w:t>线下决赛申诉方式</w:t>
      </w:r>
    </w:p>
    <w:p w14:paraId="69AB61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eastAsia="zh-CN"/>
        </w:rPr>
        <w:t>竞赛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  <w:t>中运动员对裁判员的裁决有异议，须在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eastAsia="zh-CN"/>
        </w:rPr>
        <w:t>竞赛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  <w:t>成绩公布后30分钟内，由领队向仲裁委员会提交书面申诉材料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  <w:t>仲裁依据规则对申诉进行认定，成绩在规则误差范围之外，仲裁可重新更正成绩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highlight w:val="none"/>
        </w:rPr>
        <w:t>成绩在规则允许的误差范围内的，保留原始成绩。仲裁委员会的判决为终审判决，不再作修改。</w:t>
      </w:r>
    </w:p>
    <w:p w14:paraId="69D540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十三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赛事咨询</w:t>
      </w:r>
    </w:p>
    <w:p w14:paraId="02350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（一）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组委会预留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本项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赛事咨询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工作号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，各单位各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项目各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组别只能指派1名教练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添加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，必须以“**学校+组别+姓名”命名昵称，不按要求设置的将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取消参赛资格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。</w:t>
      </w:r>
    </w:p>
    <w:p w14:paraId="15C09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3202305</wp:posOffset>
            </wp:positionH>
            <wp:positionV relativeFrom="paragraph">
              <wp:posOffset>127635</wp:posOffset>
            </wp:positionV>
            <wp:extent cx="1928495" cy="1828800"/>
            <wp:effectExtent l="0" t="0" r="6985" b="0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840105</wp:posOffset>
            </wp:positionH>
            <wp:positionV relativeFrom="paragraph">
              <wp:posOffset>118110</wp:posOffset>
            </wp:positionV>
            <wp:extent cx="1840865" cy="1840865"/>
            <wp:effectExtent l="0" t="0" r="3175" b="3175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AA9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</w:p>
    <w:p w14:paraId="29DAA9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</w:p>
    <w:p w14:paraId="7566E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</w:p>
    <w:p w14:paraId="6E167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</w:p>
    <w:p w14:paraId="21DB8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center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</w:pPr>
    </w:p>
    <w:p w14:paraId="6499B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（二）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赛事咨询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号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仅用于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大赛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发布消息、通知等，任何对赛事组织、运动员资格和裁判判罚等有异议者，都必须按竞赛规程和竞赛规则相关规定，通过正常程序向大会反馈或提交申诉。</w:t>
      </w:r>
    </w:p>
    <w:p w14:paraId="2AD1F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（三）任何人不得擅自在自媒体发布（或向有关媒体提供）未经证实、具有煽动性或误导性的文字、图片或视频，以免因信息不对称产生误解，对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我省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学校体育工作产生不良影响，损害大家共同努力营造的良好发展氛围。对于不按照上述要求执行，造成不良影响的个人或单位，将取消该队各项优秀奖评选资格，视情节严重程度追加其他处罚或追究发布人员及其领队、单位责任，并予以通报批评。</w:t>
      </w:r>
    </w:p>
    <w:p w14:paraId="4AF0B0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十四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、未尽事宜。</w:t>
      </w:r>
    </w:p>
    <w:p w14:paraId="2C627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请各代表队自行留意本次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eastAsia="zh-CN"/>
        </w:rPr>
        <w:t>赛事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通知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未尽事宜将会通过赛事咨询号告知。</w:t>
      </w:r>
    </w:p>
    <w:p w14:paraId="19E7CD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十五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、本规程解释权属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  <w:woUserID w:val="2"/>
        </w:rPr>
        <w:t>主办单位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t>。</w:t>
      </w:r>
    </w:p>
    <w:p w14:paraId="7F8FC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3315B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bidi="en-US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2</w:t>
      </w:r>
    </w:p>
    <w:p w14:paraId="0D5DFD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1分钟并脚跳（海选）、30秒单摇跳（海选）</w:t>
      </w:r>
    </w:p>
    <w:p w14:paraId="658B63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以及普及类竞赛项目参赛办法说明</w:t>
      </w:r>
    </w:p>
    <w:p w14:paraId="265DDE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highlight w:val="none"/>
          <w:lang w:bidi="en-US"/>
        </w:rPr>
      </w:pPr>
    </w:p>
    <w:p w14:paraId="28614207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该三项竞速项目支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持两种参赛方式：学校统一组织或学生个人自主参赛。为确保信息准确、成绩有效，建议由学校组织班级集体参赛。</w:t>
      </w:r>
    </w:p>
    <w:p w14:paraId="1B6DE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一、学校老师组织学生参赛流程说明</w:t>
      </w:r>
    </w:p>
    <w:p w14:paraId="6EC2EB3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学校老师需下载“天天跳绳”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申请老师认证，完成认证的老师可在“天天跳绳”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内生成学校邀请码，发送至班级群，学生扫码加入正确年级、班级后，下载“天天跳绳”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，在【校园】中进入赛事专区，报名参赛。</w:t>
      </w:r>
    </w:p>
    <w:p w14:paraId="3B02D00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（一）老师认证方式一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bidi="ar"/>
        </w:rPr>
        <w:t>（参赛学生请勿认证）</w:t>
      </w:r>
    </w:p>
    <w:p w14:paraId="04BD4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80" w:firstLineChars="15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扫描下方二维码，填写正确的学校班级身份信息，填写并提交认证后请添加对应助教完成操作。</w:t>
      </w:r>
    </w:p>
    <w:p w14:paraId="69709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2800985</wp:posOffset>
            </wp:positionH>
            <wp:positionV relativeFrom="paragraph">
              <wp:posOffset>1905</wp:posOffset>
            </wp:positionV>
            <wp:extent cx="1795145" cy="1804035"/>
            <wp:effectExtent l="0" t="0" r="5080" b="5715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514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6C0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33E0FB1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4205EB64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150A19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ED04B58">
      <w:pPr>
        <w:pStyle w:val="11"/>
        <w:keepNext w:val="0"/>
        <w:keepLines w:val="0"/>
        <w:pageBreakBefore w:val="0"/>
        <w:widowControl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3938E2B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42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50CA0F0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（二）老师认证方式二（参赛学生请勿认证）</w:t>
      </w:r>
    </w:p>
    <w:p w14:paraId="16DEF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80" w:firstLineChars="15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手机端下载“天天跳绳”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，用手机号注册登录后-我的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老师认证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填写正确的学校班级身份信息，提交认证后请添加对应助教完成操作。</w:t>
      </w:r>
    </w:p>
    <w:p w14:paraId="5AC59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480" w:firstLineChars="15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请添加对应助教完成操作。流程如下图：</w:t>
      </w:r>
    </w:p>
    <w:p w14:paraId="19A5E946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389255</wp:posOffset>
            </wp:positionH>
            <wp:positionV relativeFrom="paragraph">
              <wp:posOffset>84455</wp:posOffset>
            </wp:positionV>
            <wp:extent cx="4789805" cy="2694940"/>
            <wp:effectExtent l="9525" t="9525" r="10795" b="10160"/>
            <wp:wrapSquare wrapText="bothSides"/>
            <wp:docPr id="6" name="图片 8" descr="微信图片_20240612173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微信图片_2024061217313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9805" cy="26949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4874CB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38912A7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1B6F10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27F94C0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2DE0D8A8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2860278A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49885B1B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（三）如何邀请学生注册进班</w:t>
      </w:r>
    </w:p>
    <w:p w14:paraId="7CED2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完成认证的老师可在【天天跳绳】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内生成学校邀请码，发送至班级群。学生扫码注册后自动加入班级。操作路径：打开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 xml:space="preserve"> → 体智云 → 班级 → 点击右上角【邀请学生】生成邀请码。（可参考图片操作）</w:t>
      </w:r>
    </w:p>
    <w:p w14:paraId="3092C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378460</wp:posOffset>
            </wp:positionH>
            <wp:positionV relativeFrom="paragraph">
              <wp:posOffset>270510</wp:posOffset>
            </wp:positionV>
            <wp:extent cx="4801870" cy="2701925"/>
            <wp:effectExtent l="0" t="0" r="8255" b="3175"/>
            <wp:wrapTight wrapText="bothSides">
              <wp:wrapPolygon>
                <wp:start x="0" y="0"/>
                <wp:lineTo x="0" y="21549"/>
                <wp:lineTo x="21551" y="21549"/>
                <wp:lineTo x="21551" y="0"/>
                <wp:lineTo x="0" y="0"/>
              </wp:wrapPolygon>
            </wp:wrapTight>
            <wp:docPr id="17" name="图片 10" descr="邀请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 descr="邀请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187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9D5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0B0A5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771C2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学生扫描老师提供的邀请码，扫码填写信息即可进入学校班级，并参赛。（可参考图片操作）</w:t>
      </w:r>
    </w:p>
    <w:p w14:paraId="2DC23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222250</wp:posOffset>
            </wp:positionV>
            <wp:extent cx="5761355" cy="2531110"/>
            <wp:effectExtent l="9525" t="9525" r="10795" b="12065"/>
            <wp:wrapSquare wrapText="bothSides"/>
            <wp:docPr id="18" name="图片 18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片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253111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8EB4E3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29235E94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（四）学生进入班级后如何参赛</w:t>
      </w:r>
    </w:p>
    <w:p w14:paraId="3E679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1924685</wp:posOffset>
            </wp:positionH>
            <wp:positionV relativeFrom="paragraph">
              <wp:posOffset>840105</wp:posOffset>
            </wp:positionV>
            <wp:extent cx="1859915" cy="3900805"/>
            <wp:effectExtent l="0" t="0" r="6985" b="4445"/>
            <wp:wrapNone/>
            <wp:docPr id="19" name="图片 6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 descr="图片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59915" cy="390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学生在获得正确的学校和班级身份后，使用“天天跳绳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”的【校园】板块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赛事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找到赛事专区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并进入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，参加比赛。（可参考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图操作）</w:t>
      </w:r>
    </w:p>
    <w:p w14:paraId="26DA9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7B0E7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7C33B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208BD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5584B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CCA4E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F9A7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D70C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6F490D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二、学生自主参赛流程说明</w:t>
      </w:r>
    </w:p>
    <w:p w14:paraId="6CABDB16">
      <w:pPr>
        <w:pStyle w:val="11"/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  <w:t>下载大赛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eastAsia="zh-CN"/>
        </w:rPr>
        <w:t>App</w:t>
      </w:r>
    </w:p>
    <w:p w14:paraId="2CC0C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本次大赛使用“天天跳绳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”在线参加，可自行在应用商城下载，也可以扫描下方二维码下载。</w:t>
      </w:r>
    </w:p>
    <w:p w14:paraId="6448D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1776095</wp:posOffset>
            </wp:positionH>
            <wp:positionV relativeFrom="paragraph">
              <wp:posOffset>86995</wp:posOffset>
            </wp:positionV>
            <wp:extent cx="1951355" cy="1951355"/>
            <wp:effectExtent l="0" t="0" r="1270" b="1270"/>
            <wp:wrapNone/>
            <wp:docPr id="20" name="图片 20" descr="天天跳绳App 可下载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天天跳绳App 可下载二维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E53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20DC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6C9B5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D14E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79B1A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5F5BA84A">
      <w:pPr>
        <w:pStyle w:val="11"/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  <w:t>注册账号并加入正确学校、班级</w:t>
      </w:r>
    </w:p>
    <w:p w14:paraId="43E7DC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下载完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后，用手机号注册账号并完善个人姓名资料，加入正确的学校、班级。比赛获奖证书上的姓名取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注册时填写的【真实姓名】，请务必以真实姓名注册参赛。（可参考图片操作）</w:t>
      </w:r>
    </w:p>
    <w:p w14:paraId="3B429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151765</wp:posOffset>
            </wp:positionV>
            <wp:extent cx="5266055" cy="2962910"/>
            <wp:effectExtent l="9525" t="9525" r="10795" b="18415"/>
            <wp:wrapNone/>
            <wp:docPr id="21" name="图片 15" descr="天天跳绳&amp;体智云操作指南-学生端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 descr="天天跳绳&amp;体智云操作指南-学生端_0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96291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4874CB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0475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30CCA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28A0E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734E4A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75BAF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3C528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5A0C5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4F8232D8">
      <w:pPr>
        <w:pStyle w:val="11"/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  <w:t>参加比赛</w:t>
      </w:r>
    </w:p>
    <w:p w14:paraId="58A4D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2157095</wp:posOffset>
            </wp:positionH>
            <wp:positionV relativeFrom="paragraph">
              <wp:posOffset>810895</wp:posOffset>
            </wp:positionV>
            <wp:extent cx="1665605" cy="3493770"/>
            <wp:effectExtent l="0" t="0" r="1270" b="1905"/>
            <wp:wrapSquare wrapText="bothSides"/>
            <wp:docPr id="22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" descr="图片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34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学生在获得正确的学校和班级身份后，使用“天天跳绳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”的【校园】板块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赛事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找到赛事专区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 w:bidi="ar"/>
        </w:rPr>
        <w:t>并进入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，参加比赛。可参考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图。</w:t>
      </w:r>
    </w:p>
    <w:p w14:paraId="2B57E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5775A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7635D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533CD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5C410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052F6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</w:p>
    <w:p w14:paraId="2CA9B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5E8A3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749D0E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3AB60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0C5FC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三、老师如何查看本校参赛数据</w:t>
      </w:r>
    </w:p>
    <w:p w14:paraId="6760BC52">
      <w:pPr>
        <w:pStyle w:val="11"/>
        <w:keepNext w:val="0"/>
        <w:keepLines w:val="0"/>
        <w:pageBreakBefore w:val="0"/>
        <w:widowControl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移动客户端：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已认证的学校管理员和班级管理员打开“天天跳绳”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App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，点击“我的”—我的体智云—打开—体育比赛—省市级比赛，查看本校、班级赛事数据。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  <w:t>（可参考图片操作）</w:t>
      </w:r>
    </w:p>
    <w:p w14:paraId="02DF9089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439420</wp:posOffset>
            </wp:positionH>
            <wp:positionV relativeFrom="page">
              <wp:posOffset>7766050</wp:posOffset>
            </wp:positionV>
            <wp:extent cx="4824730" cy="2714625"/>
            <wp:effectExtent l="9525" t="9525" r="13970" b="9525"/>
            <wp:wrapNone/>
            <wp:docPr id="23" name="图片 17" descr="地区参赛流程模板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7" descr="地区参赛流程模板_2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24730" cy="271462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4874CB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C37BA05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9FB88D9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6C75CF55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ar"/>
        </w:rPr>
      </w:pPr>
    </w:p>
    <w:p w14:paraId="1B44332F">
      <w:pPr>
        <w:pStyle w:val="11"/>
        <w:keepNext w:val="0"/>
        <w:keepLines w:val="0"/>
        <w:pageBreakBefore w:val="0"/>
        <w:widowControl/>
        <w:numPr>
          <w:ilvl w:val="0"/>
          <w:numId w:val="1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TW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</w:rPr>
        <w:t>电脑端：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打开浏览器输入https://www.tizhiyun.com/，使用认证账号登录进入后，点击页面右下角的体智云教师端—体育比赛—省市级比赛—进入赛事专区，查看本校、班级赛事数据。</w:t>
      </w:r>
    </w:p>
    <w:p w14:paraId="0FEB5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四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线上赛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zh-CN" w:bidi="ar"/>
        </w:rPr>
        <w:t>联系方式</w:t>
      </w:r>
    </w:p>
    <w:p w14:paraId="1DF7EDD3">
      <w:pPr>
        <w:pStyle w:val="4"/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在比赛过程中，遇到任何技术问题，可在App的“帮助与反馈”中联系在线人工客服（10:00-21:30）或拨打电话：021-38279915（工作日10:00-12:20；14:00-21:30）处理。</w:t>
      </w:r>
    </w:p>
    <w:p w14:paraId="7CE3AE70">
      <w:pPr>
        <w:pStyle w:val="4"/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赛事咨询号（仅限老师添加，谢绝家长学生添加）</w:t>
      </w:r>
    </w:p>
    <w:p w14:paraId="4772670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22860</wp:posOffset>
            </wp:positionV>
            <wp:extent cx="1928495" cy="1828800"/>
            <wp:effectExtent l="0" t="0" r="5080" b="0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3810</wp:posOffset>
            </wp:positionV>
            <wp:extent cx="1840865" cy="1840865"/>
            <wp:effectExtent l="0" t="0" r="6985" b="6985"/>
            <wp:wrapNone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37619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3A9ED89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31E46D1E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669540B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4CFF946A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45A72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五、线上赛注意事项</w:t>
      </w:r>
    </w:p>
    <w:p w14:paraId="62BAA481">
      <w:pPr>
        <w:pStyle w:val="4"/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参赛运动员须根据自身身体、生活等实际情况“自愿参赛”，做好充分的热身、拉伸等准备活动，运动强度循序渐进，量力而行。</w:t>
      </w:r>
    </w:p>
    <w:p w14:paraId="1D3253B0">
      <w:pPr>
        <w:pStyle w:val="4"/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所有参赛运动员应文明运动，尽量选择室外参赛，减少噪声，避免影响居民生活。</w:t>
      </w:r>
    </w:p>
    <w:p w14:paraId="7353623C">
      <w:pPr>
        <w:pStyle w:val="4"/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每位参赛运动员仅可注册一个参赛账号，多余账号所产生的成绩将予以取消。赛事期间，如点击“退赛”，则所有成绩清零，无法找回，请谨慎操作。</w:t>
      </w:r>
    </w:p>
    <w:p w14:paraId="25F0A081">
      <w:pPr>
        <w:pStyle w:val="4"/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多孩家庭参赛。一个手机号可以注册5个账户，例如两个孩子需要参赛，需要分别注册两个账户报名参赛。具体操作如下：App—我的—设置—用户管理—添加用户。</w:t>
      </w:r>
    </w:p>
    <w:p w14:paraId="5E498D21">
      <w:pPr>
        <w:pStyle w:val="4"/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此次赛事平台为“天天跳绳App”，学校/老师/学生参加比赛不收取任何费用，软件中的其他板块有付费项目，请勿操作。如有未成年人未经允许充值付费，可联系App客服申请退款。</w:t>
      </w:r>
    </w:p>
    <w:p w14:paraId="74A7C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 w:bidi="ar"/>
        </w:rPr>
        <w:t>六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bidi="ar"/>
        </w:rPr>
        <w:t>、比赛处罚</w:t>
      </w:r>
    </w:p>
    <w:p w14:paraId="07D793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（一）运动过程中，如垫步跳、无绳跳、假跳，系统会提示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zh-CN"/>
        </w:rPr>
        <w:t>姿势异常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，并在后台取消该次参赛数据。若发现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zh-CN"/>
        </w:rPr>
        <w:t>替跳、假人跳，则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取消该学生参赛资格。</w:t>
      </w:r>
    </w:p>
    <w:p w14:paraId="53B1A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bidi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）运动员在赛事全程（包含比赛阶段和评审阶段）须开启视频权限并保留参赛视频作为评审依据，若参赛视频在任何时候被删除，将直接导致相关成绩被认定为无效。如判别有误，参赛选手可在App的“帮助与反馈”中联系在线人工客服。本次赛事中产生的参赛视频，主办方将依据青少年个人信息保护相关规定，在赛事成绩公示无异议后的七个工作日内，依规销毁视频。</w:t>
      </w:r>
    </w:p>
    <w:p w14:paraId="5A300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bidi="zh-CN"/>
        </w:rPr>
        <w:t>（三）其他违规比赛处罚参照《全国学生体育竞赛纪律处罚规定》执行。</w:t>
      </w:r>
    </w:p>
    <w:p w14:paraId="49ABB630">
      <w:pP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  <w:br w:type="page"/>
      </w:r>
    </w:p>
    <w:p w14:paraId="005D8D84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附件3</w:t>
      </w:r>
    </w:p>
    <w:p w14:paraId="4E7CE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highlight w:val="none"/>
          <w:lang w:val="en-US" w:eastAsia="zh-CN" w:bidi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highlight w:val="none"/>
          <w:lang w:val="en-US" w:eastAsia="zh-CN" w:bidi="en-US"/>
        </w:rPr>
        <w:t>视频录制要求以及上传流程</w:t>
      </w:r>
    </w:p>
    <w:p w14:paraId="4D3820E0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EDFB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  <w:t>一、视频拍摄流程</w:t>
      </w:r>
    </w:p>
    <w:p w14:paraId="76E1CFF4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上传的参赛视频需满足以下条件：</w:t>
      </w:r>
    </w:p>
    <w:p w14:paraId="127C1F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）拍摄方法：横拍，固定机位，不可晃动。</w:t>
      </w:r>
    </w:p>
    <w:p w14:paraId="7D37FE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）视频格式：MP4、3GP格式（建议手机拍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即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可）。</w:t>
      </w:r>
    </w:p>
    <w:p w14:paraId="633429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）视频大小：大小不限（建议不大于100M）。</w:t>
      </w:r>
    </w:p>
    <w:p w14:paraId="527FB8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）视频清晰度：480P、720P（建议手机拍摄即可）。</w:t>
      </w:r>
    </w:p>
    <w:p w14:paraId="6D1F70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zh-CN" w:eastAsia="zh-CN"/>
        </w:rPr>
        <w:t>）放音设备需靠近摄像设备，避免在嘈杂环境中进行拍摄，以保证能够清晰地记录音频；</w:t>
      </w:r>
    </w:p>
    <w:p w14:paraId="500402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zh-CN" w:eastAsia="zh-CN"/>
        </w:rPr>
        <w:t>）整个拍摄场景内的照明应该均匀且一致，无大面积阴影，如果是在室外拍摄，请避免逆光拍摄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；</w:t>
      </w:r>
    </w:p>
    <w:p w14:paraId="03C6C1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）视频不允许进行后期剪辑、合成、加速等处理，一经发现，取消参赛资格。录制起始阶段，参赛学生需清晰展示本人有效身份证件（身份证/学生证/户口本页/学校证明）关键信息页（仅需呈现能验证身份真实性的核心信息），确保参赛身份与视频主体一致。参赛者需保证参赛视频中参赛人员为本人，且仅能参赛者本人出镜，若被发现视频造假，则取消参赛资格与成绩。参赛者上传的视频中，不得含有：</w:t>
      </w:r>
    </w:p>
    <w:p w14:paraId="0175247C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违反国家法律，危害国家安全统一、社会稳定，违背公序良俗、社会公德以及侮辱、诽谤、淫秽内容，或含有任何性或性暗示、暴力的内容。</w:t>
      </w:r>
    </w:p>
    <w:p w14:paraId="5446B2F6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侵害他人名誉权、肖像权、知识产权、商业秘密等合法权利的内容。</w:t>
      </w:r>
    </w:p>
    <w:p w14:paraId="6F10D845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涉及他人隐私、个人信息或资料的。</w:t>
      </w:r>
    </w:p>
    <w:p w14:paraId="2BDAB2A4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骚扰、广告信息及垃圾信息。</w:t>
      </w:r>
    </w:p>
    <w:p w14:paraId="5FE8F7C7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其他违反法律法规、政策，违背公序良俗、社会公德的内容。</w:t>
      </w:r>
    </w:p>
    <w:p w14:paraId="67C7D7DC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参赛者上传的视频发布后，即被视为允许赛事主办方及赛事主办方指定媒体使用和推荐该视频。</w:t>
      </w:r>
    </w:p>
    <w:p w14:paraId="4757634A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参赛者将对其上传行为导致的纠纷承担全部法律责任。</w:t>
      </w:r>
    </w:p>
    <w:p w14:paraId="58F890EF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一旦发现参赛者上传的视频中含有上述内容，赛事主办方有权不经通知随时删除该视频。</w:t>
      </w:r>
    </w:p>
    <w:p w14:paraId="62617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  <w:t>二、视频上传流程</w:t>
      </w:r>
    </w:p>
    <w:p w14:paraId="19B4889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赛事期间，运动员将录制好视频发送给负责老师，由老师在指定时间内按要求上传至赛事系统，参加相应项目的评比。</w:t>
      </w:r>
    </w:p>
    <w:p w14:paraId="267B314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步骤一：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日-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日期间，参赛运动员需将视频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录制完成并发送给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活动负责老师。文件命名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为项目+参赛单位名称。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例如：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学生实名+学校名称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。由负责老师上传至赛事系统进行视频评比。</w:t>
      </w:r>
    </w:p>
    <w:p w14:paraId="40365E83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步骤二：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日-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eastAsia="zh-CN"/>
        </w:rPr>
        <w:t>日期间，负责老师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需要先完成赛事平台体智云认证。</w:t>
      </w:r>
    </w:p>
    <w:p w14:paraId="542E6A36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请扫描下方二维码，填写正确的学校班级身份信息，填写并提交认证后请添加对应助教完成操作。（仅限教师提交，学生不可提交）</w:t>
      </w:r>
    </w:p>
    <w:p w14:paraId="1893D38C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kern w:val="2"/>
          <w:sz w:val="32"/>
          <w:szCs w:val="32"/>
          <w:highlight w:val="none"/>
          <w:lang w:eastAsia="zh-CN" w:bidi="a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posOffset>2442845</wp:posOffset>
            </wp:positionH>
            <wp:positionV relativeFrom="paragraph">
              <wp:posOffset>21590</wp:posOffset>
            </wp:positionV>
            <wp:extent cx="2252980" cy="2264410"/>
            <wp:effectExtent l="0" t="0" r="4445" b="2540"/>
            <wp:wrapNone/>
            <wp:docPr id="2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FD6777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1F2FF6E4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A4BFEC9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161B9847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BABCF7A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153E2B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7B7C6E6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完成认证后，请通过电脑浏览器登录tizhiyun.com体智云老师管理系统-点击【体育比赛】</w:t>
      </w: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-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【区域视频赛】－选择要参加的竞赛项目－点击【参加比赛】。</w:t>
      </w:r>
    </w:p>
    <w:p w14:paraId="2B1DE05E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104140</wp:posOffset>
            </wp:positionV>
            <wp:extent cx="5272405" cy="2551430"/>
            <wp:effectExtent l="0" t="0" r="4445" b="1270"/>
            <wp:wrapNone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A57928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21ADCCB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279F5B1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21D91E86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71DF9DC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42EE44F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CD9DB21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173B6DA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报名成功后，在【我的赛事】－选择竞赛项目－点击【查看详情】－选择参赛组别－点击【上传视频】－填写信息（若选手姓名无法全部填写，以“等”作为结尾，比如李三张四等）。上传成功后即算完成该次参赛。视频可多次上传，系统会以最后一次上传的视频作为最终参赛视频。</w:t>
      </w:r>
    </w:p>
    <w:p w14:paraId="3FE9B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auto"/>
          <w:kern w:val="2"/>
          <w:sz w:val="32"/>
          <w:szCs w:val="32"/>
          <w:highlight w:val="none"/>
          <w:lang w:val="en-US" w:eastAsia="zh-CN"/>
        </w:rPr>
        <w:t>三、赛事问题咨询号（仅限学校教师添加）</w:t>
      </w:r>
    </w:p>
    <w:p w14:paraId="290F51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textAlignment w:val="auto"/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color w:val="auto"/>
          <w:highlight w:val="none"/>
        </w:rPr>
        <w:drawing>
          <wp:inline distT="0" distB="0" distL="114300" distR="114300">
            <wp:extent cx="1840865" cy="1840865"/>
            <wp:effectExtent l="0" t="0" r="6985" b="698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highlight w:val="none"/>
        </w:rPr>
        <w:drawing>
          <wp:inline distT="0" distB="0" distL="114300" distR="114300">
            <wp:extent cx="1928495" cy="1828800"/>
            <wp:effectExtent l="0" t="0" r="508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B37D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ind w:left="0" w:firstLine="42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09C714FC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ind w:left="0" w:firstLine="42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5E4CAA72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ind w:left="0" w:firstLine="42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31F0703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ind w:left="0" w:firstLine="42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6D19828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ind w:left="0" w:firstLine="420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432AF111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312"/>
        </w:tabs>
        <w:overflowPunct/>
        <w:bidi w:val="0"/>
        <w:adjustRightInd w:val="0"/>
        <w:snapToGrid w:val="0"/>
        <w:spacing w:line="400" w:lineRule="exact"/>
        <w:ind w:left="0"/>
        <w:jc w:val="left"/>
        <w:rPr>
          <w:rFonts w:hint="eastAsia" w:ascii="黑体" w:hAnsi="黑体" w:eastAsia="黑体" w:cs="黑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zh-TW"/>
        </w:rPr>
      </w:pPr>
    </w:p>
    <w:p w14:paraId="60341517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400" w:lineRule="exact"/>
        <w:ind w:left="0"/>
        <w:jc w:val="left"/>
        <w:textAlignment w:val="auto"/>
        <w:rPr>
          <w:rFonts w:hint="eastAsia" w:ascii="黑体" w:hAnsi="黑体" w:eastAsia="黑体" w:cs="黑体"/>
          <w:b w:val="0"/>
          <w:bCs w:val="0"/>
          <w:snapToGrid/>
          <w:color w:val="auto"/>
          <w:kern w:val="0"/>
          <w:sz w:val="21"/>
          <w:szCs w:val="21"/>
          <w:highlight w:val="none"/>
          <w:shd w:val="clear" w:color="auto" w:fill="FFFFFF"/>
          <w:lang w:val="en-US" w:eastAsia="zh-CN"/>
        </w:rPr>
      </w:pPr>
    </w:p>
    <w:p w14:paraId="42045B5F">
      <w:pPr>
        <w:pStyle w:val="4"/>
        <w:keepNext w:val="0"/>
        <w:keepLines w:val="0"/>
        <w:pageBreakBefore w:val="0"/>
        <w:overflowPunct/>
        <w:bidi w:val="0"/>
        <w:spacing w:line="400" w:lineRule="exact"/>
        <w:ind w:left="0"/>
        <w:rPr>
          <w:rFonts w:hint="eastAsia" w:ascii="黑体" w:hAnsi="黑体" w:eastAsia="黑体" w:cs="黑体"/>
          <w:b w:val="0"/>
          <w:bCs w:val="0"/>
          <w:color w:val="auto"/>
          <w:sz w:val="21"/>
          <w:szCs w:val="21"/>
          <w:highlight w:val="none"/>
        </w:rPr>
      </w:pPr>
    </w:p>
    <w:p w14:paraId="4E6C92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"/>
          <w:woUserID w:val="2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7813E9-85E0-498E-9D00-41AE469C092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2188313-F9F4-4104-B46B-D874564FD48E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1F7AF3B-E9C6-4070-B9B5-3C87C131F39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D6C1385-83FD-44A0-A863-FA091D84F9BD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7C1A8F74-A390-4DA7-B337-F09D82E9CC8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27030D69-DDFE-4ADB-B181-840894D06225}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4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2BBE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05035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ApX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wMCl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05035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B8AEE8"/>
    <w:multiLevelType w:val="singleLevel"/>
    <w:tmpl w:val="80B8AEE8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94BFC27B"/>
    <w:multiLevelType w:val="singleLevel"/>
    <w:tmpl w:val="94BFC27B"/>
    <w:lvl w:ilvl="0" w:tentative="0">
      <w:start w:val="1"/>
      <w:numFmt w:val="decimal"/>
      <w:suff w:val="nothing"/>
      <w:lvlText w:val="%1."/>
      <w:lvlJc w:val="left"/>
      <w:pPr>
        <w:ind w:left="-415" w:firstLine="709"/>
      </w:pPr>
      <w:rPr>
        <w:rFonts w:hint="default"/>
      </w:rPr>
    </w:lvl>
  </w:abstractNum>
  <w:abstractNum w:abstractNumId="2">
    <w:nsid w:val="A40D0ABC"/>
    <w:multiLevelType w:val="singleLevel"/>
    <w:tmpl w:val="A40D0ABC"/>
    <w:lvl w:ilvl="0" w:tentative="0">
      <w:start w:val="1"/>
      <w:numFmt w:val="decimal"/>
      <w:suff w:val="nothing"/>
      <w:lvlText w:val="%1."/>
      <w:lvlJc w:val="left"/>
      <w:pPr>
        <w:ind w:left="283" w:leftChars="0" w:firstLine="284" w:firstLineChars="0"/>
      </w:pPr>
      <w:rPr>
        <w:rFonts w:hint="default"/>
      </w:rPr>
    </w:lvl>
  </w:abstractNum>
  <w:abstractNum w:abstractNumId="3">
    <w:nsid w:val="B37072D9"/>
    <w:multiLevelType w:val="singleLevel"/>
    <w:tmpl w:val="B37072D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D49D215E"/>
    <w:multiLevelType w:val="singleLevel"/>
    <w:tmpl w:val="D49D215E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5">
    <w:nsid w:val="F7E62150"/>
    <w:multiLevelType w:val="singleLevel"/>
    <w:tmpl w:val="F7E62150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 w:ascii="楷体_GB2312" w:hAnsi="楷体_GB2312" w:eastAsia="楷体_GB2312" w:cs="楷体_GB2312"/>
        <w:b/>
        <w:bCs/>
      </w:rPr>
    </w:lvl>
  </w:abstractNum>
  <w:abstractNum w:abstractNumId="6">
    <w:nsid w:val="FCB5538B"/>
    <w:multiLevelType w:val="multilevel"/>
    <w:tmpl w:val="FCB5538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2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7">
    <w:nsid w:val="2D8763FB"/>
    <w:multiLevelType w:val="multilevel"/>
    <w:tmpl w:val="2D8763F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2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8">
    <w:nsid w:val="2DE0959E"/>
    <w:multiLevelType w:val="singleLevel"/>
    <w:tmpl w:val="2DE0959E"/>
    <w:lvl w:ilvl="0" w:tentative="0">
      <w:start w:val="1"/>
      <w:numFmt w:val="decimal"/>
      <w:suff w:val="nothing"/>
      <w:lvlText w:val="%1."/>
      <w:lvlJc w:val="left"/>
      <w:pPr>
        <w:ind w:left="454" w:leftChars="0" w:firstLine="113" w:firstLineChars="0"/>
      </w:pPr>
      <w:rPr>
        <w:rFonts w:hint="default"/>
      </w:rPr>
    </w:lvl>
  </w:abstractNum>
  <w:abstractNum w:abstractNumId="9">
    <w:nsid w:val="3A45E136"/>
    <w:multiLevelType w:val="multilevel"/>
    <w:tmpl w:val="3A45E136"/>
    <w:lvl w:ilvl="0" w:tentative="0">
      <w:start w:val="1"/>
      <w:numFmt w:val="chineseCounting"/>
      <w:suff w:val="nothing"/>
      <w:lvlText w:val="（%1）"/>
      <w:lvlJc w:val="left"/>
      <w:pPr>
        <w:ind w:left="0" w:firstLine="567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85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10">
    <w:nsid w:val="4F9CE8F5"/>
    <w:multiLevelType w:val="singleLevel"/>
    <w:tmpl w:val="4F9CE8F5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1">
    <w:nsid w:val="5B84BF14"/>
    <w:multiLevelType w:val="singleLevel"/>
    <w:tmpl w:val="5B84BF14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6F646254"/>
    <w:multiLevelType w:val="singleLevel"/>
    <w:tmpl w:val="6F64625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10"/>
  </w:num>
  <w:num w:numId="8">
    <w:abstractNumId w:val="11"/>
  </w:num>
  <w:num w:numId="9">
    <w:abstractNumId w:val="0"/>
  </w:num>
  <w:num w:numId="10">
    <w:abstractNumId w:val="5"/>
  </w:num>
  <w:num w:numId="11">
    <w:abstractNumId w:val="4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5ZGYzNmFhY2YzOTdkYTUzNzk1NmVjNjI3NzdiNzMifQ=="/>
  </w:docVars>
  <w:rsids>
    <w:rsidRoot w:val="2940179D"/>
    <w:rsid w:val="00527B99"/>
    <w:rsid w:val="01203FAE"/>
    <w:rsid w:val="053523CE"/>
    <w:rsid w:val="05B72A07"/>
    <w:rsid w:val="05D33F55"/>
    <w:rsid w:val="06371E26"/>
    <w:rsid w:val="07795E91"/>
    <w:rsid w:val="07DF0BF6"/>
    <w:rsid w:val="08161320"/>
    <w:rsid w:val="08BD6586"/>
    <w:rsid w:val="08BF6933"/>
    <w:rsid w:val="095A07B5"/>
    <w:rsid w:val="0989263D"/>
    <w:rsid w:val="09EF451D"/>
    <w:rsid w:val="0A912028"/>
    <w:rsid w:val="0B133295"/>
    <w:rsid w:val="0B997609"/>
    <w:rsid w:val="0BC86369"/>
    <w:rsid w:val="0C2C0CAA"/>
    <w:rsid w:val="0C9D6D5B"/>
    <w:rsid w:val="0E265B08"/>
    <w:rsid w:val="0E8E40F0"/>
    <w:rsid w:val="0EDA5FDB"/>
    <w:rsid w:val="0FB73D2F"/>
    <w:rsid w:val="0FFB797E"/>
    <w:rsid w:val="100D4AC2"/>
    <w:rsid w:val="114E71EE"/>
    <w:rsid w:val="1267472C"/>
    <w:rsid w:val="12C2788E"/>
    <w:rsid w:val="12F164B9"/>
    <w:rsid w:val="14C90B95"/>
    <w:rsid w:val="16F72C63"/>
    <w:rsid w:val="171D4444"/>
    <w:rsid w:val="1752258F"/>
    <w:rsid w:val="181862FF"/>
    <w:rsid w:val="19B25552"/>
    <w:rsid w:val="19E34F90"/>
    <w:rsid w:val="1B4D40C5"/>
    <w:rsid w:val="1BA23800"/>
    <w:rsid w:val="1BAF532C"/>
    <w:rsid w:val="1BD163B0"/>
    <w:rsid w:val="1C463555"/>
    <w:rsid w:val="200325B0"/>
    <w:rsid w:val="21C75E5B"/>
    <w:rsid w:val="232434DD"/>
    <w:rsid w:val="239E30F8"/>
    <w:rsid w:val="23AC1C03"/>
    <w:rsid w:val="241C01AD"/>
    <w:rsid w:val="24314457"/>
    <w:rsid w:val="24AB7508"/>
    <w:rsid w:val="255A35DF"/>
    <w:rsid w:val="2560337B"/>
    <w:rsid w:val="26AD27A6"/>
    <w:rsid w:val="26DC000C"/>
    <w:rsid w:val="28F14494"/>
    <w:rsid w:val="2940179D"/>
    <w:rsid w:val="29471F5A"/>
    <w:rsid w:val="298C1931"/>
    <w:rsid w:val="2A3A1C48"/>
    <w:rsid w:val="2AA77572"/>
    <w:rsid w:val="2AD844FD"/>
    <w:rsid w:val="2B1368EC"/>
    <w:rsid w:val="2B3917A4"/>
    <w:rsid w:val="2B620B9B"/>
    <w:rsid w:val="2D132BC2"/>
    <w:rsid w:val="2E277E7A"/>
    <w:rsid w:val="2E9C5041"/>
    <w:rsid w:val="2ED718A0"/>
    <w:rsid w:val="31C14142"/>
    <w:rsid w:val="32A95B7E"/>
    <w:rsid w:val="332535AF"/>
    <w:rsid w:val="33DC6096"/>
    <w:rsid w:val="3627310D"/>
    <w:rsid w:val="36BC054F"/>
    <w:rsid w:val="36C2305E"/>
    <w:rsid w:val="37094303"/>
    <w:rsid w:val="37465815"/>
    <w:rsid w:val="379D2F5B"/>
    <w:rsid w:val="38690F47"/>
    <w:rsid w:val="39DF1455"/>
    <w:rsid w:val="3A6F5083"/>
    <w:rsid w:val="3B007A89"/>
    <w:rsid w:val="3B070E17"/>
    <w:rsid w:val="3BBA232E"/>
    <w:rsid w:val="3CE138EA"/>
    <w:rsid w:val="3D641E44"/>
    <w:rsid w:val="3ECA2888"/>
    <w:rsid w:val="3F481F1A"/>
    <w:rsid w:val="409018AF"/>
    <w:rsid w:val="418A7CB8"/>
    <w:rsid w:val="41A55A81"/>
    <w:rsid w:val="41F30347"/>
    <w:rsid w:val="42E12896"/>
    <w:rsid w:val="431712FA"/>
    <w:rsid w:val="43665E14"/>
    <w:rsid w:val="437554AF"/>
    <w:rsid w:val="448E7078"/>
    <w:rsid w:val="450C0C5A"/>
    <w:rsid w:val="45546867"/>
    <w:rsid w:val="46710AF3"/>
    <w:rsid w:val="477BA54B"/>
    <w:rsid w:val="47FC0DB5"/>
    <w:rsid w:val="47FE05D7"/>
    <w:rsid w:val="48174906"/>
    <w:rsid w:val="496C59E5"/>
    <w:rsid w:val="49E15386"/>
    <w:rsid w:val="4A0C551D"/>
    <w:rsid w:val="4C6C50A2"/>
    <w:rsid w:val="4CC44806"/>
    <w:rsid w:val="4CE31BE4"/>
    <w:rsid w:val="4E184411"/>
    <w:rsid w:val="4E4C7495"/>
    <w:rsid w:val="4EEF208C"/>
    <w:rsid w:val="4FE43F09"/>
    <w:rsid w:val="500110B1"/>
    <w:rsid w:val="50314E51"/>
    <w:rsid w:val="52D11624"/>
    <w:rsid w:val="544F7369"/>
    <w:rsid w:val="548A71DE"/>
    <w:rsid w:val="55BE0C47"/>
    <w:rsid w:val="57A42114"/>
    <w:rsid w:val="57B047C3"/>
    <w:rsid w:val="57BA277F"/>
    <w:rsid w:val="58011F9E"/>
    <w:rsid w:val="59AC1815"/>
    <w:rsid w:val="59DA6D73"/>
    <w:rsid w:val="5B425042"/>
    <w:rsid w:val="5B66154C"/>
    <w:rsid w:val="5BFD9D68"/>
    <w:rsid w:val="5DDE0441"/>
    <w:rsid w:val="5E2C6599"/>
    <w:rsid w:val="5E700844"/>
    <w:rsid w:val="614C4DA4"/>
    <w:rsid w:val="61C79E2A"/>
    <w:rsid w:val="62720693"/>
    <w:rsid w:val="62F835B8"/>
    <w:rsid w:val="63E4785C"/>
    <w:rsid w:val="645B6A79"/>
    <w:rsid w:val="646122F9"/>
    <w:rsid w:val="65DC2D1D"/>
    <w:rsid w:val="673B22E5"/>
    <w:rsid w:val="679117F6"/>
    <w:rsid w:val="68120C78"/>
    <w:rsid w:val="69800550"/>
    <w:rsid w:val="6C884442"/>
    <w:rsid w:val="6C9C525A"/>
    <w:rsid w:val="6CE13232"/>
    <w:rsid w:val="6E815015"/>
    <w:rsid w:val="6ED97E01"/>
    <w:rsid w:val="6FF505A3"/>
    <w:rsid w:val="6FFA69DA"/>
    <w:rsid w:val="6FFB6538"/>
    <w:rsid w:val="701D103C"/>
    <w:rsid w:val="70BE2545"/>
    <w:rsid w:val="717002D9"/>
    <w:rsid w:val="71A3793F"/>
    <w:rsid w:val="71C034F3"/>
    <w:rsid w:val="72031631"/>
    <w:rsid w:val="729674BC"/>
    <w:rsid w:val="72D82ABE"/>
    <w:rsid w:val="7358607E"/>
    <w:rsid w:val="73B750D8"/>
    <w:rsid w:val="766C3C49"/>
    <w:rsid w:val="76AA04CF"/>
    <w:rsid w:val="793628EE"/>
    <w:rsid w:val="79D129A0"/>
    <w:rsid w:val="7A373DB5"/>
    <w:rsid w:val="7AC63F1C"/>
    <w:rsid w:val="7CCA4C21"/>
    <w:rsid w:val="7DD502CF"/>
    <w:rsid w:val="7DD71CA3"/>
    <w:rsid w:val="7ED127E1"/>
    <w:rsid w:val="7FFD189B"/>
    <w:rsid w:val="FFDDA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next w:val="1"/>
    <w:qFormat/>
    <w:uiPriority w:val="0"/>
    <w:pPr>
      <w:widowControl w:val="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line="520" w:lineRule="exact"/>
      <w:jc w:val="center"/>
    </w:pPr>
    <w:rPr>
      <w:rFonts w:eastAsia="楷体_GB2312"/>
      <w:sz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jc w:val="both"/>
    </w:pPr>
    <w:rPr>
      <w:rFonts w:ascii="Calibri" w:hAnsi="Calibri" w:eastAsia="仿宋"/>
      <w:bCs/>
      <w:spacing w:val="10"/>
      <w:sz w:val="32"/>
      <w:szCs w:val="21"/>
    </w:rPr>
  </w:style>
  <w:style w:type="paragraph" w:customStyle="1" w:styleId="11">
    <w:name w:val="Body text|1"/>
    <w:basedOn w:val="1"/>
    <w:qFormat/>
    <w:uiPriority w:val="0"/>
    <w:pPr>
      <w:spacing w:line="372" w:lineRule="auto"/>
      <w:ind w:firstLine="400"/>
      <w:jc w:val="left"/>
    </w:pPr>
    <w:rPr>
      <w:rFonts w:hint="eastAsia" w:ascii="宋体" w:hAnsi="宋体" w:eastAsia="宋体" w:cs="Times New Roman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14dc8bbd-85e4-44a2-9f57-9c2ce444f855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3BC64E32</paraID>
      <start>27</start>
      <end>28</end>
      <status>unmodified</status>
      <modifiedWord/>
      <trackRevisions>false</trackRevisions>
    </reviewItem>
    <reviewItem>
      <errorID>74f216e7-3bda-4049-ba43-17301c826c99</errorID>
      <errorWord>混合3分钟10人“8”字跳</errorWord>
      <group>L1_Other</group>
      <groupName>其他问题</groupName>
      <ability>L2_Consistency</ability>
      <abilityName>一致性检查</abilityName>
      <candidateList>
        <item>3分钟10人“8”字跳</item>
      </candidateList>
      <explain>术语一致性错误，其余同项目均表述为“3分钟10人‘8’字跳”，此处表述不一致</explain>
      <paraID>25D6E2BB</paraID>
      <start>3</start>
      <end>16</end>
      <status>unmodified</status>
      <modifiedWord/>
      <trackRevisions>false</trackRevisions>
    </reviewItem>
    <reviewItem>
      <errorID>dadc6055-0161-41f1-b164-5635d2cbd7ae</errorID>
      <errorWord>【港、澳、台学生须持来往内地（大陆）通行证】</errorWord>
      <group>L1_Punc</group>
      <groupName>标点问题</groupName>
      <ability>L2_Punc_CN</ability>
      <abilityName>标点符号问题</abilityName>
      <candidateList>
        <item>（港、澳、台学生须持来往内地（大陆）通行证）</item>
      </candidateList>
      <explain/>
      <paraID>521AB51B</paraID>
      <start>51</start>
      <end>73</end>
      <status>modified</status>
      <modifiedWord>（港、澳、台学生须持来往内地（大陆）通行证）</modifiedWord>
      <trackRevisions>false</trackRevisions>
    </reviewItem>
    <reviewItem>
      <errorID>d5eea72f-3315-4624-87d6-05270024eeb7</errorID>
      <errorWord>提示</errorWord>
      <group>L1_Punc</group>
      <groupName>标点问题</groupName>
      <ability>L2_Punc_CN</ability>
      <abilityName>标点符号问题</abilityName>
      <candidateList>
        <item>提示：</item>
      </candidateList>
      <explain/>
      <paraID>45FBF033</paraID>
      <start>5</start>
      <end>8</end>
      <status>modified</status>
      <modifiedWord>提示：</modifiedWord>
      <trackRevisions>false</trackRevisions>
    </reviewItem>
    <reviewItem>
      <errorID>e595356d-2247-40b5-8910-438ecd339bf4</errorID>
      <errorWord>—</errorWord>
      <group>L1_Punc</group>
      <groupName>标点问题</groupName>
      <ability>L2_Punc_CN</ability>
      <abilityName>标点符号问题</abilityName>
      <candidateList>
        <item>～</item>
      </candidateList>
      <explain/>
      <paraID>28CFE1CA</paraID>
      <start>23</start>
      <end>24</end>
      <status>modified</status>
      <modifiedWord>～</modifiedWord>
      <trackRevisions>false</trackRevisions>
    </reviewItem>
    <reviewItem>
      <errorID>f6eb2f64-7f85-4341-b684-3b0a2e18276c</errorID>
      <errorWord>—</errorWord>
      <group>L1_Punc</group>
      <groupName>标点问题</groupName>
      <ability>L2_Punc_CN</ability>
      <abilityName>标点符号问题</abilityName>
      <candidateList>
        <item>～</item>
      </candidateList>
      <explain/>
      <paraID>54B96272</paraID>
      <start>20</start>
      <end>21</end>
      <status>modified</status>
      <modifiedWord>～</modifiedWord>
      <trackRevisions>false</trackRevisions>
    </reviewItem>
    <reviewItem>
      <errorID>e1a676c9-d471-4d19-a01e-e0069c506ed2</errorID>
      <errorWord>9</errorWord>
      <group>L1_Grammar</group>
      <groupName>语法问题</groupName>
      <ability>L2_Grammar</ability>
      <abilityName>语法错误</abilityName>
      <candidateList>
        <item>将于9</item>
      </candidateList>
      <explain/>
      <paraID>3C2DD91E</paraID>
      <start>57</start>
      <end>60</end>
      <status>modified</status>
      <modifiedWord>将于9</modifiedWord>
      <trackRevisions>false</trackRevisions>
    </reviewItem>
    <reviewItem>
      <errorID>9b0b1ef2-2b4b-4f67-aa6c-fbae5324774b</errorID>
      <errorWord>日将</errorWord>
      <group>L1_Word</group>
      <groupName>字词问题</groupName>
      <ability>L2_Typo</ability>
      <abilityName>字词错误</abilityName>
      <candidateList>
        <item>日</item>
      </candidateList>
      <explain/>
      <paraID>3C2DD91E</paraID>
      <start>69</start>
      <end>70</end>
      <status>modified</status>
      <modifiedWord>日</modifiedWord>
      <trackRevisions>false</trackRevisions>
    </reviewItem>
    <reviewItem>
      <errorID>59d04f3d-7a03-4e7b-be0e-ea6558e84c87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69AB6181</paraID>
      <start>49</start>
      <end>50</end>
      <status>modified</status>
      <modifiedWord>。</modifiedWord>
      <trackRevisions>false</trackRevisions>
    </reviewItem>
    <reviewItem>
      <errorID>49301856-2942-4fc9-8ff8-0b9620830c38</errorID>
      <errorWord>，</errorWord>
      <group>L1_Punc</group>
      <groupName>标点问题</groupName>
      <ability>L2_Punc_CN</ability>
      <abilityName>标点符号问题</abilityName>
      <candidateList>
        <item>；</item>
      </candidateList>
      <explain/>
      <paraID>69AB6181</paraID>
      <start>85</start>
      <end>86</end>
      <status>modified</status>
      <modifiedWord>；</modifiedWord>
      <trackRevisions>false</trackRevisions>
    </reviewItem>
    <reviewItem>
      <errorID>723075d1-675a-4dd2-8760-af4e247b0b96</errorID>
      <errorWord>将会</errorWord>
      <group>L1_Word</group>
      <groupName>字词问题</groupName>
      <ability>L2_Typo</ability>
      <abilityName>字词错误</abilityName>
      <candidateList>
        <item>将</item>
      </candidateList>
      <explain/>
      <paraID>2C6272CD</paraID>
      <start>20</start>
      <end>22</end>
      <status>unmodified</status>
      <modifiedWord/>
      <trackRevisions>false</trackRevisions>
    </reviewItem>
    <reviewItem>
      <errorID>20a10498-265e-4644-ba47-357b3bb60dc7</errorID>
      <errorWord>-我的</errorWord>
      <group>L1_Punc</group>
      <groupName>标点问题</groupName>
      <ability>L2_Punc_CN</ability>
      <abilityName>标点符号问题</abilityName>
      <candidateList>
        <item>，进入“我的”</item>
      </candidateList>
      <explain/>
      <paraID>16DEFD6E</paraID>
      <start>24</start>
      <end>27</end>
      <status>unmodified</status>
      <modifiedWord/>
      <trackRevisions>false</trackRevisions>
    </reviewItem>
    <reviewItem>
      <errorID>98ee0f79-19a1-4997-b9d3-2c6693905d49</errorID>
      <errorWord>－赛事</errorWord>
      <group>L1_Punc</group>
      <groupName>标点问题</groupName>
      <ability>L2_Punc_CN</ability>
      <abilityName>标点符号问题</abilityName>
      <candidateList>
        <item>“赛事”</item>
      </candidateList>
      <explain/>
      <paraID>3E679625</paraID>
      <start>36</start>
      <end>39</end>
      <status>unmodified</status>
      <modifiedWord/>
      <trackRevisions>false</trackRevisions>
    </reviewItem>
    <reviewItem>
      <errorID>687ea9c0-ad39-4830-9c88-c21abb0f3657</errorID>
      <errorWord>进入</errorWord>
      <group>L1_Word</group>
      <groupName>字词问题</groupName>
      <ability>L2_Typo</ability>
      <abilityName>字词错误</abilityName>
      <candidateList>
        <item>并进入</item>
      </candidateList>
      <explain/>
      <paraID>3E679625</paraID>
      <start>46</start>
      <end>49</end>
      <status>modified</status>
      <modifiedWord>并进入</modifiedWord>
      <trackRevisions>false</trackRevisions>
    </reviewItem>
    <reviewItem>
      <errorID>a559f0fd-aa51-4a02-83a2-942c87f45c75</errorID>
      <errorWord>进入</errorWord>
      <group>L1_Word</group>
      <groupName>字词问题</groupName>
      <ability>L2_Typo</ability>
      <abilityName>字词错误</abilityName>
      <candidateList>
        <item>并进入</item>
      </candidateList>
      <explain/>
      <paraID>58A4DA71</paraID>
      <start>46</start>
      <end>49</end>
      <status>modified</status>
      <modifiedWord>并进入</modifiedWord>
      <trackRevisions>false</trackRevisions>
    </reviewItem>
    <reviewItem>
      <errorID>7b8c817e-43e5-46d0-8f24-a8760758930d</errorID>
      <errorWord>—</errorWord>
      <group>L1_Punc</group>
      <groupName>标点问题</groupName>
      <ability>L2_Punc_CN</ability>
      <abilityName>标点符号问题</abilityName>
      <candidateList>
        <item>，</item>
      </candidateList>
      <explain/>
      <paraID>1B44332F</paraID>
      <start>74</start>
      <end>75</end>
      <status>unmodified</status>
      <modifiedWord/>
      <trackRevisions>false</trackRevisions>
    </reviewItem>
    <reviewItem>
      <errorID>5e9b8f73-323f-417b-8cd5-43d127137e4b</errorID>
      <errorWord>我</errorWord>
      <group>L1_Punc</group>
      <groupName>标点问题</groupName>
      <ability>L2_Punc_CN</ability>
      <abilityName>标点符号问题</abilityName>
      <candidateList>
        <item>—我</item>
      </candidateList>
      <explain/>
      <paraID>25F0A081</paraID>
      <start>57</start>
      <end>59</end>
      <status>modified</status>
      <modifiedWord>—我</modifiedWord>
      <trackRevisions>false</trackRevisions>
    </reviewItem>
    <reviewItem>
      <errorID>4b9b7d96-acde-47a6-9447-4812fa8597b0</errorID>
      <errorWord>-</errorWord>
      <group>L1_Punc</group>
      <groupName>标点问题</groupName>
      <ability>L2_Punc_CN</ability>
      <abilityName>标点符号问题</abilityName>
      <candidateList>
        <item>，</item>
      </candidateList>
      <explain/>
      <paraID>7B7C6E6D</paraID>
      <start>37</start>
      <end>38</end>
      <status>unmodified</status>
      <modifiedWord/>
      <trackRevisions>false</trackRevisions>
    </reviewItem>
    <reviewItem>
      <errorID>6c8428e1-a08a-44d4-961f-fc374fd68e2c</errorID>
      <errorWord>-</errorWord>
      <group>L1_Grammar</group>
      <groupName>语法问题</groupName>
      <ability>L2_Grammar</ability>
      <abilityName>语法错误</abilityName>
      <candidateList>
        <item>，点击</item>
      </candidateList>
      <explain/>
      <paraID>7B7C6E6D</paraID>
      <start>46</start>
      <end>47</end>
      <status>unmodified</status>
      <modifiedWord/>
      <trackRevisions>false</trackRevisions>
    </reviewItem>
    <reviewItem>
      <errorID>ecb4f45b-887e-4497-982f-4aa8fb61a000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7B7C6E6D</paraID>
      <start>54</start>
      <end>55</end>
      <status>unmodified</status>
      <modifiedWord/>
      <trackRevisions>false</trackRevisions>
    </reviewItem>
    <reviewItem>
      <errorID>dccbbe3c-6fa3-41cb-98ea-f91ee388dabc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7B7C6E6D</paraID>
      <start>65</start>
      <end>66</end>
      <status>unmodified</status>
      <modifiedWord/>
      <trackRevisions>false</trackRevisions>
    </reviewItem>
    <reviewItem>
      <errorID>db5a342f-c104-4542-b803-8ed9f58ae14b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173B6DAD</paraID>
      <start>13</start>
      <end>14</end>
      <status>unmodified</status>
      <modifiedWord/>
      <trackRevisions>false</trackRevisions>
    </reviewItem>
    <reviewItem>
      <errorID>55bff951-035b-4b0d-9bed-89bf3ff7b543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173B6DAD</paraID>
      <start>20</start>
      <end>21</end>
      <status>unmodified</status>
      <modifiedWord/>
      <trackRevisions>false</trackRevisions>
    </reviewItem>
    <reviewItem>
      <errorID>73d029fd-c2ad-4f95-a7a2-85ff517f49a1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173B6DAD</paraID>
      <start>29</start>
      <end>30</end>
      <status>unmodified</status>
      <modifiedWord/>
      <trackRevisions>false</trackRevisions>
    </reviewItem>
    <reviewItem>
      <errorID>1f60cfba-5ad2-469a-89b4-c21dcb95a313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173B6DAD</paraID>
      <start>36</start>
      <end>37</end>
      <status>unmodified</status>
      <modifiedWord/>
      <trackRevisions>false</trackRevisions>
    </reviewItem>
    <reviewItem>
      <errorID>9430b824-027d-4bfe-a66f-14ec131b4572</errorID>
      <errorWord>－</errorWord>
      <group>L1_Punc</group>
      <groupName>标点问题</groupName>
      <ability>L2_Punc_CN</ability>
      <abilityName>标点符号问题</abilityName>
      <candidateList>
        <item>，</item>
      </candidateList>
      <explain/>
      <paraID>173B6DAD</paraID>
      <start>45</start>
      <end>46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c3545a-305a-42e2-b5e6-21cdf334f7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6335</Words>
  <Characters>6647</Characters>
  <Lines>0</Lines>
  <Paragraphs>0</Paragraphs>
  <TotalTime>50</TotalTime>
  <ScaleCrop>false</ScaleCrop>
  <LinksUpToDate>false</LinksUpToDate>
  <CharactersWithSpaces>6658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2026-07-29T03:01:00Z</dcterms:created>
  <dc:creator>EL nino</dc:creator>
  <cp:lastModifiedBy>l</cp:lastModifiedBy>
  <dcterms:modified xsi:type="dcterms:W3CDTF">2026-09-18T06:01:30Z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90AF1C08EA6230ED4A89AB6AE3F4389D_43</vt:lpwstr>
  </property>
  <property fmtid="{D5CDD505-2E9C-101B-9397-08002B2CF9AE}" pid="4" name="KSOTemplateDocerSaveRecord">
    <vt:lpwstr>eyJoZGlkIjoiNGM5YzE4NDcxNjdjM2E4MjZkNTM2ZjEzOGFhYWNhZWYiLCJ1c2VySWQiOiIzMTExMjcyOTUifQ==</vt:lpwstr>
  </property>
</Properties>
</file>