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宋体" w:hAnsi="宋体" w:eastAsia="宋体" w:cs="宋体"/>
          <w:b/>
          <w:sz w:val="28"/>
          <w:szCs w:val="28"/>
          <w:lang w:val="en-US" w:eastAsia="zh-CN"/>
        </w:rPr>
      </w:pPr>
      <w:r>
        <w:rPr>
          <w:rFonts w:hint="eastAsia" w:ascii="宋体" w:hAnsi="宋体" w:eastAsia="宋体" w:cs="宋体"/>
          <w:b/>
          <w:sz w:val="28"/>
          <w:szCs w:val="28"/>
        </w:rPr>
        <w:t>附件1</w:t>
      </w:r>
    </w:p>
    <w:p>
      <w:pPr>
        <w:keepNext w:val="0"/>
        <w:keepLines w:val="0"/>
        <w:pageBreakBefore w:val="0"/>
        <w:widowControl w:val="0"/>
        <w:kinsoku/>
        <w:wordWrap/>
        <w:overflowPunct/>
        <w:topLinePunct w:val="0"/>
        <w:autoSpaceDE/>
        <w:autoSpaceDN/>
        <w:bidi w:val="0"/>
        <w:adjustRightInd/>
        <w:snapToGrid w:val="0"/>
        <w:spacing w:beforeAutospacing="0" w:afterAutospacing="0" w:line="640" w:lineRule="exact"/>
        <w:ind w:right="0"/>
        <w:jc w:val="center"/>
        <w:textAlignment w:val="auto"/>
        <w:rPr>
          <w:rFonts w:hint="eastAsia" w:ascii="黑体" w:hAnsi="黑体" w:eastAsia="黑体" w:cs="黑体"/>
          <w:b w:val="0"/>
          <w:bCs/>
          <w:sz w:val="44"/>
          <w:szCs w:val="44"/>
        </w:rPr>
      </w:pPr>
      <w:r>
        <w:rPr>
          <w:rFonts w:hint="eastAsia" w:ascii="黑体" w:hAnsi="黑体" w:eastAsia="黑体" w:cs="黑体"/>
          <w:b w:val="0"/>
          <w:bCs/>
          <w:sz w:val="44"/>
          <w:szCs w:val="44"/>
        </w:rPr>
        <w:t>2023年黑龙江省</w:t>
      </w:r>
    </w:p>
    <w:p>
      <w:pPr>
        <w:keepNext w:val="0"/>
        <w:keepLines w:val="0"/>
        <w:pageBreakBefore w:val="0"/>
        <w:widowControl w:val="0"/>
        <w:kinsoku/>
        <w:wordWrap/>
        <w:overflowPunct/>
        <w:topLinePunct w:val="0"/>
        <w:autoSpaceDE/>
        <w:autoSpaceDN/>
        <w:bidi w:val="0"/>
        <w:adjustRightInd/>
        <w:snapToGrid w:val="0"/>
        <w:spacing w:beforeAutospacing="0" w:after="313" w:afterLines="100" w:afterAutospacing="0" w:line="640" w:lineRule="exact"/>
        <w:ind w:right="0"/>
        <w:jc w:val="center"/>
        <w:textAlignment w:val="auto"/>
        <w:rPr>
          <w:rFonts w:hint="eastAsia" w:ascii="黑体" w:hAnsi="黑体" w:eastAsia="黑体" w:cs="黑体"/>
          <w:b w:val="0"/>
          <w:bCs/>
          <w:sz w:val="44"/>
          <w:szCs w:val="44"/>
        </w:rPr>
      </w:pPr>
      <w:r>
        <w:rPr>
          <w:rFonts w:hint="eastAsia" w:ascii="黑体" w:hAnsi="黑体" w:eastAsia="黑体" w:cs="黑体"/>
          <w:b w:val="0"/>
          <w:bCs/>
          <w:sz w:val="44"/>
          <w:szCs w:val="44"/>
        </w:rPr>
        <w:t>第六届大学生手球锦标赛竞赛规程</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rPr>
        <w:t>一、主办单位</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黑龙江省学生体育协会</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rPr>
        <w:t>二、承办单位</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哈尔滨师范大学</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rPr>
        <w:t>三、协办单位</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黑龙江省学生体育协会手球分会</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黑龙江省手球协会</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lang w:val="en-US" w:eastAsia="zh-CN"/>
        </w:rPr>
        <w:t>四</w:t>
      </w:r>
      <w:r>
        <w:rPr>
          <w:rFonts w:hint="eastAsia" w:ascii="仿宋_GB2312" w:hAnsi="楷体" w:eastAsia="仿宋_GB2312"/>
          <w:b/>
          <w:sz w:val="32"/>
          <w:szCs w:val="32"/>
        </w:rPr>
        <w:t>、比赛日期及比赛地点</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（一）比赛日期</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2023年6月2</w:t>
      </w:r>
      <w:r>
        <w:rPr>
          <w:rFonts w:hint="eastAsia" w:ascii="仿宋_GB2312" w:hAnsi="楷体" w:eastAsia="仿宋_GB2312"/>
          <w:sz w:val="32"/>
          <w:szCs w:val="32"/>
          <w:lang w:val="en-US" w:eastAsia="zh-CN"/>
        </w:rPr>
        <w:t>日—</w:t>
      </w:r>
      <w:r>
        <w:rPr>
          <w:rFonts w:hint="eastAsia" w:ascii="仿宋_GB2312" w:hAnsi="楷体" w:eastAsia="仿宋_GB2312"/>
          <w:sz w:val="32"/>
          <w:szCs w:val="32"/>
        </w:rPr>
        <w:t>4日</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（二）比赛地点</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哈尔滨师范大学球类综合训练馆</w:t>
      </w:r>
    </w:p>
    <w:p>
      <w:pPr>
        <w:keepNext w:val="0"/>
        <w:keepLines w:val="0"/>
        <w:pageBreakBefore w:val="0"/>
        <w:widowControl w:val="0"/>
        <w:kinsoku/>
        <w:wordWrap/>
        <w:overflowPunct/>
        <w:topLinePunct w:val="0"/>
        <w:bidi w:val="0"/>
        <w:adjustRightInd/>
        <w:spacing w:after="0" w:line="560" w:lineRule="exact"/>
        <w:ind w:firstLine="636" w:firstLineChars="198"/>
        <w:textAlignment w:val="auto"/>
        <w:rPr>
          <w:rFonts w:hint="eastAsia" w:ascii="仿宋" w:hAnsi="仿宋" w:eastAsia="仿宋" w:cs="仿宋"/>
          <w:b/>
          <w:sz w:val="32"/>
          <w:szCs w:val="32"/>
        </w:rPr>
      </w:pPr>
      <w:r>
        <w:rPr>
          <w:rFonts w:hint="eastAsia" w:ascii="仿宋" w:hAnsi="仿宋" w:eastAsia="仿宋" w:cs="仿宋"/>
          <w:b/>
          <w:sz w:val="32"/>
          <w:szCs w:val="32"/>
          <w:lang w:eastAsia="zh-CN"/>
        </w:rPr>
        <w:t>五</w:t>
      </w:r>
      <w:r>
        <w:rPr>
          <w:rFonts w:hint="eastAsia" w:ascii="仿宋" w:hAnsi="仿宋" w:eastAsia="仿宋" w:cs="仿宋"/>
          <w:b/>
          <w:sz w:val="32"/>
          <w:szCs w:val="32"/>
        </w:rPr>
        <w:t>、参赛单位</w:t>
      </w:r>
    </w:p>
    <w:p>
      <w:pPr>
        <w:keepNext w:val="0"/>
        <w:keepLines w:val="0"/>
        <w:pageBreakBefore w:val="0"/>
        <w:widowControl w:val="0"/>
        <w:kinsoku/>
        <w:wordWrap/>
        <w:overflowPunct/>
        <w:topLinePunct w:val="0"/>
        <w:bidi w:val="0"/>
        <w:adjustRightInd/>
        <w:spacing w:after="0" w:line="560" w:lineRule="exact"/>
        <w:ind w:firstLine="640" w:firstLineChars="200"/>
        <w:textAlignment w:val="auto"/>
        <w:rPr>
          <w:rFonts w:hint="eastAsia" w:ascii="仿宋" w:hAnsi="仿宋" w:eastAsia="仿宋" w:cs="仿宋"/>
          <w:color w:val="FF0000"/>
          <w:sz w:val="32"/>
          <w:szCs w:val="32"/>
          <w:lang w:eastAsia="zh-CN"/>
        </w:rPr>
      </w:pPr>
      <w:r>
        <w:rPr>
          <w:rFonts w:hint="eastAsia" w:ascii="仿宋" w:hAnsi="仿宋" w:eastAsia="仿宋" w:cs="仿宋"/>
          <w:sz w:val="32"/>
          <w:szCs w:val="32"/>
          <w:highlight w:val="none"/>
        </w:rPr>
        <w:t>普通高等学校</w:t>
      </w:r>
      <w:r>
        <w:rPr>
          <w:rFonts w:hint="eastAsia" w:ascii="仿宋" w:hAnsi="仿宋" w:eastAsia="仿宋" w:cs="仿宋"/>
          <w:sz w:val="32"/>
          <w:szCs w:val="32"/>
          <w:highlight w:val="none"/>
          <w:lang w:eastAsia="zh-CN"/>
        </w:rPr>
        <w:t>（参赛单位须</w:t>
      </w:r>
      <w:r>
        <w:rPr>
          <w:rFonts w:hint="eastAsia" w:ascii="仿宋" w:hAnsi="仿宋" w:eastAsia="仿宋" w:cs="仿宋"/>
          <w:sz w:val="32"/>
          <w:szCs w:val="32"/>
          <w:lang w:eastAsia="zh-CN"/>
        </w:rPr>
        <w:t>是黑龙江省学生体协会员单位，非会员单位</w:t>
      </w:r>
      <w:r>
        <w:rPr>
          <w:rFonts w:hint="eastAsia" w:ascii="仿宋" w:hAnsi="仿宋" w:eastAsia="仿宋" w:cs="仿宋"/>
          <w:sz w:val="32"/>
          <w:szCs w:val="32"/>
          <w:lang w:val="en-US" w:eastAsia="zh-CN"/>
        </w:rPr>
        <w:t>需</w:t>
      </w:r>
      <w:r>
        <w:rPr>
          <w:rFonts w:hint="eastAsia" w:ascii="仿宋" w:hAnsi="仿宋" w:eastAsia="仿宋" w:cs="仿宋"/>
          <w:sz w:val="32"/>
          <w:szCs w:val="32"/>
          <w:lang w:eastAsia="zh-CN"/>
        </w:rPr>
        <w:t>进行会员单位申请，</w:t>
      </w:r>
      <w:r>
        <w:rPr>
          <w:rFonts w:hint="eastAsia" w:ascii="仿宋" w:hAnsi="仿宋" w:eastAsia="仿宋" w:cs="仿宋"/>
          <w:sz w:val="32"/>
          <w:szCs w:val="32"/>
          <w:lang w:val="en-US" w:eastAsia="zh-CN"/>
        </w:rPr>
        <w:t>填写附件6</w:t>
      </w:r>
      <w:r>
        <w:rPr>
          <w:rFonts w:hint="eastAsia" w:ascii="仿宋" w:hAnsi="仿宋" w:eastAsia="仿宋" w:cs="仿宋"/>
          <w:sz w:val="32"/>
          <w:szCs w:val="32"/>
          <w:lang w:eastAsia="zh-CN"/>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lang w:val="en-US" w:eastAsia="zh-CN"/>
        </w:rPr>
        <w:t>六</w:t>
      </w:r>
      <w:r>
        <w:rPr>
          <w:rFonts w:hint="eastAsia" w:ascii="仿宋_GB2312" w:hAnsi="楷体" w:eastAsia="仿宋_GB2312"/>
          <w:b/>
          <w:sz w:val="32"/>
          <w:szCs w:val="32"/>
        </w:rPr>
        <w:t>、</w:t>
      </w:r>
      <w:r>
        <w:rPr>
          <w:rFonts w:hint="eastAsia" w:ascii="仿宋_GB2312" w:hAnsi="楷体" w:eastAsia="仿宋_GB2312"/>
          <w:b/>
          <w:sz w:val="32"/>
          <w:szCs w:val="32"/>
          <w:lang w:val="en-US" w:eastAsia="zh-CN"/>
        </w:rPr>
        <w:t>竞赛</w:t>
      </w:r>
      <w:r>
        <w:rPr>
          <w:rFonts w:hint="eastAsia" w:ascii="仿宋_GB2312" w:hAnsi="楷体" w:eastAsia="仿宋_GB2312"/>
          <w:b/>
          <w:sz w:val="32"/>
          <w:szCs w:val="32"/>
        </w:rPr>
        <w:t>分组及项目</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楷体" w:eastAsia="仿宋_GB2312"/>
          <w:color w:val="000000"/>
          <w:sz w:val="32"/>
          <w:szCs w:val="32"/>
        </w:rPr>
      </w:pPr>
      <w:r>
        <w:rPr>
          <w:rFonts w:hint="eastAsia" w:ascii="仿宋_GB2312" w:hAnsi="楷体" w:eastAsia="仿宋_GB2312"/>
          <w:color w:val="000000"/>
          <w:sz w:val="32"/>
          <w:szCs w:val="32"/>
        </w:rPr>
        <w:t>（一）竞赛分组</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楷体" w:eastAsia="仿宋_GB2312"/>
          <w:color w:val="000000"/>
          <w:sz w:val="32"/>
          <w:szCs w:val="32"/>
          <w:highlight w:val="none"/>
        </w:rPr>
      </w:pPr>
      <w:r>
        <w:rPr>
          <w:rFonts w:hint="eastAsia" w:ascii="仿宋_GB2312" w:hAnsi="楷体" w:eastAsia="仿宋_GB2312"/>
          <w:color w:val="000000"/>
          <w:sz w:val="32"/>
          <w:szCs w:val="32"/>
          <w:highlight w:val="none"/>
          <w:lang w:val="en-US" w:eastAsia="zh-CN"/>
        </w:rPr>
        <w:t>1.</w:t>
      </w:r>
      <w:r>
        <w:rPr>
          <w:rFonts w:hint="eastAsia" w:ascii="仿宋_GB2312" w:hAnsi="楷体" w:eastAsia="仿宋_GB2312"/>
          <w:color w:val="000000"/>
          <w:sz w:val="32"/>
          <w:szCs w:val="32"/>
          <w:highlight w:val="none"/>
          <w:lang w:eastAsia="zh-CN"/>
        </w:rPr>
        <w:t>大学</w:t>
      </w:r>
      <w:r>
        <w:rPr>
          <w:rFonts w:hint="eastAsia" w:ascii="仿宋_GB2312" w:hAnsi="楷体" w:eastAsia="仿宋_GB2312"/>
          <w:color w:val="000000"/>
          <w:sz w:val="32"/>
          <w:szCs w:val="32"/>
          <w:highlight w:val="none"/>
        </w:rPr>
        <w:t>甲组</w:t>
      </w:r>
      <w:r>
        <w:rPr>
          <w:rFonts w:hint="eastAsia" w:ascii="仿宋_GB2312" w:hAnsi="楷体" w:eastAsia="仿宋_GB2312"/>
          <w:color w:val="000000"/>
          <w:sz w:val="32"/>
          <w:szCs w:val="32"/>
          <w:highlight w:val="none"/>
          <w:lang w:eastAsia="zh-CN"/>
        </w:rPr>
        <w:t>：</w:t>
      </w:r>
      <w:r>
        <w:rPr>
          <w:rFonts w:hint="eastAsia" w:ascii="仿宋_GB2312" w:hAnsi="楷体" w:eastAsia="仿宋_GB2312"/>
          <w:color w:val="000000"/>
          <w:sz w:val="32"/>
          <w:szCs w:val="32"/>
          <w:highlight w:val="none"/>
        </w:rPr>
        <w:t>普通本科</w:t>
      </w:r>
      <w:r>
        <w:rPr>
          <w:rFonts w:hint="eastAsia" w:ascii="仿宋_GB2312" w:hAnsi="楷体" w:eastAsia="仿宋_GB2312"/>
          <w:color w:val="000000"/>
          <w:sz w:val="32"/>
          <w:szCs w:val="32"/>
          <w:highlight w:val="none"/>
          <w:lang w:eastAsia="zh-CN"/>
        </w:rPr>
        <w:t>院校</w:t>
      </w:r>
      <w:r>
        <w:rPr>
          <w:rFonts w:hint="eastAsia" w:ascii="仿宋_GB2312" w:hAnsi="楷体" w:eastAsia="仿宋_GB2312"/>
          <w:color w:val="000000"/>
          <w:sz w:val="32"/>
          <w:szCs w:val="32"/>
          <w:highlight w:val="none"/>
        </w:rPr>
        <w:t>学生</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楷体" w:eastAsia="仿宋_GB2312"/>
          <w:color w:val="000000"/>
          <w:sz w:val="32"/>
          <w:szCs w:val="32"/>
          <w:highlight w:val="none"/>
        </w:rPr>
      </w:pPr>
      <w:r>
        <w:rPr>
          <w:rFonts w:hint="eastAsia" w:ascii="仿宋_GB2312" w:hAnsi="楷体" w:eastAsia="仿宋_GB2312"/>
          <w:color w:val="000000"/>
          <w:sz w:val="32"/>
          <w:szCs w:val="32"/>
          <w:highlight w:val="none"/>
          <w:lang w:val="en-US" w:eastAsia="zh-CN"/>
        </w:rPr>
        <w:t>2.</w:t>
      </w:r>
      <w:r>
        <w:rPr>
          <w:rFonts w:hint="eastAsia" w:ascii="仿宋_GB2312" w:hAnsi="楷体" w:eastAsia="仿宋_GB2312"/>
          <w:color w:val="000000"/>
          <w:sz w:val="32"/>
          <w:szCs w:val="32"/>
          <w:highlight w:val="none"/>
          <w:lang w:eastAsia="zh-CN"/>
        </w:rPr>
        <w:t>大学</w:t>
      </w:r>
      <w:r>
        <w:rPr>
          <w:rFonts w:hint="eastAsia" w:ascii="仿宋_GB2312" w:hAnsi="楷体" w:eastAsia="仿宋_GB2312"/>
          <w:color w:val="000000"/>
          <w:sz w:val="32"/>
          <w:szCs w:val="32"/>
          <w:highlight w:val="none"/>
        </w:rPr>
        <w:t>乙组</w:t>
      </w:r>
      <w:r>
        <w:rPr>
          <w:rFonts w:hint="eastAsia" w:ascii="仿宋_GB2312" w:hAnsi="楷体" w:eastAsia="仿宋_GB2312"/>
          <w:color w:val="000000"/>
          <w:sz w:val="32"/>
          <w:szCs w:val="32"/>
          <w:highlight w:val="none"/>
          <w:lang w:eastAsia="zh-CN"/>
        </w:rPr>
        <w:t>：</w:t>
      </w:r>
      <w:r>
        <w:rPr>
          <w:rFonts w:hint="eastAsia" w:ascii="仿宋_GB2312" w:hAnsi="楷体" w:eastAsia="仿宋_GB2312"/>
          <w:color w:val="000000"/>
          <w:sz w:val="32"/>
          <w:szCs w:val="32"/>
          <w:highlight w:val="none"/>
        </w:rPr>
        <w:t>体育院校</w:t>
      </w:r>
      <w:r>
        <w:rPr>
          <w:rFonts w:hint="eastAsia" w:ascii="仿宋_GB2312" w:hAnsi="楷体" w:eastAsia="仿宋_GB2312"/>
          <w:color w:val="000000"/>
          <w:sz w:val="32"/>
          <w:szCs w:val="32"/>
          <w:highlight w:val="none"/>
          <w:lang w:eastAsia="zh-CN"/>
        </w:rPr>
        <w:t>学生或“</w:t>
      </w:r>
      <w:r>
        <w:rPr>
          <w:rFonts w:hint="eastAsia" w:ascii="仿宋_GB2312" w:hAnsi="楷体" w:eastAsia="仿宋_GB2312"/>
          <w:color w:val="000000"/>
          <w:sz w:val="32"/>
          <w:szCs w:val="32"/>
          <w:highlight w:val="none"/>
        </w:rPr>
        <w:t>体优生</w:t>
      </w:r>
      <w:r>
        <w:rPr>
          <w:rFonts w:hint="eastAsia" w:ascii="仿宋_GB2312" w:hAnsi="楷体" w:eastAsia="仿宋_GB2312"/>
          <w:color w:val="000000"/>
          <w:sz w:val="32"/>
          <w:szCs w:val="32"/>
          <w:highlight w:val="none"/>
          <w:lang w:eastAsia="zh-CN"/>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楷体" w:eastAsia="仿宋_GB2312"/>
          <w:color w:val="000000"/>
          <w:sz w:val="32"/>
          <w:szCs w:val="32"/>
          <w:highlight w:val="none"/>
          <w:lang w:eastAsia="zh-CN"/>
        </w:rPr>
      </w:pPr>
      <w:r>
        <w:rPr>
          <w:rFonts w:hint="eastAsia" w:ascii="仿宋_GB2312" w:hAnsi="楷体" w:eastAsia="仿宋_GB2312"/>
          <w:color w:val="000000"/>
          <w:sz w:val="32"/>
          <w:szCs w:val="32"/>
          <w:highlight w:val="none"/>
          <w:lang w:val="en-US" w:eastAsia="zh-CN"/>
        </w:rPr>
        <w:t>3.</w:t>
      </w:r>
      <w:r>
        <w:rPr>
          <w:rFonts w:hint="eastAsia" w:ascii="仿宋_GB2312" w:hAnsi="楷体" w:eastAsia="仿宋_GB2312"/>
          <w:color w:val="000000"/>
          <w:sz w:val="32"/>
          <w:szCs w:val="32"/>
          <w:highlight w:val="none"/>
          <w:lang w:eastAsia="zh-CN"/>
        </w:rPr>
        <w:t>大学</w:t>
      </w:r>
      <w:r>
        <w:rPr>
          <w:rFonts w:hint="eastAsia" w:ascii="仿宋_GB2312" w:hAnsi="楷体" w:eastAsia="仿宋_GB2312"/>
          <w:color w:val="000000"/>
          <w:sz w:val="32"/>
          <w:szCs w:val="32"/>
          <w:highlight w:val="none"/>
        </w:rPr>
        <w:t>丙组</w:t>
      </w:r>
      <w:r>
        <w:rPr>
          <w:rFonts w:hint="eastAsia" w:ascii="仿宋_GB2312" w:hAnsi="楷体" w:eastAsia="仿宋_GB2312"/>
          <w:color w:val="000000"/>
          <w:sz w:val="32"/>
          <w:szCs w:val="32"/>
          <w:highlight w:val="none"/>
          <w:lang w:eastAsia="zh-CN"/>
        </w:rPr>
        <w:t>：</w:t>
      </w:r>
      <w:r>
        <w:rPr>
          <w:rFonts w:hint="eastAsia" w:ascii="仿宋_GB2312" w:hAnsi="楷体" w:eastAsia="仿宋_GB2312"/>
          <w:color w:val="000000"/>
          <w:sz w:val="32"/>
          <w:szCs w:val="32"/>
          <w:highlight w:val="none"/>
        </w:rPr>
        <w:t>高职高专</w:t>
      </w:r>
      <w:r>
        <w:rPr>
          <w:rFonts w:hint="eastAsia" w:ascii="仿宋_GB2312" w:hAnsi="楷体" w:eastAsia="仿宋_GB2312"/>
          <w:color w:val="000000"/>
          <w:sz w:val="32"/>
          <w:szCs w:val="32"/>
          <w:highlight w:val="none"/>
          <w:lang w:eastAsia="zh-CN"/>
        </w:rPr>
        <w:t>院校</w:t>
      </w:r>
      <w:r>
        <w:rPr>
          <w:rFonts w:hint="eastAsia" w:ascii="仿宋_GB2312" w:hAnsi="楷体" w:eastAsia="仿宋_GB2312"/>
          <w:color w:val="000000"/>
          <w:sz w:val="32"/>
          <w:szCs w:val="32"/>
          <w:highlight w:val="none"/>
        </w:rPr>
        <w:t>学生</w:t>
      </w:r>
      <w:r>
        <w:rPr>
          <w:rFonts w:hint="eastAsia" w:ascii="仿宋_GB2312" w:hAnsi="楷体" w:eastAsia="仿宋_GB2312"/>
          <w:color w:val="000000"/>
          <w:sz w:val="32"/>
          <w:szCs w:val="32"/>
          <w:highlight w:val="none"/>
          <w:lang w:eastAsia="zh-CN"/>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楷体" w:eastAsia="仿宋_GB2312"/>
          <w:color w:val="000000"/>
          <w:sz w:val="32"/>
          <w:szCs w:val="32"/>
        </w:rPr>
      </w:pPr>
      <w:r>
        <w:rPr>
          <w:rFonts w:hint="eastAsia" w:ascii="仿宋_GB2312" w:hAnsi="楷体" w:eastAsia="仿宋_GB2312"/>
          <w:color w:val="000000"/>
          <w:sz w:val="32"/>
          <w:szCs w:val="32"/>
        </w:rPr>
        <w:t>（二）竞赛项目：七人制手球。</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lang w:val="en-US" w:eastAsia="zh-CN"/>
        </w:rPr>
        <w:t>七</w:t>
      </w:r>
      <w:r>
        <w:rPr>
          <w:rFonts w:hint="eastAsia" w:ascii="仿宋_GB2312" w:hAnsi="楷体" w:eastAsia="仿宋_GB2312"/>
          <w:b/>
          <w:sz w:val="32"/>
          <w:szCs w:val="32"/>
        </w:rPr>
        <w:t>、运动员参赛条件</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lang w:val="en-US" w:eastAsia="zh-CN"/>
        </w:rPr>
        <w:t>（一）</w:t>
      </w:r>
      <w:r>
        <w:rPr>
          <w:rFonts w:hint="eastAsia" w:ascii="仿宋_GB2312" w:hAnsi="楷体" w:eastAsia="仿宋_GB2312"/>
          <w:sz w:val="32"/>
          <w:szCs w:val="32"/>
        </w:rPr>
        <w:t>基本条件</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lang w:val="en-US" w:eastAsia="zh-CN"/>
        </w:rPr>
        <w:t>1.</w:t>
      </w:r>
      <w:r>
        <w:rPr>
          <w:rFonts w:hint="eastAsia" w:ascii="仿宋_GB2312" w:hAnsi="楷体" w:eastAsia="仿宋_GB2312"/>
          <w:sz w:val="32"/>
          <w:szCs w:val="32"/>
        </w:rPr>
        <w:t>报名参加本届</w:t>
      </w:r>
      <w:r>
        <w:rPr>
          <w:rFonts w:hint="eastAsia" w:ascii="仿宋_GB2312" w:hAnsi="楷体" w:eastAsia="仿宋_GB2312"/>
          <w:sz w:val="32"/>
          <w:szCs w:val="32"/>
          <w:lang w:eastAsia="zh-CN"/>
        </w:rPr>
        <w:t>大</w:t>
      </w:r>
      <w:r>
        <w:rPr>
          <w:rFonts w:hint="eastAsia" w:ascii="仿宋_GB2312" w:hAnsi="楷体" w:eastAsia="仿宋_GB2312"/>
          <w:sz w:val="32"/>
          <w:szCs w:val="32"/>
        </w:rPr>
        <w:t>学生</w:t>
      </w:r>
      <w:r>
        <w:rPr>
          <w:rFonts w:hint="eastAsia" w:ascii="仿宋_GB2312" w:hAnsi="楷体" w:eastAsia="仿宋_GB2312"/>
          <w:sz w:val="32"/>
          <w:szCs w:val="32"/>
          <w:lang w:eastAsia="zh-CN"/>
        </w:rPr>
        <w:t>手</w:t>
      </w:r>
      <w:r>
        <w:rPr>
          <w:rFonts w:hint="eastAsia" w:ascii="仿宋_GB2312" w:hAnsi="楷体" w:eastAsia="仿宋_GB2312"/>
          <w:sz w:val="32"/>
          <w:szCs w:val="32"/>
          <w:lang w:val="en-US" w:eastAsia="zh-CN"/>
        </w:rPr>
        <w:t>球锦标赛</w:t>
      </w:r>
      <w:r>
        <w:rPr>
          <w:rFonts w:hint="eastAsia" w:ascii="仿宋_GB2312" w:hAnsi="楷体" w:eastAsia="仿宋_GB2312"/>
          <w:sz w:val="32"/>
          <w:szCs w:val="32"/>
        </w:rPr>
        <w:t>的运动员，必须是按照教育部关于全国高等院校统一招生考试录取有关规定</w:t>
      </w:r>
      <w:r>
        <w:rPr>
          <w:rFonts w:hint="eastAsia" w:ascii="仿宋_GB2312" w:hAnsi="楷体" w:eastAsia="仿宋_GB2312"/>
          <w:sz w:val="32"/>
          <w:szCs w:val="32"/>
          <w:lang w:eastAsia="zh-CN"/>
        </w:rPr>
        <w:t>、</w:t>
      </w:r>
      <w:r>
        <w:rPr>
          <w:rFonts w:hint="eastAsia" w:ascii="仿宋_GB2312" w:hAnsi="楷体" w:eastAsia="仿宋_GB2312"/>
          <w:sz w:val="32"/>
          <w:szCs w:val="32"/>
        </w:rPr>
        <w:t>经考生所在地高等院校招生委员会审核录取，并有正式学籍的全日制本、专科大学生</w:t>
      </w:r>
      <w:r>
        <w:rPr>
          <w:rFonts w:hint="eastAsia" w:ascii="仿宋_GB2312" w:hAnsi="楷体" w:eastAsia="仿宋_GB2312"/>
          <w:sz w:val="32"/>
          <w:szCs w:val="32"/>
          <w:lang w:eastAsia="zh-CN"/>
        </w:rPr>
        <w:t>或</w:t>
      </w:r>
      <w:r>
        <w:rPr>
          <w:rFonts w:hint="eastAsia" w:ascii="仿宋_GB2312" w:hAnsi="楷体" w:eastAsia="仿宋_GB2312"/>
          <w:sz w:val="32"/>
          <w:szCs w:val="32"/>
        </w:rPr>
        <w:t>研究生。</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lang w:val="en-US" w:eastAsia="zh-CN"/>
        </w:rPr>
        <w:t>2.参赛运动员需</w:t>
      </w:r>
      <w:r>
        <w:rPr>
          <w:rFonts w:hint="eastAsia" w:ascii="仿宋_GB2312" w:hAnsi="楷体" w:eastAsia="仿宋_GB2312"/>
          <w:sz w:val="32"/>
          <w:szCs w:val="32"/>
        </w:rPr>
        <w:t>思想进步</w:t>
      </w:r>
      <w:r>
        <w:rPr>
          <w:rFonts w:hint="eastAsia" w:ascii="仿宋_GB2312" w:hAnsi="楷体" w:eastAsia="仿宋_GB2312"/>
          <w:sz w:val="32"/>
          <w:szCs w:val="32"/>
          <w:lang w:eastAsia="zh-CN"/>
        </w:rPr>
        <w:t>、热爱学习</w:t>
      </w:r>
      <w:r>
        <w:rPr>
          <w:rFonts w:hint="eastAsia" w:ascii="仿宋_GB2312" w:hAnsi="楷体" w:eastAsia="仿宋_GB2312"/>
          <w:sz w:val="32"/>
          <w:szCs w:val="32"/>
        </w:rPr>
        <w:t>，遵守运动员守则，经医院检查</w:t>
      </w:r>
      <w:r>
        <w:rPr>
          <w:rFonts w:hint="eastAsia" w:ascii="仿宋_GB2312" w:hAnsi="楷体" w:eastAsia="仿宋_GB2312"/>
          <w:sz w:val="32"/>
          <w:szCs w:val="32"/>
          <w:lang w:eastAsia="zh-CN"/>
        </w:rPr>
        <w:t>证明</w:t>
      </w:r>
      <w:r>
        <w:rPr>
          <w:rFonts w:hint="eastAsia" w:ascii="仿宋_GB2312" w:hAnsi="楷体" w:eastAsia="仿宋_GB2312"/>
          <w:sz w:val="32"/>
          <w:szCs w:val="32"/>
        </w:rPr>
        <w:t>身体健康</w:t>
      </w:r>
      <w:r>
        <w:rPr>
          <w:rFonts w:hint="eastAsia" w:ascii="仿宋_GB2312" w:hAnsi="楷体" w:eastAsia="仿宋_GB2312"/>
          <w:sz w:val="32"/>
          <w:szCs w:val="32"/>
          <w:lang w:eastAsia="zh-CN"/>
        </w:rPr>
        <w:t>、适合</w:t>
      </w:r>
      <w:r>
        <w:rPr>
          <w:rFonts w:hint="eastAsia" w:ascii="仿宋_GB2312" w:hAnsi="楷体" w:eastAsia="仿宋_GB2312"/>
          <w:sz w:val="32"/>
          <w:szCs w:val="32"/>
        </w:rPr>
        <w:t>参加</w:t>
      </w:r>
      <w:r>
        <w:rPr>
          <w:rFonts w:hint="eastAsia" w:ascii="仿宋_GB2312" w:hAnsi="楷体" w:eastAsia="仿宋_GB2312"/>
          <w:sz w:val="32"/>
          <w:szCs w:val="32"/>
          <w:lang w:eastAsia="zh-CN"/>
        </w:rPr>
        <w:t>体育运动</w:t>
      </w:r>
      <w:r>
        <w:rPr>
          <w:rFonts w:hint="eastAsia" w:ascii="仿宋_GB2312" w:hAnsi="楷体" w:eastAsia="仿宋_GB2312"/>
          <w:sz w:val="32"/>
          <w:szCs w:val="32"/>
        </w:rPr>
        <w:t>并</w:t>
      </w:r>
      <w:r>
        <w:rPr>
          <w:rFonts w:hint="eastAsia" w:ascii="仿宋_GB2312" w:hAnsi="楷体" w:eastAsia="仿宋_GB2312"/>
          <w:sz w:val="32"/>
          <w:szCs w:val="32"/>
          <w:lang w:eastAsia="zh-CN"/>
        </w:rPr>
        <w:t>投保</w:t>
      </w:r>
      <w:r>
        <w:rPr>
          <w:rFonts w:hint="eastAsia" w:ascii="仿宋_GB2312" w:hAnsi="楷体" w:eastAsia="仿宋_GB2312"/>
          <w:sz w:val="32"/>
          <w:szCs w:val="32"/>
        </w:rPr>
        <w:t>人身意外伤害保险。</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lang w:val="en-US" w:eastAsia="zh-CN"/>
        </w:rPr>
        <w:t>3.凡属</w:t>
      </w:r>
      <w:r>
        <w:rPr>
          <w:rFonts w:hint="eastAsia" w:ascii="仿宋_GB2312" w:hAnsi="楷体" w:eastAsia="仿宋_GB2312"/>
          <w:sz w:val="32"/>
          <w:szCs w:val="32"/>
        </w:rPr>
        <w:t>进修班、干训班、专修班、短训班、培训班、代培班和电视大学、函授大学、夜大学、职工大学、自修大学、体育运动技术学院等所有</w:t>
      </w:r>
      <w:r>
        <w:rPr>
          <w:rFonts w:hint="eastAsia" w:ascii="仿宋_GB2312" w:hAnsi="楷体" w:eastAsia="仿宋_GB2312"/>
          <w:sz w:val="32"/>
          <w:szCs w:val="32"/>
          <w:lang w:val="en-US" w:eastAsia="zh-CN"/>
        </w:rPr>
        <w:t>列入</w:t>
      </w:r>
      <w:r>
        <w:rPr>
          <w:rFonts w:hint="eastAsia" w:ascii="仿宋_GB2312" w:hAnsi="楷体" w:eastAsia="仿宋_GB2312"/>
          <w:sz w:val="32"/>
          <w:szCs w:val="32"/>
        </w:rPr>
        <w:t>成人高等教育系列的学生，均不得参加本</w:t>
      </w:r>
      <w:r>
        <w:rPr>
          <w:rFonts w:hint="eastAsia" w:ascii="仿宋_GB2312" w:hAnsi="楷体" w:eastAsia="仿宋_GB2312"/>
          <w:sz w:val="32"/>
          <w:szCs w:val="32"/>
          <w:lang w:eastAsia="zh-CN"/>
        </w:rPr>
        <w:t>次比赛。</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lang w:val="en-US" w:eastAsia="zh-CN"/>
        </w:rPr>
        <w:t xml:space="preserve">4.参赛单位须是黑龙江省学生体育协会会员，非会员单位需申请会员并填写《黑龙江省学生体育协会单位会员申请登记表》（附件6）。  </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lang w:val="en-US" w:eastAsia="zh-CN"/>
        </w:rPr>
        <w:t>（二）大学</w:t>
      </w:r>
      <w:r>
        <w:rPr>
          <w:rFonts w:hint="eastAsia" w:ascii="仿宋_GB2312" w:hAnsi="楷体" w:eastAsia="仿宋_GB2312"/>
          <w:sz w:val="32"/>
          <w:szCs w:val="32"/>
        </w:rPr>
        <w:t>甲组报名参赛</w:t>
      </w:r>
      <w:r>
        <w:rPr>
          <w:rFonts w:hint="eastAsia" w:ascii="仿宋_GB2312" w:hAnsi="楷体" w:eastAsia="仿宋_GB2312"/>
          <w:sz w:val="32"/>
          <w:szCs w:val="32"/>
          <w:lang w:eastAsia="zh-CN"/>
        </w:rPr>
        <w:t>资格</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符合全国高等院校报考条件，经全国高等院校统一招生考试并符合教育部制定的有关招生录取政策，被正式录取的普通高等院校本科生、研究生、体育院校中非体育类考生</w:t>
      </w:r>
      <w:r>
        <w:rPr>
          <w:rFonts w:hint="eastAsia" w:ascii="仿宋_GB2312" w:hAnsi="楷体" w:eastAsia="仿宋_GB2312"/>
          <w:sz w:val="32"/>
          <w:szCs w:val="32"/>
          <w:lang w:eastAsia="zh-CN"/>
        </w:rPr>
        <w:t>。</w:t>
      </w:r>
      <w:r>
        <w:rPr>
          <w:rFonts w:hint="eastAsia" w:ascii="仿宋_GB2312" w:hAnsi="楷体" w:eastAsia="仿宋_GB2312"/>
          <w:sz w:val="32"/>
          <w:szCs w:val="32"/>
        </w:rPr>
        <w:t>大学学段曾</w:t>
      </w:r>
      <w:r>
        <w:rPr>
          <w:rFonts w:hint="eastAsia" w:ascii="仿宋_GB2312" w:hAnsi="楷体" w:eastAsia="仿宋_GB2312"/>
          <w:sz w:val="32"/>
          <w:szCs w:val="32"/>
          <w:lang w:val="en-US" w:eastAsia="zh-CN"/>
        </w:rPr>
        <w:t>是</w:t>
      </w:r>
      <w:r>
        <w:rPr>
          <w:rFonts w:hint="eastAsia" w:ascii="仿宋_GB2312" w:hAnsi="楷体" w:eastAsia="仿宋_GB2312"/>
          <w:sz w:val="32"/>
          <w:szCs w:val="32"/>
        </w:rPr>
        <w:t>体育院校学生（包括体育教育、运动训练</w:t>
      </w:r>
      <w:r>
        <w:rPr>
          <w:rFonts w:hint="eastAsia" w:ascii="仿宋_GB2312" w:hAnsi="楷体" w:eastAsia="仿宋_GB2312"/>
          <w:sz w:val="32"/>
          <w:szCs w:val="32"/>
          <w:lang w:eastAsia="zh-CN"/>
        </w:rPr>
        <w:t>及参加体育术科加试的其他专业</w:t>
      </w:r>
      <w:r>
        <w:rPr>
          <w:rFonts w:hint="eastAsia" w:ascii="仿宋_GB2312" w:hAnsi="楷体" w:eastAsia="仿宋_GB2312"/>
          <w:sz w:val="32"/>
          <w:szCs w:val="32"/>
        </w:rPr>
        <w:t>）、高水平运动队建设学校的高水平运动员</w:t>
      </w:r>
      <w:r>
        <w:rPr>
          <w:rFonts w:hint="eastAsia" w:ascii="仿宋_GB2312" w:hAnsi="楷体" w:eastAsia="仿宋_GB2312"/>
          <w:sz w:val="32"/>
          <w:szCs w:val="32"/>
          <w:lang w:val="en-US" w:eastAsia="zh-CN"/>
        </w:rPr>
        <w:t>不得参加本组别比赛</w:t>
      </w:r>
      <w:r>
        <w:rPr>
          <w:rFonts w:hint="eastAsia" w:ascii="仿宋_GB2312" w:hAnsi="楷体" w:eastAsia="仿宋_GB2312"/>
          <w:sz w:val="32"/>
          <w:szCs w:val="32"/>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lang w:val="en-US" w:eastAsia="zh-CN"/>
        </w:rPr>
        <w:t>（三）大学</w:t>
      </w:r>
      <w:r>
        <w:rPr>
          <w:rFonts w:hint="eastAsia" w:ascii="仿宋_GB2312" w:hAnsi="楷体" w:eastAsia="仿宋_GB2312"/>
          <w:sz w:val="32"/>
          <w:szCs w:val="32"/>
        </w:rPr>
        <w:t>乙组报名参赛</w:t>
      </w:r>
      <w:r>
        <w:rPr>
          <w:rFonts w:hint="eastAsia" w:ascii="仿宋_GB2312" w:hAnsi="楷体" w:eastAsia="仿宋_GB2312"/>
          <w:sz w:val="32"/>
          <w:szCs w:val="32"/>
          <w:lang w:eastAsia="zh-CN"/>
        </w:rPr>
        <w:t>资格</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体育院系学生（包括体育教育、运动训练专业</w:t>
      </w:r>
      <w:r>
        <w:rPr>
          <w:rFonts w:hint="eastAsia" w:ascii="仿宋_GB2312" w:hAnsi="楷体" w:eastAsia="仿宋_GB2312"/>
          <w:sz w:val="32"/>
          <w:szCs w:val="32"/>
          <w:lang w:eastAsia="zh-CN"/>
        </w:rPr>
        <w:t>及参加体育术科加试的其他专业，</w:t>
      </w:r>
      <w:r>
        <w:rPr>
          <w:rFonts w:hint="eastAsia" w:ascii="仿宋_GB2312" w:hAnsi="楷体" w:eastAsia="仿宋_GB2312"/>
          <w:sz w:val="32"/>
          <w:szCs w:val="32"/>
        </w:rPr>
        <w:t>高职</w:t>
      </w:r>
      <w:r>
        <w:rPr>
          <w:rFonts w:hint="eastAsia" w:ascii="仿宋_GB2312" w:hAnsi="楷体" w:eastAsia="仿宋_GB2312"/>
          <w:sz w:val="32"/>
          <w:szCs w:val="32"/>
          <w:lang w:eastAsia="zh-CN"/>
        </w:rPr>
        <w:t>高专</w:t>
      </w:r>
      <w:r>
        <w:rPr>
          <w:rFonts w:hint="eastAsia" w:ascii="仿宋_GB2312" w:hAnsi="楷体" w:eastAsia="仿宋_GB2312"/>
          <w:sz w:val="32"/>
          <w:szCs w:val="32"/>
        </w:rPr>
        <w:t>院校体育专业学生）、各高水平运动队建设学校所招收的高水平运动员。</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lang w:val="en-US" w:eastAsia="zh-CN"/>
        </w:rPr>
        <w:t>（四）大学</w:t>
      </w:r>
      <w:r>
        <w:rPr>
          <w:rFonts w:hint="eastAsia" w:ascii="仿宋_GB2312" w:hAnsi="楷体" w:eastAsia="仿宋_GB2312"/>
          <w:sz w:val="32"/>
          <w:szCs w:val="32"/>
        </w:rPr>
        <w:t>丙组报名参赛</w:t>
      </w:r>
      <w:r>
        <w:rPr>
          <w:rFonts w:hint="eastAsia" w:ascii="仿宋_GB2312" w:hAnsi="楷体" w:eastAsia="仿宋_GB2312"/>
          <w:sz w:val="32"/>
          <w:szCs w:val="32"/>
          <w:lang w:eastAsia="zh-CN"/>
        </w:rPr>
        <w:t>资格</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高职、高专学生。</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bCs/>
          <w:sz w:val="32"/>
          <w:szCs w:val="32"/>
        </w:rPr>
      </w:pPr>
      <w:r>
        <w:rPr>
          <w:rFonts w:hint="eastAsia" w:ascii="仿宋_GB2312" w:hAnsi="楷体" w:eastAsia="仿宋_GB2312"/>
          <w:b/>
          <w:bCs/>
          <w:sz w:val="32"/>
          <w:szCs w:val="32"/>
          <w:lang w:val="en-US" w:eastAsia="zh-CN"/>
        </w:rPr>
        <w:t>八</w:t>
      </w:r>
      <w:r>
        <w:rPr>
          <w:rFonts w:hint="eastAsia" w:ascii="仿宋_GB2312" w:hAnsi="楷体" w:eastAsia="仿宋_GB2312"/>
          <w:b/>
          <w:bCs/>
          <w:sz w:val="32"/>
          <w:szCs w:val="32"/>
        </w:rPr>
        <w:t>、报名</w:t>
      </w:r>
      <w:r>
        <w:rPr>
          <w:rFonts w:hint="eastAsia" w:ascii="仿宋_GB2312" w:hAnsi="楷体" w:eastAsia="仿宋_GB2312"/>
          <w:b/>
          <w:bCs/>
          <w:sz w:val="32"/>
          <w:szCs w:val="32"/>
          <w:lang w:val="en-US" w:eastAsia="zh-CN"/>
        </w:rPr>
        <w:t>办法及</w:t>
      </w:r>
      <w:r>
        <w:rPr>
          <w:rFonts w:hint="eastAsia" w:ascii="仿宋_GB2312" w:hAnsi="楷体" w:eastAsia="仿宋_GB2312"/>
          <w:b/>
          <w:bCs/>
          <w:sz w:val="32"/>
          <w:szCs w:val="32"/>
        </w:rPr>
        <w:t>校验材料</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rPr>
        <w:t>（一）报名</w:t>
      </w:r>
      <w:r>
        <w:rPr>
          <w:rFonts w:hint="eastAsia" w:ascii="仿宋_GB2312" w:hAnsi="楷体" w:eastAsia="仿宋_GB2312"/>
          <w:sz w:val="32"/>
          <w:szCs w:val="32"/>
          <w:lang w:val="en-US" w:eastAsia="zh-CN"/>
        </w:rPr>
        <w:t>办法</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1.由院校组织报名，每队可报名领队、教练各1人</w:t>
      </w:r>
      <w:r>
        <w:rPr>
          <w:rFonts w:hint="eastAsia" w:ascii="仿宋_GB2312" w:hAnsi="楷体" w:eastAsia="仿宋_GB2312"/>
          <w:sz w:val="32"/>
          <w:szCs w:val="32"/>
          <w:lang w:eastAsia="zh-CN"/>
        </w:rPr>
        <w:t>，</w:t>
      </w:r>
      <w:r>
        <w:rPr>
          <w:rFonts w:hint="eastAsia" w:ascii="仿宋_GB2312" w:hAnsi="楷体" w:eastAsia="仿宋_GB2312"/>
          <w:sz w:val="32"/>
          <w:szCs w:val="32"/>
        </w:rPr>
        <w:t>运动员16人。</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2.参赛运动员必须提供本人入学新生录取名册（带招生办及学校录取章）</w:t>
      </w:r>
      <w:r>
        <w:rPr>
          <w:rFonts w:hint="eastAsia" w:ascii="仿宋_GB2312" w:hAnsi="楷体" w:eastAsia="仿宋_GB2312"/>
          <w:sz w:val="32"/>
          <w:szCs w:val="32"/>
          <w:lang w:val="en-US" w:eastAsia="zh-CN"/>
        </w:rPr>
        <w:t>和</w:t>
      </w:r>
      <w:r>
        <w:rPr>
          <w:rFonts w:hint="eastAsia" w:ascii="仿宋_GB2312" w:hAnsi="楷体" w:eastAsia="仿宋_GB2312"/>
          <w:sz w:val="32"/>
          <w:szCs w:val="32"/>
        </w:rPr>
        <w:t>第二代身份证复印件。</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3.</w:t>
      </w:r>
      <w:r>
        <w:rPr>
          <w:rFonts w:hint="eastAsia" w:ascii="仿宋_GB2312" w:hAnsi="楷体" w:eastAsia="仿宋_GB2312"/>
          <w:sz w:val="32"/>
          <w:szCs w:val="32"/>
          <w:lang w:val="en-US" w:eastAsia="zh-CN"/>
        </w:rPr>
        <w:t>请各参赛队在5月13日前将电子版报名表（word版），以“单位+组别+手球”为名称，发送至</w:t>
      </w:r>
      <w:r>
        <w:rPr>
          <w:rFonts w:hint="eastAsia" w:ascii="仿宋_GB2312" w:hAnsi="楷体" w:eastAsia="仿宋_GB2312"/>
          <w:sz w:val="32"/>
          <w:szCs w:val="32"/>
        </w:rPr>
        <w:t>黑龙江省学生体协电子信箱</w:t>
      </w:r>
      <w:r>
        <w:rPr>
          <w:rFonts w:hint="eastAsia" w:ascii="仿宋_GB2312" w:hAnsi="楷体" w:eastAsia="仿宋_GB2312"/>
          <w:sz w:val="32"/>
          <w:szCs w:val="32"/>
        </w:rPr>
        <w:fldChar w:fldCharType="begin"/>
      </w:r>
      <w:r>
        <w:rPr>
          <w:rFonts w:hint="eastAsia" w:ascii="仿宋_GB2312" w:hAnsi="楷体" w:eastAsia="仿宋_GB2312"/>
          <w:sz w:val="32"/>
          <w:szCs w:val="32"/>
        </w:rPr>
        <w:instrText xml:space="preserve"> HYPERLINK "mailto:tiweiyichu@126.com" </w:instrText>
      </w:r>
      <w:r>
        <w:rPr>
          <w:rFonts w:hint="eastAsia" w:ascii="仿宋_GB2312" w:hAnsi="楷体" w:eastAsia="仿宋_GB2312"/>
          <w:sz w:val="32"/>
          <w:szCs w:val="32"/>
        </w:rPr>
        <w:fldChar w:fldCharType="separate"/>
      </w:r>
      <w:r>
        <w:rPr>
          <w:rFonts w:hint="eastAsia" w:ascii="仿宋_GB2312" w:hAnsi="楷体" w:eastAsia="仿宋_GB2312"/>
          <w:sz w:val="32"/>
          <w:szCs w:val="32"/>
        </w:rPr>
        <w:t>tiweiyichu@126.com</w:t>
      </w:r>
      <w:r>
        <w:rPr>
          <w:rFonts w:hint="eastAsia" w:ascii="仿宋_GB2312" w:hAnsi="楷体" w:eastAsia="仿宋_GB2312"/>
          <w:sz w:val="32"/>
          <w:szCs w:val="32"/>
        </w:rPr>
        <w:fldChar w:fldCharType="end"/>
      </w:r>
      <w:r>
        <w:rPr>
          <w:rFonts w:hint="eastAsia" w:ascii="仿宋_GB2312" w:hAnsi="楷体" w:eastAsia="仿宋_GB2312"/>
          <w:sz w:val="32"/>
          <w:szCs w:val="32"/>
          <w:lang w:eastAsia="zh-CN"/>
        </w:rPr>
        <w:t>；联系人：汪建军，电话：</w:t>
      </w:r>
      <w:r>
        <w:rPr>
          <w:rFonts w:hint="eastAsia" w:ascii="仿宋_GB2312" w:hAnsi="楷体" w:eastAsia="仿宋_GB2312"/>
          <w:sz w:val="32"/>
          <w:szCs w:val="32"/>
          <w:lang w:val="en-US" w:eastAsia="zh-CN"/>
        </w:rPr>
        <w:t>15645071586。</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（二）</w:t>
      </w:r>
      <w:r>
        <w:rPr>
          <w:rFonts w:hint="eastAsia" w:ascii="仿宋_GB2312" w:hAnsi="楷体" w:eastAsia="仿宋_GB2312"/>
          <w:sz w:val="32"/>
          <w:szCs w:val="32"/>
          <w:lang w:val="en-US" w:eastAsia="zh-CN"/>
        </w:rPr>
        <w:t>报名</w:t>
      </w:r>
      <w:r>
        <w:rPr>
          <w:rFonts w:hint="eastAsia" w:ascii="仿宋_GB2312" w:hAnsi="楷体" w:eastAsia="仿宋_GB2312"/>
          <w:sz w:val="32"/>
          <w:szCs w:val="32"/>
        </w:rPr>
        <w:t>材料</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1.运动员本人第二代身份证复印件;</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2.加盖公章的报名表原件;</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3.运动员学籍证明；</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eastAsia="zh-CN"/>
        </w:rPr>
      </w:pPr>
      <w:r>
        <w:rPr>
          <w:rFonts w:hint="eastAsia" w:ascii="仿宋_GB2312" w:hAnsi="楷体" w:eastAsia="仿宋_GB2312"/>
          <w:sz w:val="32"/>
          <w:szCs w:val="32"/>
        </w:rPr>
        <w:t>4.保险单据（附件3）</w:t>
      </w:r>
      <w:r>
        <w:rPr>
          <w:rFonts w:hint="eastAsia" w:ascii="仿宋_GB2312" w:hAnsi="楷体" w:eastAsia="仿宋_GB2312"/>
          <w:sz w:val="32"/>
          <w:szCs w:val="32"/>
          <w:lang w:val="en-US" w:eastAsia="zh-CN"/>
        </w:rPr>
        <w:t>；</w:t>
      </w:r>
      <w:r>
        <w:rPr>
          <w:rFonts w:hint="eastAsia" w:ascii="仿宋_GB2312" w:hAnsi="楷体" w:eastAsia="仿宋_GB2312"/>
          <w:sz w:val="32"/>
          <w:szCs w:val="32"/>
        </w:rPr>
        <w:t>各参赛单位所有人员必须自行购买关于本次比赛的人身意外伤害险，保障内容包括：意外身故和残疾</w:t>
      </w:r>
      <w:r>
        <w:rPr>
          <w:rFonts w:hint="eastAsia" w:ascii="仿宋_GB2312" w:hAnsi="楷体" w:eastAsia="仿宋_GB2312"/>
          <w:sz w:val="32"/>
          <w:szCs w:val="32"/>
          <w:lang w:eastAsia="zh-CN"/>
        </w:rPr>
        <w:t>（</w:t>
      </w:r>
      <w:r>
        <w:rPr>
          <w:rFonts w:hint="eastAsia" w:ascii="仿宋_GB2312" w:hAnsi="楷体" w:eastAsia="仿宋_GB2312"/>
          <w:sz w:val="32"/>
          <w:szCs w:val="32"/>
        </w:rPr>
        <w:t>保额不低于10万</w:t>
      </w:r>
      <w:r>
        <w:rPr>
          <w:rFonts w:hint="eastAsia" w:ascii="仿宋_GB2312" w:hAnsi="楷体" w:eastAsia="仿宋_GB2312"/>
          <w:sz w:val="32"/>
          <w:szCs w:val="32"/>
          <w:lang w:eastAsia="zh-CN"/>
        </w:rPr>
        <w:t>）</w:t>
      </w:r>
      <w:r>
        <w:rPr>
          <w:rFonts w:hint="eastAsia" w:ascii="仿宋_GB2312" w:hAnsi="楷体" w:eastAsia="仿宋_GB2312"/>
          <w:sz w:val="32"/>
          <w:szCs w:val="32"/>
        </w:rPr>
        <w:t>；意外医疗（包含门急诊和住院费用保额不低于2万）；</w:t>
      </w:r>
      <w:r>
        <w:rPr>
          <w:rFonts w:hint="eastAsia" w:ascii="仿宋_GB2312" w:hAnsi="楷体" w:eastAsia="仿宋_GB2312"/>
          <w:sz w:val="32"/>
          <w:szCs w:val="32"/>
          <w:lang w:val="en-US" w:eastAsia="zh-CN"/>
        </w:rPr>
        <w:t>以</w:t>
      </w:r>
      <w:r>
        <w:rPr>
          <w:rFonts w:hint="eastAsia" w:ascii="仿宋_GB2312" w:hAnsi="楷体" w:eastAsia="仿宋_GB2312"/>
          <w:sz w:val="32"/>
          <w:szCs w:val="32"/>
        </w:rPr>
        <w:t>及由于比赛引发的其他相关问题。保险有效期时间包括比赛来回途中</w:t>
      </w:r>
      <w:r>
        <w:rPr>
          <w:rFonts w:hint="eastAsia" w:ascii="仿宋_GB2312" w:hAnsi="楷体" w:eastAsia="仿宋_GB2312"/>
          <w:sz w:val="32"/>
          <w:szCs w:val="32"/>
          <w:lang w:eastAsia="zh-CN"/>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5.健康证明（附件4）</w:t>
      </w:r>
      <w:r>
        <w:rPr>
          <w:rFonts w:hint="eastAsia" w:ascii="仿宋_GB2312" w:hAnsi="楷体" w:eastAsia="仿宋_GB2312"/>
          <w:sz w:val="32"/>
          <w:szCs w:val="32"/>
          <w:lang w:val="en-US" w:eastAsia="zh-CN"/>
        </w:rPr>
        <w:t>；</w:t>
      </w:r>
      <w:r>
        <w:rPr>
          <w:rFonts w:hint="eastAsia" w:ascii="仿宋_GB2312" w:hAnsi="楷体" w:eastAsia="仿宋_GB2312"/>
          <w:sz w:val="32"/>
          <w:szCs w:val="32"/>
        </w:rPr>
        <w:t>参加比赛的所有运动员都需经医院体检证明身体健康，适合参加所报名项目比赛的体检报告；</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default" w:ascii="仿宋_GB2312" w:hAnsi="楷体" w:eastAsia="仿宋_GB2312"/>
          <w:sz w:val="32"/>
          <w:szCs w:val="32"/>
          <w:lang w:val="en-US" w:eastAsia="zh-CN"/>
        </w:rPr>
      </w:pPr>
      <w:r>
        <w:rPr>
          <w:rFonts w:hint="eastAsia" w:ascii="仿宋_GB2312" w:hAnsi="楷体" w:eastAsia="仿宋_GB2312"/>
          <w:sz w:val="32"/>
          <w:szCs w:val="32"/>
          <w:lang w:val="en-US" w:eastAsia="zh-CN"/>
        </w:rPr>
        <w:t>6.自愿参赛责任及风险告知书（附件5）；</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default" w:ascii="仿宋_GB2312" w:hAnsi="楷体" w:eastAsia="仿宋_GB2312"/>
          <w:sz w:val="32"/>
          <w:szCs w:val="32"/>
          <w:lang w:val="en-US" w:eastAsia="zh-CN"/>
        </w:rPr>
      </w:pPr>
      <w:r>
        <w:rPr>
          <w:rFonts w:hint="default" w:ascii="仿宋_GB2312" w:hAnsi="楷体" w:eastAsia="仿宋_GB2312"/>
          <w:sz w:val="32"/>
          <w:szCs w:val="32"/>
          <w:lang w:val="en-US" w:eastAsia="zh-CN"/>
        </w:rPr>
        <w:t>7.黑龙江省学生体协会员单位</w:t>
      </w:r>
      <w:r>
        <w:rPr>
          <w:rFonts w:hint="eastAsia" w:ascii="仿宋_GB2312" w:hAnsi="楷体" w:eastAsia="仿宋_GB2312"/>
          <w:sz w:val="32"/>
          <w:szCs w:val="32"/>
          <w:lang w:val="en-US" w:eastAsia="zh-CN"/>
        </w:rPr>
        <w:t>申请登记表（</w:t>
      </w:r>
      <w:r>
        <w:rPr>
          <w:rFonts w:hint="default" w:ascii="仿宋_GB2312" w:hAnsi="楷体" w:eastAsia="仿宋_GB2312"/>
          <w:sz w:val="32"/>
          <w:szCs w:val="32"/>
          <w:lang w:val="en-US" w:eastAsia="zh-CN"/>
        </w:rPr>
        <w:t>非会员单位需填写附件6）</w:t>
      </w:r>
      <w:r>
        <w:rPr>
          <w:rFonts w:hint="eastAsia" w:ascii="仿宋_GB2312" w:hAnsi="楷体" w:eastAsia="仿宋_GB2312"/>
          <w:sz w:val="32"/>
          <w:szCs w:val="32"/>
          <w:lang w:val="en-US" w:eastAsia="zh-CN"/>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default" w:ascii="仿宋_GB2312" w:hAnsi="楷体" w:eastAsia="仿宋_GB2312"/>
          <w:sz w:val="32"/>
          <w:szCs w:val="32"/>
          <w:lang w:val="en-US"/>
        </w:rPr>
        <w:t>8.以上材料不全或不符合要求者不得参赛，附件材料下载网址：</w:t>
      </w:r>
      <w:r>
        <w:rPr>
          <w:rFonts w:hint="default" w:ascii="Times New Roman" w:hAnsi="Times New Roman" w:eastAsia="仿宋_GB2312" w:cs="Times New Roman"/>
          <w:sz w:val="32"/>
          <w:szCs w:val="32"/>
          <w:lang w:val="en-US"/>
        </w:rPr>
        <w:t>http://www.hljsxstyw.org.cn</w:t>
      </w:r>
      <w:r>
        <w:rPr>
          <w:rFonts w:hint="default" w:ascii="仿宋_GB2312" w:hAnsi="楷体" w:eastAsia="仿宋_GB2312"/>
          <w:sz w:val="32"/>
          <w:szCs w:val="32"/>
          <w:lang w:val="en-US"/>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default" w:ascii="仿宋_GB2312" w:hAnsi="楷体" w:eastAsia="仿宋_GB2312"/>
          <w:sz w:val="32"/>
          <w:szCs w:val="32"/>
          <w:lang w:val="en-US" w:eastAsia="zh-CN"/>
        </w:rPr>
        <w:t>9.</w:t>
      </w:r>
      <w:r>
        <w:rPr>
          <w:rFonts w:hint="eastAsia" w:ascii="仿宋_GB2312" w:hAnsi="楷体" w:eastAsia="仿宋_GB2312"/>
          <w:sz w:val="32"/>
          <w:szCs w:val="32"/>
          <w:lang w:eastAsia="zh-CN"/>
        </w:rPr>
        <w:t>各参赛队于</w:t>
      </w:r>
      <w:r>
        <w:rPr>
          <w:rFonts w:hint="eastAsia" w:ascii="仿宋_GB2312" w:hAnsi="楷体" w:eastAsia="仿宋_GB2312"/>
          <w:sz w:val="32"/>
          <w:szCs w:val="32"/>
          <w:lang w:val="en-US" w:eastAsia="zh-CN"/>
        </w:rPr>
        <w:t>5月13日前将保险证明、体检证明、加盖公章的纸质报名表、二代身份证复印件、运动员学籍证明（三联单）、</w:t>
      </w:r>
      <w:r>
        <w:rPr>
          <w:rFonts w:hint="eastAsia" w:ascii="仿宋_GB2312" w:hAnsi="楷体" w:eastAsia="仿宋_GB2312"/>
          <w:sz w:val="32"/>
          <w:szCs w:val="32"/>
        </w:rPr>
        <w:t>自愿参赛责任及风险告知书</w:t>
      </w:r>
      <w:r>
        <w:rPr>
          <w:rFonts w:hint="eastAsia" w:ascii="仿宋_GB2312" w:hAnsi="楷体" w:eastAsia="仿宋_GB2312"/>
          <w:sz w:val="32"/>
          <w:szCs w:val="32"/>
          <w:lang w:eastAsia="zh-CN"/>
        </w:rPr>
        <w:t>、会员单位申请登记表（非会员单位）</w:t>
      </w:r>
      <w:r>
        <w:rPr>
          <w:rFonts w:hint="eastAsia" w:ascii="仿宋_GB2312" w:hAnsi="楷体" w:eastAsia="仿宋_GB2312"/>
          <w:sz w:val="32"/>
          <w:szCs w:val="32"/>
          <w:lang w:val="en-US" w:eastAsia="zh-CN"/>
        </w:rPr>
        <w:t>邮寄（或送达）至黑龙江省哈尔滨市南岗区和兴路133号，黑龙江教师发展学院813室，汪建军收，电话15645071586，邮编150080。</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jc w:val="left"/>
        <w:textAlignment w:val="auto"/>
        <w:rPr>
          <w:rFonts w:hint="eastAsia" w:ascii="仿宋_GB2312" w:hAnsi="楷体" w:eastAsia="仿宋_GB2312"/>
          <w:b/>
          <w:sz w:val="32"/>
          <w:szCs w:val="32"/>
        </w:rPr>
      </w:pPr>
      <w:r>
        <w:rPr>
          <w:rFonts w:hint="eastAsia" w:ascii="仿宋_GB2312" w:hAnsi="楷体" w:eastAsia="仿宋_GB2312"/>
          <w:b/>
          <w:sz w:val="32"/>
          <w:szCs w:val="32"/>
          <w:lang w:val="en-US" w:eastAsia="zh-CN"/>
        </w:rPr>
        <w:t>九</w:t>
      </w:r>
      <w:r>
        <w:rPr>
          <w:rFonts w:hint="eastAsia" w:ascii="仿宋_GB2312" w:hAnsi="楷体" w:eastAsia="仿宋_GB2312"/>
          <w:b/>
          <w:sz w:val="32"/>
          <w:szCs w:val="32"/>
        </w:rPr>
        <w:t>、竞赛办法</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一）</w:t>
      </w:r>
      <w:r>
        <w:rPr>
          <w:rFonts w:hint="eastAsia" w:ascii="仿宋" w:hAnsi="仿宋" w:eastAsia="仿宋"/>
          <w:sz w:val="32"/>
          <w:szCs w:val="32"/>
        </w:rPr>
        <w:t>采用国家体育总局最新审定的《手球竞赛规则》。</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二）</w:t>
      </w:r>
      <w:r>
        <w:rPr>
          <w:rFonts w:hint="eastAsia" w:ascii="仿宋" w:hAnsi="仿宋" w:eastAsia="仿宋"/>
          <w:sz w:val="32"/>
          <w:szCs w:val="32"/>
        </w:rPr>
        <w:t>凡参赛队不足3支队，</w:t>
      </w:r>
      <w:r>
        <w:rPr>
          <w:rFonts w:hint="eastAsia" w:ascii="仿宋" w:hAnsi="仿宋" w:eastAsia="仿宋"/>
          <w:sz w:val="32"/>
          <w:szCs w:val="32"/>
          <w:lang w:val="en-US" w:eastAsia="zh-CN"/>
        </w:rPr>
        <w:t>根据情况</w:t>
      </w:r>
      <w:r>
        <w:rPr>
          <w:rFonts w:hint="eastAsia" w:ascii="仿宋" w:hAnsi="仿宋" w:eastAsia="仿宋"/>
          <w:sz w:val="32"/>
          <w:szCs w:val="32"/>
        </w:rPr>
        <w:t>并组进行比赛</w:t>
      </w:r>
      <w:r>
        <w:rPr>
          <w:rFonts w:hint="eastAsia" w:ascii="仿宋" w:hAnsi="仿宋" w:eastAsia="仿宋"/>
          <w:sz w:val="32"/>
          <w:szCs w:val="32"/>
          <w:lang w:eastAsia="zh-CN"/>
        </w:rPr>
        <w:t>，</w:t>
      </w:r>
      <w:r>
        <w:rPr>
          <w:rFonts w:hint="eastAsia" w:ascii="仿宋" w:hAnsi="仿宋" w:eastAsia="仿宋"/>
          <w:sz w:val="32"/>
          <w:szCs w:val="32"/>
        </w:rPr>
        <w:t>单独录取</w:t>
      </w:r>
      <w:r>
        <w:rPr>
          <w:rFonts w:hint="eastAsia" w:ascii="仿宋" w:hAnsi="仿宋" w:eastAsia="仿宋"/>
          <w:sz w:val="32"/>
          <w:szCs w:val="32"/>
          <w:lang w:val="en-US" w:eastAsia="zh-CN"/>
        </w:rPr>
        <w:t>比赛</w:t>
      </w:r>
      <w:r>
        <w:rPr>
          <w:rFonts w:hint="eastAsia" w:ascii="仿宋" w:hAnsi="仿宋" w:eastAsia="仿宋"/>
          <w:sz w:val="32"/>
          <w:szCs w:val="32"/>
        </w:rPr>
        <w:t>名次。</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三）</w:t>
      </w:r>
      <w:r>
        <w:rPr>
          <w:rFonts w:hint="eastAsia" w:ascii="仿宋" w:hAnsi="仿宋" w:eastAsia="仿宋"/>
          <w:sz w:val="32"/>
          <w:szCs w:val="32"/>
        </w:rPr>
        <w:t>凡参赛队3 -6支队，采用单循环制的办法进行比赛。</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四）</w:t>
      </w:r>
      <w:r>
        <w:rPr>
          <w:rFonts w:hint="eastAsia" w:ascii="仿宋" w:hAnsi="仿宋" w:eastAsia="仿宋"/>
          <w:sz w:val="32"/>
          <w:szCs w:val="32"/>
        </w:rPr>
        <w:t>参赛队7支及以上将视参赛队数分成若干组进行比赛。</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五）</w:t>
      </w:r>
      <w:r>
        <w:rPr>
          <w:rFonts w:hint="eastAsia" w:ascii="仿宋" w:hAnsi="仿宋" w:eastAsia="仿宋"/>
          <w:sz w:val="32"/>
          <w:szCs w:val="32"/>
        </w:rPr>
        <w:t>第一阶段：采用分组单循环赛办法进行比赛，决出A、B两组的全部名次，分组原则：按报名先后顺序蛇形排列分组。</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六）</w:t>
      </w:r>
      <w:r>
        <w:rPr>
          <w:rFonts w:hint="eastAsia" w:ascii="仿宋" w:hAnsi="仿宋" w:eastAsia="仿宋"/>
          <w:sz w:val="32"/>
          <w:szCs w:val="32"/>
        </w:rPr>
        <w:t>第二阶段：获得第一阶段各组第1、2名的队组成C组，第3、4名的队组成D组……各组进行交叉赛，随后各组胜对胜，负对负决出全部比赛名次。</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七）</w:t>
      </w:r>
      <w:r>
        <w:rPr>
          <w:rFonts w:hint="eastAsia" w:ascii="仿宋" w:hAnsi="仿宋" w:eastAsia="仿宋"/>
          <w:sz w:val="32"/>
          <w:szCs w:val="32"/>
        </w:rPr>
        <w:t>第一、二阶段每场比赛为平局时，按规定进行七米球决</w:t>
      </w:r>
      <w:r>
        <w:rPr>
          <w:rFonts w:hint="eastAsia" w:ascii="仿宋" w:hAnsi="仿宋" w:eastAsia="仿宋"/>
          <w:sz w:val="32"/>
          <w:szCs w:val="32"/>
          <w:lang w:val="en-US" w:eastAsia="zh-CN"/>
        </w:rPr>
        <w:t>出</w:t>
      </w:r>
      <w:r>
        <w:rPr>
          <w:rFonts w:hint="eastAsia" w:ascii="仿宋" w:hAnsi="仿宋" w:eastAsia="仿宋"/>
          <w:sz w:val="32"/>
          <w:szCs w:val="32"/>
        </w:rPr>
        <w:t>胜负。</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default" w:ascii="仿宋" w:hAnsi="仿宋" w:eastAsia="仿宋"/>
          <w:sz w:val="32"/>
          <w:szCs w:val="32"/>
          <w:lang w:val="en-US"/>
        </w:rPr>
      </w:pPr>
      <w:r>
        <w:rPr>
          <w:rFonts w:hint="eastAsia" w:ascii="仿宋" w:hAnsi="仿宋" w:eastAsia="仿宋"/>
          <w:sz w:val="32"/>
          <w:szCs w:val="32"/>
          <w:lang w:eastAsia="zh-CN"/>
        </w:rPr>
        <w:t>（</w:t>
      </w:r>
      <w:r>
        <w:rPr>
          <w:rFonts w:hint="eastAsia" w:ascii="仿宋" w:hAnsi="仿宋" w:eastAsia="仿宋"/>
          <w:sz w:val="32"/>
          <w:szCs w:val="32"/>
          <w:lang w:val="en-US" w:eastAsia="zh-CN"/>
        </w:rPr>
        <w:t>八）决定名次办法</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比赛胜一场得2分，负一场得0分，积分多者列前。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如遇两队或两队以上积分相等，按下列办法计算名次：</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有关队相互间比赛积分多者名次列前；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有关队相互间比赛净胜球多者名次列前；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有关队相互间比赛总进球数多者名次列前；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rPr>
        <w:t>如果积分仍然相等，积分相同的队按下列方法计算名次：</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全部比赛的净胜球多者名次列前；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全部比赛的总进球数多者名次列前；</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rPr>
        <w:t>如仍相等，则采取抽签的方法决定，由仲裁委员会代表主持，在有关队的代表参加的情况下进行抽签决定。</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lang w:val="en-US" w:eastAsia="zh-CN"/>
        </w:rPr>
        <w:t>3.</w:t>
      </w:r>
      <w:r>
        <w:rPr>
          <w:rFonts w:hint="eastAsia" w:ascii="仿宋" w:hAnsi="仿宋" w:eastAsia="仿宋"/>
          <w:sz w:val="32"/>
          <w:szCs w:val="32"/>
          <w:highlight w:val="none"/>
        </w:rPr>
        <w:t>甲、乙、丙组分列成绩。</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w:t>
      </w:r>
      <w:r>
        <w:rPr>
          <w:rFonts w:hint="eastAsia" w:ascii="仿宋" w:hAnsi="仿宋" w:eastAsia="仿宋"/>
          <w:sz w:val="32"/>
          <w:szCs w:val="32"/>
          <w:lang w:val="en-US" w:eastAsia="zh-CN"/>
        </w:rPr>
        <w:t>九）</w:t>
      </w:r>
      <w:r>
        <w:rPr>
          <w:rFonts w:hint="eastAsia" w:ascii="仿宋" w:hAnsi="仿宋" w:eastAsia="仿宋"/>
          <w:sz w:val="32"/>
          <w:szCs w:val="32"/>
        </w:rPr>
        <w:t>弃权与罢赛</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每场比赛为40分钟，上、下半时各20分钟</w:t>
      </w:r>
      <w:r>
        <w:rPr>
          <w:rFonts w:hint="eastAsia" w:ascii="仿宋" w:hAnsi="仿宋" w:eastAsia="仿宋"/>
          <w:sz w:val="32"/>
          <w:szCs w:val="32"/>
          <w:lang w:eastAsia="zh-CN"/>
        </w:rPr>
        <w:t>，</w:t>
      </w:r>
      <w:r>
        <w:rPr>
          <w:rFonts w:hint="eastAsia" w:ascii="仿宋" w:hAnsi="仿宋" w:eastAsia="仿宋"/>
          <w:sz w:val="32"/>
          <w:szCs w:val="32"/>
        </w:rPr>
        <w:t>中场休息10分钟。每场比赛请提前20分钟到场。</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正式比赛开始超过10分钟不到场为弃权，弃权队伍按照0：10成绩记录。</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3.</w:t>
      </w:r>
      <w:r>
        <w:rPr>
          <w:rFonts w:hint="eastAsia" w:ascii="仿宋_GB2312" w:hAnsi="宋体" w:eastAsia="仿宋_GB2312"/>
          <w:sz w:val="32"/>
          <w:szCs w:val="32"/>
        </w:rPr>
        <w:t>罢赛：比赛中运动员应服从裁判，有异议可通过临场主裁判向裁判长反映，对裁判长的裁决仍有异议者，可向组委会提出</w:t>
      </w:r>
      <w:r>
        <w:rPr>
          <w:rFonts w:hint="eastAsia" w:ascii="仿宋_GB2312" w:hAnsi="宋体" w:eastAsia="仿宋_GB2312"/>
          <w:sz w:val="32"/>
          <w:szCs w:val="32"/>
          <w:lang w:eastAsia="zh-CN"/>
        </w:rPr>
        <w:t>申</w:t>
      </w:r>
      <w:r>
        <w:rPr>
          <w:rFonts w:hint="eastAsia" w:ascii="仿宋_GB2312" w:hAnsi="宋体" w:eastAsia="仿宋_GB2312"/>
          <w:sz w:val="32"/>
          <w:szCs w:val="32"/>
          <w:lang w:val="en-US" w:eastAsia="zh-CN"/>
        </w:rPr>
        <w:t>述</w:t>
      </w:r>
      <w:r>
        <w:rPr>
          <w:rFonts w:hint="eastAsia" w:ascii="仿宋_GB2312" w:hAnsi="宋体" w:eastAsia="仿宋_GB2312"/>
          <w:sz w:val="32"/>
          <w:szCs w:val="32"/>
        </w:rPr>
        <w:t>。运动员或代表队不论什么原因造成比赛不能进行或中断比赛</w:t>
      </w:r>
      <w:r>
        <w:rPr>
          <w:rFonts w:hint="eastAsia" w:ascii="仿宋_GB2312" w:hAnsi="宋体" w:eastAsia="仿宋_GB2312"/>
          <w:sz w:val="32"/>
          <w:szCs w:val="32"/>
          <w:lang w:eastAsia="zh-CN"/>
        </w:rPr>
        <w:t>，或</w:t>
      </w:r>
      <w:r>
        <w:rPr>
          <w:rFonts w:hint="eastAsia" w:ascii="仿宋_GB2312" w:hAnsi="宋体" w:eastAsia="仿宋_GB2312"/>
          <w:sz w:val="32"/>
          <w:szCs w:val="32"/>
        </w:rPr>
        <w:t>临赛前拒绝出场，赛后拒绝领奖者，超过5分钟（经劝解说服教育工作后计算时间）为罢赛。赛场一旦出现罢赛运动员或代表队，组委会有权根据具体情况进行处罚。</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（十）比赛服装</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宋体" w:eastAsia="仿宋_GB2312"/>
          <w:sz w:val="32"/>
          <w:szCs w:val="32"/>
        </w:rPr>
      </w:pPr>
      <w:r>
        <w:rPr>
          <w:rFonts w:hint="eastAsia" w:ascii="仿宋_GB2312" w:hAnsi="宋体" w:eastAsia="仿宋_GB2312"/>
          <w:sz w:val="32"/>
          <w:szCs w:val="32"/>
        </w:rPr>
        <w:t>1</w:t>
      </w:r>
      <w:r>
        <w:rPr>
          <w:rFonts w:hint="eastAsia" w:ascii="仿宋_GB2312" w:hAnsi="宋体" w:eastAsia="仿宋_GB2312"/>
          <w:sz w:val="32"/>
          <w:szCs w:val="32"/>
          <w:lang w:val="en-US" w:eastAsia="zh-CN"/>
        </w:rPr>
        <w:t>.</w:t>
      </w:r>
      <w:r>
        <w:rPr>
          <w:rFonts w:hint="eastAsia" w:ascii="仿宋_GB2312" w:hAnsi="宋体" w:eastAsia="仿宋_GB2312"/>
          <w:sz w:val="32"/>
          <w:szCs w:val="32"/>
        </w:rPr>
        <w:t>服装：每队参赛运动员各深、浅色两套服装。</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宋体" w:eastAsia="仿宋_GB2312"/>
          <w:sz w:val="32"/>
          <w:szCs w:val="32"/>
        </w:rPr>
      </w:pPr>
      <w:r>
        <w:rPr>
          <w:rFonts w:hint="eastAsia" w:ascii="仿宋_GB2312" w:hAnsi="宋体" w:eastAsia="仿宋_GB2312"/>
          <w:sz w:val="32"/>
          <w:szCs w:val="32"/>
        </w:rPr>
        <w:t>2</w:t>
      </w:r>
      <w:r>
        <w:rPr>
          <w:rFonts w:hint="eastAsia" w:ascii="仿宋_GB2312" w:hAnsi="宋体" w:eastAsia="仿宋_GB2312"/>
          <w:sz w:val="32"/>
          <w:szCs w:val="32"/>
          <w:lang w:val="en-US" w:eastAsia="zh-CN"/>
        </w:rPr>
        <w:t>.</w:t>
      </w:r>
      <w:r>
        <w:rPr>
          <w:rFonts w:hint="eastAsia" w:ascii="仿宋_GB2312" w:hAnsi="宋体" w:eastAsia="仿宋_GB2312"/>
          <w:sz w:val="32"/>
          <w:szCs w:val="32"/>
        </w:rPr>
        <w:t>服装号码1-99号。</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jc w:val="left"/>
        <w:textAlignment w:val="auto"/>
        <w:rPr>
          <w:rFonts w:hint="eastAsia" w:ascii="仿宋_GB2312" w:hAnsi="宋体" w:eastAsia="仿宋_GB2312"/>
          <w:sz w:val="32"/>
          <w:szCs w:val="32"/>
        </w:rPr>
      </w:pPr>
      <w:r>
        <w:rPr>
          <w:rFonts w:hint="eastAsia" w:ascii="仿宋_GB2312" w:hAnsi="宋体" w:eastAsia="仿宋_GB2312"/>
          <w:sz w:val="32"/>
          <w:szCs w:val="32"/>
        </w:rPr>
        <w:t>3</w:t>
      </w:r>
      <w:r>
        <w:rPr>
          <w:rFonts w:hint="eastAsia" w:ascii="仿宋_GB2312" w:hAnsi="宋体" w:eastAsia="仿宋_GB2312"/>
          <w:sz w:val="32"/>
          <w:szCs w:val="32"/>
          <w:lang w:eastAsia="zh-CN"/>
        </w:rPr>
        <w:t>.</w:t>
      </w:r>
      <w:r>
        <w:rPr>
          <w:rFonts w:hint="eastAsia" w:ascii="仿宋_GB2312" w:hAnsi="宋体" w:eastAsia="仿宋_GB2312"/>
          <w:sz w:val="32"/>
          <w:szCs w:val="32"/>
        </w:rPr>
        <w:t>胸前号码尺寸为10cm，背后号码尺寸为20cm。</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rPr>
        <w:t>十、录取名次及</w:t>
      </w:r>
      <w:r>
        <w:rPr>
          <w:rFonts w:hint="eastAsia" w:ascii="仿宋_GB2312" w:hAnsi="宋体" w:eastAsia="仿宋_GB2312"/>
          <w:b/>
          <w:sz w:val="32"/>
          <w:szCs w:val="32"/>
        </w:rPr>
        <w:t>奖励</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rPr>
      </w:pPr>
      <w:r>
        <w:rPr>
          <w:rFonts w:hint="eastAsia" w:ascii="仿宋_GB2312" w:hAnsi="宋体" w:eastAsia="仿宋_GB2312"/>
          <w:sz w:val="32"/>
          <w:szCs w:val="32"/>
          <w:lang w:eastAsia="zh-CN"/>
        </w:rPr>
        <w:t>（一）</w:t>
      </w:r>
      <w:r>
        <w:rPr>
          <w:rFonts w:hint="eastAsia" w:ascii="仿宋_GB2312" w:hAnsi="宋体" w:eastAsia="仿宋_GB2312"/>
          <w:sz w:val="32"/>
          <w:szCs w:val="32"/>
        </w:rPr>
        <w:t>奖励</w:t>
      </w:r>
      <w:r>
        <w:rPr>
          <w:rFonts w:hint="eastAsia" w:ascii="仿宋" w:hAnsi="仿宋" w:eastAsia="仿宋"/>
          <w:sz w:val="32"/>
          <w:szCs w:val="32"/>
        </w:rPr>
        <w:t>：前</w:t>
      </w:r>
      <w:r>
        <w:rPr>
          <w:rFonts w:hint="eastAsia" w:ascii="仿宋" w:hAnsi="仿宋" w:eastAsia="仿宋"/>
          <w:sz w:val="32"/>
          <w:szCs w:val="32"/>
          <w:lang w:val="en-US" w:eastAsia="zh-CN"/>
        </w:rPr>
        <w:t>3</w:t>
      </w:r>
      <w:r>
        <w:rPr>
          <w:rFonts w:hint="eastAsia" w:ascii="仿宋" w:hAnsi="仿宋" w:eastAsia="仿宋"/>
          <w:sz w:val="32"/>
          <w:szCs w:val="32"/>
        </w:rPr>
        <w:t>名颁发奖杯+获奖证书，4-8名颁发获奖证书。</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lang w:eastAsia="zh-CN"/>
        </w:rPr>
        <w:t>（</w:t>
      </w:r>
      <w:r>
        <w:rPr>
          <w:rFonts w:hint="eastAsia" w:ascii="仿宋" w:hAnsi="仿宋" w:eastAsia="仿宋"/>
          <w:sz w:val="32"/>
          <w:szCs w:val="32"/>
          <w:highlight w:val="none"/>
          <w:lang w:val="en-US" w:eastAsia="zh-CN"/>
        </w:rPr>
        <w:t>二）</w:t>
      </w:r>
      <w:r>
        <w:rPr>
          <w:rFonts w:hint="eastAsia" w:ascii="仿宋" w:hAnsi="仿宋" w:eastAsia="仿宋"/>
          <w:sz w:val="32"/>
          <w:szCs w:val="32"/>
          <w:highlight w:val="none"/>
        </w:rPr>
        <w:t>比赛设“体育道德风尚奖”运动队。</w:t>
      </w:r>
    </w:p>
    <w:p>
      <w:pPr>
        <w:keepNext w:val="0"/>
        <w:keepLines w:val="0"/>
        <w:pageBreakBefore w:val="0"/>
        <w:widowControl w:val="0"/>
        <w:kinsoku/>
        <w:overflowPunct/>
        <w:topLinePunct w:val="0"/>
        <w:bidi w:val="0"/>
        <w:adjustRightInd/>
        <w:spacing w:beforeAutospacing="0" w:afterAutospacing="0" w:line="560" w:lineRule="exact"/>
        <w:ind w:left="0" w:leftChars="0" w:right="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lang w:eastAsia="zh-CN"/>
        </w:rPr>
        <w:t>（</w:t>
      </w:r>
      <w:r>
        <w:rPr>
          <w:rFonts w:hint="eastAsia" w:ascii="仿宋" w:hAnsi="仿宋" w:eastAsia="仿宋"/>
          <w:sz w:val="32"/>
          <w:szCs w:val="32"/>
          <w:highlight w:val="none"/>
          <w:lang w:val="en-US" w:eastAsia="zh-CN"/>
        </w:rPr>
        <w:t>三）</w:t>
      </w:r>
      <w:r>
        <w:rPr>
          <w:rFonts w:hint="eastAsia" w:ascii="仿宋" w:hAnsi="仿宋" w:eastAsia="仿宋"/>
          <w:sz w:val="32"/>
          <w:szCs w:val="32"/>
          <w:highlight w:val="none"/>
        </w:rPr>
        <w:t>比赛设</w:t>
      </w:r>
      <w:r>
        <w:rPr>
          <w:rFonts w:hint="eastAsia" w:ascii="仿宋" w:hAnsi="仿宋" w:eastAsia="仿宋"/>
          <w:sz w:val="32"/>
          <w:szCs w:val="32"/>
          <w:highlight w:val="none"/>
          <w:lang w:val="en-US" w:eastAsia="zh-CN"/>
        </w:rPr>
        <w:t>优秀</w:t>
      </w:r>
      <w:r>
        <w:rPr>
          <w:rFonts w:hint="eastAsia" w:ascii="仿宋" w:hAnsi="仿宋" w:eastAsia="仿宋"/>
          <w:sz w:val="32"/>
          <w:szCs w:val="32"/>
          <w:highlight w:val="none"/>
        </w:rPr>
        <w:t>运动员、优秀教练员奖</w:t>
      </w:r>
      <w:r>
        <w:rPr>
          <w:rFonts w:hint="eastAsia" w:ascii="仿宋" w:hAnsi="仿宋" w:eastAsia="仿宋"/>
          <w:sz w:val="32"/>
          <w:szCs w:val="32"/>
          <w:highlight w:val="none"/>
          <w:lang w:val="en-US" w:eastAsia="zh-CN"/>
        </w:rPr>
        <w:t>和优秀</w:t>
      </w:r>
      <w:r>
        <w:rPr>
          <w:rFonts w:hint="eastAsia" w:ascii="仿宋" w:hAnsi="仿宋" w:eastAsia="仿宋"/>
          <w:sz w:val="32"/>
          <w:szCs w:val="32"/>
          <w:highlight w:val="none"/>
        </w:rPr>
        <w:t>裁判员</w:t>
      </w:r>
      <w:r>
        <w:rPr>
          <w:rFonts w:hint="eastAsia" w:ascii="仿宋" w:hAnsi="仿宋" w:eastAsia="仿宋"/>
          <w:bCs/>
          <w:sz w:val="32"/>
          <w:szCs w:val="32"/>
          <w:highlight w:val="none"/>
        </w:rPr>
        <w:t>。</w:t>
      </w:r>
    </w:p>
    <w:p>
      <w:pPr>
        <w:keepNext w:val="0"/>
        <w:keepLines w:val="0"/>
        <w:pageBreakBefore w:val="0"/>
        <w:widowControl w:val="0"/>
        <w:kinsoku/>
        <w:overflowPunct/>
        <w:topLinePunct w:val="0"/>
        <w:autoSpaceDE w:val="0"/>
        <w:autoSpaceDN w:val="0"/>
        <w:bidi w:val="0"/>
        <w:adjustRightInd/>
        <w:snapToGrid w:val="0"/>
        <w:spacing w:beforeAutospacing="0" w:afterAutospacing="0" w:line="560" w:lineRule="exact"/>
        <w:ind w:left="0" w:leftChars="0" w:right="0" w:firstLine="643" w:firstLineChars="200"/>
        <w:textAlignment w:val="auto"/>
        <w:rPr>
          <w:rFonts w:hint="eastAsia" w:ascii="仿宋_GB2312" w:hAnsi="楷体" w:eastAsia="仿宋_GB2312"/>
          <w:b/>
          <w:sz w:val="32"/>
          <w:szCs w:val="32"/>
        </w:rPr>
      </w:pPr>
      <w:r>
        <w:rPr>
          <w:rFonts w:hint="eastAsia" w:ascii="仿宋_GB2312" w:hAnsi="楷体" w:eastAsia="仿宋_GB2312"/>
          <w:b/>
          <w:sz w:val="32"/>
          <w:szCs w:val="32"/>
        </w:rPr>
        <w:t>十</w:t>
      </w:r>
      <w:r>
        <w:rPr>
          <w:rFonts w:hint="eastAsia" w:ascii="仿宋_GB2312" w:hAnsi="楷体" w:eastAsia="仿宋_GB2312"/>
          <w:b/>
          <w:sz w:val="32"/>
          <w:szCs w:val="32"/>
          <w:lang w:val="en-US" w:eastAsia="zh-CN"/>
        </w:rPr>
        <w:t>一</w:t>
      </w:r>
      <w:r>
        <w:rPr>
          <w:rFonts w:hint="eastAsia" w:ascii="仿宋_GB2312" w:hAnsi="楷体" w:eastAsia="仿宋_GB2312"/>
          <w:b/>
          <w:sz w:val="32"/>
          <w:szCs w:val="32"/>
        </w:rPr>
        <w:t>、经费</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（一）各参赛单位需缴纳参赛费1000元（报名资审</w:t>
      </w:r>
      <w:r>
        <w:rPr>
          <w:rFonts w:hint="eastAsia" w:ascii="仿宋_GB2312" w:hAnsi="楷体" w:eastAsia="仿宋_GB2312"/>
          <w:sz w:val="32"/>
          <w:szCs w:val="32"/>
          <w:lang w:val="en-US" w:eastAsia="zh-CN"/>
        </w:rPr>
        <w:t>前</w:t>
      </w:r>
      <w:bookmarkStart w:id="2" w:name="_GoBack"/>
      <w:bookmarkEnd w:id="2"/>
      <w:r>
        <w:rPr>
          <w:rFonts w:hint="eastAsia" w:ascii="仿宋_GB2312" w:hAnsi="楷体" w:eastAsia="仿宋_GB2312"/>
          <w:sz w:val="32"/>
          <w:szCs w:val="32"/>
        </w:rPr>
        <w:t>缴纳）。</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（二）通过银行转款至</w:t>
      </w:r>
      <w:r>
        <w:rPr>
          <w:rFonts w:hint="eastAsia" w:ascii="仿宋_GB2312" w:hAnsi="楷体" w:eastAsia="仿宋_GB2312"/>
          <w:sz w:val="32"/>
          <w:szCs w:val="32"/>
          <w:lang w:eastAsia="zh-CN"/>
        </w:rPr>
        <w:t>以下账户</w:t>
      </w:r>
      <w:r>
        <w:rPr>
          <w:rFonts w:hint="eastAsia" w:ascii="仿宋_GB2312" w:hAnsi="楷体" w:eastAsia="仿宋_GB2312"/>
          <w:sz w:val="32"/>
          <w:szCs w:val="32"/>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lang w:val="en-US" w:eastAsia="zh-CN"/>
        </w:rPr>
        <w:t>户名：黑龙江省学生体育协会</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lang w:val="en-US" w:eastAsia="zh-CN"/>
        </w:rPr>
        <w:t>开户行：哈尔滨银行股份有限公司益民支行</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lang w:val="en-US" w:eastAsia="zh-CN"/>
        </w:rPr>
        <w:t>账号：674020071809016。</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lang w:val="en-US" w:eastAsia="zh-CN"/>
        </w:rPr>
      </w:pPr>
      <w:r>
        <w:rPr>
          <w:rFonts w:hint="eastAsia" w:ascii="仿宋_GB2312" w:hAnsi="楷体" w:eastAsia="仿宋_GB2312"/>
          <w:sz w:val="32"/>
          <w:szCs w:val="32"/>
          <w:lang w:val="en-US" w:eastAsia="zh-CN"/>
        </w:rPr>
        <w:t>注：缴纳方式只接受转账（手机网上银行转账也可），现金缴纳的请到银行柜台按上面账号支付；均需备注“</w:t>
      </w:r>
      <w:r>
        <w:rPr>
          <w:rFonts w:hint="eastAsia" w:ascii="仿宋_GB2312" w:hAnsi="楷体" w:eastAsia="仿宋_GB2312"/>
          <w:b/>
          <w:bCs/>
          <w:sz w:val="32"/>
          <w:szCs w:val="32"/>
          <w:lang w:val="en-US" w:eastAsia="zh-CN"/>
        </w:rPr>
        <w:t>报名单位名称和手球锦标赛</w:t>
      </w:r>
      <w:r>
        <w:rPr>
          <w:rFonts w:hint="eastAsia" w:ascii="仿宋_GB2312" w:hAnsi="楷体" w:eastAsia="仿宋_GB2312"/>
          <w:sz w:val="32"/>
          <w:szCs w:val="32"/>
          <w:lang w:val="en-US" w:eastAsia="zh-CN"/>
        </w:rPr>
        <w:t>”字样。发票信息请与报名邮件一并发送。</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（三）</w:t>
      </w:r>
      <w:r>
        <w:rPr>
          <w:rFonts w:hint="eastAsia" w:ascii="仿宋_GB2312" w:hAnsi="楷体" w:eastAsia="仿宋_GB2312"/>
          <w:sz w:val="32"/>
          <w:szCs w:val="32"/>
          <w:lang w:eastAsia="zh-CN"/>
        </w:rPr>
        <w:t>所有参赛单位</w:t>
      </w:r>
      <w:r>
        <w:rPr>
          <w:rFonts w:hint="eastAsia" w:ascii="仿宋_GB2312" w:hAnsi="楷体" w:eastAsia="仿宋_GB2312"/>
          <w:sz w:val="32"/>
          <w:szCs w:val="32"/>
        </w:rPr>
        <w:t>交通费、食宿费自理</w:t>
      </w:r>
      <w:r>
        <w:rPr>
          <w:rFonts w:hint="eastAsia" w:ascii="仿宋_GB2312" w:hAnsi="楷体" w:eastAsia="仿宋_GB2312"/>
          <w:sz w:val="32"/>
          <w:szCs w:val="32"/>
          <w:lang w:eastAsia="zh-CN"/>
        </w:rPr>
        <w:t>或由派出单位承担</w:t>
      </w:r>
      <w:r>
        <w:rPr>
          <w:rFonts w:hint="eastAsia" w:ascii="仿宋_GB2312" w:hAnsi="楷体" w:eastAsia="仿宋_GB2312"/>
          <w:sz w:val="32"/>
          <w:szCs w:val="32"/>
          <w:lang w:val="en-US" w:eastAsia="zh-CN"/>
        </w:rPr>
        <w:t>，标准按各单位财务相关规定执行。</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宋体" w:eastAsia="仿宋_GB2312"/>
          <w:b/>
          <w:sz w:val="32"/>
          <w:szCs w:val="32"/>
        </w:rPr>
      </w:pPr>
      <w:r>
        <w:rPr>
          <w:rFonts w:hint="eastAsia" w:ascii="仿宋_GB2312" w:hAnsi="宋体" w:eastAsia="仿宋_GB2312"/>
          <w:b/>
          <w:sz w:val="32"/>
          <w:szCs w:val="32"/>
        </w:rPr>
        <w:t>十</w:t>
      </w:r>
      <w:r>
        <w:rPr>
          <w:rFonts w:hint="eastAsia" w:ascii="仿宋_GB2312" w:hAnsi="宋体" w:eastAsia="仿宋_GB2312"/>
          <w:b/>
          <w:sz w:val="32"/>
          <w:szCs w:val="32"/>
          <w:lang w:val="en-US" w:eastAsia="zh-CN"/>
        </w:rPr>
        <w:t>二</w:t>
      </w:r>
      <w:r>
        <w:rPr>
          <w:rFonts w:hint="eastAsia" w:ascii="仿宋_GB2312" w:hAnsi="宋体" w:eastAsia="仿宋_GB2312"/>
          <w:b/>
          <w:sz w:val="32"/>
          <w:szCs w:val="32"/>
        </w:rPr>
        <w:t>、领队会及抽签</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楷体" w:eastAsia="仿宋_GB2312"/>
          <w:sz w:val="32"/>
          <w:szCs w:val="32"/>
        </w:rPr>
      </w:pPr>
      <w:r>
        <w:rPr>
          <w:rFonts w:hint="eastAsia" w:ascii="仿宋_GB2312" w:hAnsi="楷体" w:eastAsia="仿宋_GB2312"/>
          <w:sz w:val="32"/>
          <w:szCs w:val="32"/>
        </w:rPr>
        <w:t>领队会及抽签仪式定于2023年6月1日16:00</w:t>
      </w:r>
      <w:r>
        <w:rPr>
          <w:rFonts w:hint="eastAsia" w:ascii="仿宋_GB2312" w:hAnsi="楷体" w:eastAsia="仿宋_GB2312"/>
          <w:sz w:val="32"/>
          <w:szCs w:val="32"/>
          <w:lang w:val="en-US" w:eastAsia="zh-CN"/>
        </w:rPr>
        <w:t>召开</w:t>
      </w:r>
      <w:r>
        <w:rPr>
          <w:rFonts w:hint="eastAsia" w:ascii="仿宋_GB2312" w:hAnsi="楷体" w:eastAsia="仿宋_GB2312"/>
          <w:sz w:val="32"/>
          <w:szCs w:val="32"/>
          <w:lang w:eastAsia="zh-CN"/>
        </w:rPr>
        <w:t>，</w:t>
      </w:r>
      <w:r>
        <w:rPr>
          <w:rFonts w:hint="eastAsia" w:ascii="仿宋_GB2312" w:hAnsi="楷体" w:eastAsia="仿宋_GB2312"/>
          <w:sz w:val="32"/>
          <w:szCs w:val="32"/>
        </w:rPr>
        <w:t>地点</w:t>
      </w:r>
      <w:r>
        <w:rPr>
          <w:rFonts w:hint="eastAsia" w:ascii="仿宋_GB2312" w:hAnsi="楷体" w:eastAsia="仿宋_GB2312"/>
          <w:sz w:val="32"/>
          <w:szCs w:val="32"/>
          <w:lang w:val="en-US" w:eastAsia="zh-CN"/>
        </w:rPr>
        <w:t>另行通知</w:t>
      </w:r>
      <w:r>
        <w:rPr>
          <w:rFonts w:hint="eastAsia" w:ascii="仿宋_GB2312" w:hAnsi="楷体" w:eastAsia="仿宋_GB2312"/>
          <w:sz w:val="32"/>
          <w:szCs w:val="32"/>
        </w:rPr>
        <w:t>，请各参赛队按时参加</w:t>
      </w:r>
      <w:r>
        <w:rPr>
          <w:rFonts w:hint="eastAsia" w:ascii="仿宋_GB2312" w:hAnsi="楷体" w:eastAsia="仿宋_GB2312"/>
          <w:sz w:val="32"/>
          <w:szCs w:val="32"/>
          <w:lang w:eastAsia="zh-CN"/>
        </w:rPr>
        <w:t>，外地参赛队</w:t>
      </w:r>
      <w:r>
        <w:rPr>
          <w:rFonts w:hint="eastAsia" w:ascii="仿宋_GB2312" w:hAnsi="楷体" w:eastAsia="仿宋_GB2312"/>
          <w:sz w:val="32"/>
          <w:szCs w:val="32"/>
          <w:lang w:val="en-US" w:eastAsia="zh-CN"/>
        </w:rPr>
        <w:t>可</w:t>
      </w:r>
      <w:r>
        <w:rPr>
          <w:rFonts w:hint="eastAsia" w:ascii="仿宋_GB2312" w:hAnsi="楷体" w:eastAsia="仿宋_GB2312"/>
          <w:sz w:val="32"/>
          <w:szCs w:val="32"/>
          <w:lang w:eastAsia="zh-CN"/>
        </w:rPr>
        <w:t>委托他人</w:t>
      </w:r>
      <w:r>
        <w:rPr>
          <w:rFonts w:hint="eastAsia" w:ascii="仿宋_GB2312" w:hAnsi="楷体" w:eastAsia="仿宋_GB2312"/>
          <w:sz w:val="32"/>
          <w:szCs w:val="32"/>
          <w:lang w:val="en-US" w:eastAsia="zh-CN"/>
        </w:rPr>
        <w:t>参会</w:t>
      </w:r>
      <w:r>
        <w:rPr>
          <w:rFonts w:hint="eastAsia" w:ascii="仿宋_GB2312" w:hAnsi="楷体" w:eastAsia="仿宋_GB2312"/>
          <w:sz w:val="32"/>
          <w:szCs w:val="32"/>
        </w:rPr>
        <w:t>。</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default" w:ascii="仿宋_GB2312" w:hAnsi="宋体" w:eastAsia="仿宋_GB2312"/>
          <w:b/>
          <w:sz w:val="32"/>
          <w:szCs w:val="32"/>
          <w:lang w:val="en-US" w:eastAsia="zh-CN"/>
        </w:rPr>
      </w:pPr>
      <w:r>
        <w:rPr>
          <w:rFonts w:hint="eastAsia" w:ascii="仿宋_GB2312" w:hAnsi="宋体" w:eastAsia="仿宋_GB2312"/>
          <w:b/>
          <w:sz w:val="32"/>
          <w:szCs w:val="32"/>
        </w:rPr>
        <w:t>十</w:t>
      </w:r>
      <w:r>
        <w:rPr>
          <w:rFonts w:hint="eastAsia" w:ascii="仿宋_GB2312" w:hAnsi="宋体" w:eastAsia="仿宋_GB2312"/>
          <w:b/>
          <w:sz w:val="32"/>
          <w:szCs w:val="32"/>
          <w:lang w:val="en-US" w:eastAsia="zh-CN"/>
        </w:rPr>
        <w:t>三、技术官员</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宋体" w:eastAsia="仿宋_GB2312"/>
          <w:b/>
          <w:sz w:val="32"/>
          <w:szCs w:val="32"/>
        </w:rPr>
      </w:pPr>
      <w:r>
        <w:rPr>
          <w:rFonts w:hint="eastAsia" w:ascii="仿宋_GB2312" w:hAnsi="宋体" w:eastAsia="仿宋_GB2312"/>
          <w:sz w:val="32"/>
          <w:szCs w:val="32"/>
        </w:rPr>
        <w:t>赛会裁判长由黑龙江省学生体育协会选派，裁判员由承办单位选派，报送学生体育协会审核。</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宋体" w:eastAsia="仿宋_GB2312"/>
          <w:b/>
          <w:sz w:val="32"/>
          <w:szCs w:val="32"/>
        </w:rPr>
      </w:pPr>
      <w:r>
        <w:rPr>
          <w:rFonts w:hint="eastAsia" w:ascii="仿宋_GB2312" w:hAnsi="宋体" w:eastAsia="仿宋_GB2312"/>
          <w:b/>
          <w:sz w:val="32"/>
          <w:szCs w:val="32"/>
        </w:rPr>
        <w:t>十</w:t>
      </w:r>
      <w:r>
        <w:rPr>
          <w:rFonts w:hint="eastAsia" w:ascii="仿宋_GB2312" w:hAnsi="宋体" w:eastAsia="仿宋_GB2312"/>
          <w:b/>
          <w:sz w:val="32"/>
          <w:szCs w:val="32"/>
          <w:lang w:val="en-US" w:eastAsia="zh-CN"/>
        </w:rPr>
        <w:t>四</w:t>
      </w:r>
      <w:r>
        <w:rPr>
          <w:rFonts w:hint="eastAsia" w:ascii="仿宋_GB2312" w:hAnsi="宋体" w:eastAsia="仿宋_GB2312"/>
          <w:b/>
          <w:sz w:val="32"/>
          <w:szCs w:val="32"/>
        </w:rPr>
        <w:t>、保险及体检</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参加本次大学生手球锦标赛的所有运动员、教练员及领队，必须由所在单位当地保险公司办理人身意外保险（附件3），及市级以上</w:t>
      </w:r>
      <w:r>
        <w:rPr>
          <w:rFonts w:hint="eastAsia" w:ascii="仿宋_GB2312" w:hAnsi="宋体" w:eastAsia="仿宋_GB2312"/>
          <w:sz w:val="32"/>
          <w:szCs w:val="32"/>
          <w:lang w:eastAsia="zh-CN"/>
        </w:rPr>
        <w:t>医院</w:t>
      </w:r>
      <w:r>
        <w:rPr>
          <w:rFonts w:hint="eastAsia" w:ascii="仿宋_GB2312" w:hAnsi="宋体" w:eastAsia="仿宋_GB2312"/>
          <w:sz w:val="32"/>
          <w:szCs w:val="32"/>
          <w:lang w:val="en-US" w:eastAsia="zh-CN"/>
        </w:rPr>
        <w:t>体检，并</w:t>
      </w:r>
      <w:r>
        <w:rPr>
          <w:rFonts w:hint="eastAsia" w:ascii="仿宋_GB2312" w:hAnsi="宋体" w:eastAsia="仿宋_GB2312"/>
          <w:sz w:val="32"/>
          <w:szCs w:val="32"/>
          <w:lang w:eastAsia="zh-CN"/>
        </w:rPr>
        <w:t>开具</w:t>
      </w:r>
      <w:r>
        <w:rPr>
          <w:rFonts w:hint="eastAsia" w:ascii="仿宋_GB2312" w:hAnsi="宋体" w:eastAsia="仿宋_GB2312"/>
          <w:sz w:val="32"/>
          <w:szCs w:val="32"/>
        </w:rPr>
        <w:t>健康体检证明（附件4）</w:t>
      </w:r>
      <w:r>
        <w:rPr>
          <w:rFonts w:hint="eastAsia" w:ascii="仿宋_GB2312" w:hAnsi="宋体" w:eastAsia="仿宋_GB2312"/>
          <w:sz w:val="32"/>
          <w:szCs w:val="32"/>
          <w:lang w:eastAsia="zh-CN"/>
        </w:rPr>
        <w:t>，</w:t>
      </w:r>
      <w:r>
        <w:rPr>
          <w:rFonts w:hint="eastAsia" w:ascii="仿宋_GB2312" w:hAnsi="宋体" w:eastAsia="仿宋_GB2312"/>
          <w:sz w:val="32"/>
          <w:szCs w:val="32"/>
        </w:rPr>
        <w:t>各单位报到时须向组委会交验本单位出具加盖公章的证明。否则不</w:t>
      </w:r>
      <w:r>
        <w:rPr>
          <w:rFonts w:hint="eastAsia" w:ascii="仿宋_GB2312" w:hAnsi="宋体" w:eastAsia="仿宋_GB2312"/>
          <w:sz w:val="32"/>
          <w:szCs w:val="32"/>
          <w:lang w:val="en-US" w:eastAsia="zh-CN"/>
        </w:rPr>
        <w:t>能</w:t>
      </w:r>
      <w:r>
        <w:rPr>
          <w:rFonts w:hint="eastAsia" w:ascii="仿宋_GB2312" w:hAnsi="宋体" w:eastAsia="仿宋_GB2312"/>
          <w:sz w:val="32"/>
          <w:szCs w:val="32"/>
        </w:rPr>
        <w:t>参加比赛。</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3" w:firstLineChars="200"/>
        <w:textAlignment w:val="auto"/>
        <w:rPr>
          <w:rFonts w:hint="eastAsia" w:ascii="仿宋_GB2312" w:hAnsi="宋体" w:eastAsia="仿宋_GB2312"/>
          <w:b/>
          <w:sz w:val="32"/>
          <w:szCs w:val="32"/>
          <w:lang w:val="en-US" w:eastAsia="zh-CN"/>
        </w:rPr>
      </w:pPr>
      <w:r>
        <w:rPr>
          <w:rFonts w:hint="eastAsia" w:ascii="仿宋_GB2312" w:hAnsi="宋体" w:eastAsia="仿宋_GB2312"/>
          <w:b/>
          <w:sz w:val="32"/>
          <w:szCs w:val="32"/>
          <w:lang w:val="en-US" w:eastAsia="zh-CN"/>
        </w:rPr>
        <w:t>十五、其他</w:t>
      </w:r>
    </w:p>
    <w:p>
      <w:pPr>
        <w:keepNext w:val="0"/>
        <w:keepLines w:val="0"/>
        <w:pageBreakBefore w:val="0"/>
        <w:widowControl w:val="0"/>
        <w:kinsoku/>
        <w:overflowPunct/>
        <w:topLinePunct w:val="0"/>
        <w:bidi w:val="0"/>
        <w:adjustRightInd/>
        <w:snapToGrid w:val="0"/>
        <w:spacing w:beforeAutospacing="0" w:afterAutospacing="0" w:line="560" w:lineRule="exact"/>
        <w:ind w:left="0" w:leftChars="0" w:right="0" w:firstLine="640" w:firstLineChars="200"/>
        <w:textAlignment w:val="auto"/>
        <w:rPr>
          <w:rFonts w:hint="eastAsia" w:ascii="Arial" w:hAnsi="Arial" w:eastAsia="黑体"/>
          <w:b/>
          <w:sz w:val="32"/>
          <w:szCs w:val="32"/>
        </w:rPr>
      </w:pPr>
      <w:r>
        <w:rPr>
          <w:rFonts w:hint="eastAsia" w:ascii="仿宋_GB2312" w:hAnsi="宋体" w:eastAsia="仿宋_GB2312"/>
          <w:sz w:val="32"/>
          <w:szCs w:val="32"/>
        </w:rPr>
        <w:t>本规程解释权属主办单位，未尽事宜另行通知。</w:t>
      </w:r>
    </w:p>
    <w:p>
      <w:pPr>
        <w:rPr>
          <w:rFonts w:hint="eastAsia" w:ascii="Arial" w:hAnsi="Arial" w:eastAsia="黑体"/>
          <w:b/>
          <w:sz w:val="32"/>
          <w:szCs w:val="32"/>
        </w:rPr>
      </w:pPr>
      <w:r>
        <w:rPr>
          <w:rFonts w:hint="eastAsia" w:ascii="Arial" w:hAnsi="Arial" w:eastAsia="黑体"/>
          <w:b/>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宋体" w:hAnsi="宋体" w:eastAsia="宋体" w:cs="宋体"/>
          <w:b/>
          <w:sz w:val="32"/>
          <w:szCs w:val="32"/>
          <w:lang w:val="en-US" w:eastAsia="zh-CN"/>
        </w:rPr>
      </w:pPr>
      <w:r>
        <w:rPr>
          <w:rFonts w:hint="eastAsia" w:ascii="宋体" w:hAnsi="宋体" w:eastAsia="宋体" w:cs="宋体"/>
          <w:b/>
          <w:sz w:val="32"/>
          <w:szCs w:val="32"/>
        </w:rPr>
        <w:t>附件2</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b/>
          <w:bCs/>
          <w:sz w:val="32"/>
          <w:szCs w:val="32"/>
        </w:rPr>
      </w:pPr>
      <w:r>
        <w:rPr>
          <w:rFonts w:hint="eastAsia" w:ascii="宋体" w:hAnsi="宋体"/>
          <w:b/>
          <w:bCs/>
          <w:sz w:val="32"/>
          <w:szCs w:val="32"/>
        </w:rPr>
        <w:t>黑龙江省第六届大学生手球锦标赛</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b/>
          <w:bCs/>
          <w:sz w:val="32"/>
          <w:szCs w:val="32"/>
        </w:rPr>
      </w:pPr>
      <w:r>
        <w:rPr>
          <w:rFonts w:hint="eastAsia" w:ascii="宋体" w:hAnsi="宋体"/>
          <w:b/>
          <w:bCs/>
          <w:sz w:val="32"/>
          <w:szCs w:val="32"/>
        </w:rPr>
        <w:t>报名单</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textAlignment w:val="auto"/>
        <w:rPr>
          <w:rFonts w:hint="eastAsia"/>
          <w:b/>
          <w:bCs/>
          <w:sz w:val="24"/>
          <w:szCs w:val="24"/>
          <w:lang w:eastAsia="zh-CN"/>
        </w:rPr>
      </w:pPr>
      <w:r>
        <w:rPr>
          <w:rFonts w:hint="eastAsia"/>
          <w:b/>
          <w:bCs/>
          <w:sz w:val="24"/>
          <w:szCs w:val="24"/>
          <w:lang w:eastAsia="zh-CN"/>
        </w:rPr>
        <w:t>学校公章：</w:t>
      </w:r>
      <w:r>
        <w:rPr>
          <w:rFonts w:hint="eastAsia"/>
          <w:b/>
          <w:bCs/>
          <w:sz w:val="24"/>
          <w:szCs w:val="24"/>
          <w:lang w:val="en-US" w:eastAsia="zh-CN"/>
        </w:rPr>
        <w:t xml:space="preserve">               领导签字：             </w:t>
      </w:r>
      <w:r>
        <w:rPr>
          <w:rFonts w:hint="eastAsia"/>
          <w:b/>
          <w:bCs/>
          <w:sz w:val="24"/>
          <w:szCs w:val="24"/>
        </w:rPr>
        <w:t>组别：</w:t>
      </w:r>
      <w:r>
        <w:rPr>
          <w:rFonts w:hint="eastAsia"/>
          <w:b/>
          <w:bCs/>
          <w:sz w:val="24"/>
          <w:szCs w:val="24"/>
          <w:lang w:val="en-US" w:eastAsia="zh-CN"/>
        </w:rPr>
        <w:t xml:space="preserve">                </w:t>
      </w:r>
    </w:p>
    <w:tbl>
      <w:tblPr>
        <w:tblStyle w:val="2"/>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eastAsia="宋体"/>
                <w:b/>
                <w:bCs/>
                <w:kern w:val="0"/>
                <w:sz w:val="24"/>
                <w:szCs w:val="24"/>
                <w:lang w:val="en-US" w:eastAsia="zh-CN"/>
              </w:rPr>
            </w:pPr>
            <w:r>
              <w:rPr>
                <w:rFonts w:hint="eastAsia"/>
                <w:b/>
                <w:bCs/>
                <w:kern w:val="0"/>
                <w:sz w:val="24"/>
                <w:szCs w:val="24"/>
              </w:rPr>
              <w:t>学校</w:t>
            </w:r>
            <w:r>
              <w:rPr>
                <w:rFonts w:hint="eastAsia"/>
                <w:b/>
                <w:bCs/>
                <w:kern w:val="0"/>
                <w:sz w:val="24"/>
                <w:szCs w:val="24"/>
                <w:lang w:val="en-US" w:eastAsia="zh-CN"/>
              </w:rPr>
              <w:t>名称</w:t>
            </w:r>
          </w:p>
        </w:tc>
        <w:tc>
          <w:tcPr>
            <w:tcW w:w="7283" w:type="dxa"/>
            <w:gridSpan w:val="4"/>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领队</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教练</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序号</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姓</w:t>
            </w:r>
            <w:r>
              <w:rPr>
                <w:b/>
                <w:bCs/>
                <w:kern w:val="0"/>
                <w:sz w:val="24"/>
                <w:szCs w:val="24"/>
              </w:rPr>
              <w:t xml:space="preserve">  </w:t>
            </w:r>
            <w:r>
              <w:rPr>
                <w:rFonts w:hint="eastAsia"/>
                <w:b/>
                <w:bCs/>
                <w:kern w:val="0"/>
                <w:sz w:val="24"/>
                <w:szCs w:val="24"/>
              </w:rPr>
              <w:t>名</w:t>
            </w: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性别</w:t>
            </w: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出</w:t>
            </w:r>
            <w:r>
              <w:rPr>
                <w:b/>
                <w:bCs/>
                <w:kern w:val="0"/>
                <w:sz w:val="24"/>
                <w:szCs w:val="24"/>
              </w:rPr>
              <w:t xml:space="preserve"> </w:t>
            </w:r>
            <w:r>
              <w:rPr>
                <w:rFonts w:hint="eastAsia"/>
                <w:b/>
                <w:bCs/>
                <w:kern w:val="0"/>
                <w:sz w:val="24"/>
                <w:szCs w:val="24"/>
              </w:rPr>
              <w:t>生</w:t>
            </w:r>
            <w:r>
              <w:rPr>
                <w:b/>
                <w:bCs/>
                <w:kern w:val="0"/>
                <w:sz w:val="24"/>
                <w:szCs w:val="24"/>
              </w:rPr>
              <w:t xml:space="preserve"> </w:t>
            </w:r>
            <w:r>
              <w:rPr>
                <w:rFonts w:hint="eastAsia"/>
                <w:b/>
                <w:bCs/>
                <w:kern w:val="0"/>
                <w:sz w:val="24"/>
                <w:szCs w:val="24"/>
              </w:rPr>
              <w:t>年</w:t>
            </w:r>
            <w:r>
              <w:rPr>
                <w:b/>
                <w:bCs/>
                <w:kern w:val="0"/>
                <w:sz w:val="24"/>
                <w:szCs w:val="24"/>
              </w:rPr>
              <w:t xml:space="preserve"> </w:t>
            </w:r>
            <w:r>
              <w:rPr>
                <w:rFonts w:hint="eastAsia"/>
                <w:b/>
                <w:bCs/>
                <w:kern w:val="0"/>
                <w:sz w:val="24"/>
                <w:szCs w:val="24"/>
              </w:rPr>
              <w:t>月</w:t>
            </w: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备</w:t>
            </w:r>
            <w:r>
              <w:rPr>
                <w:b/>
                <w:bCs/>
                <w:kern w:val="0"/>
                <w:sz w:val="24"/>
                <w:szCs w:val="24"/>
              </w:rPr>
              <w:t xml:space="preserve">  </w:t>
            </w:r>
            <w:r>
              <w:rPr>
                <w:rFonts w:hint="eastAsia"/>
                <w:b/>
                <w:bCs/>
                <w:kern w:val="0"/>
                <w:sz w:val="24"/>
                <w:szCs w:val="24"/>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1</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2</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3</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4</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5</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6</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7</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8</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9</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10</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11</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12</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13</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14</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15</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16</w:t>
            </w:r>
          </w:p>
        </w:tc>
        <w:tc>
          <w:tcPr>
            <w:tcW w:w="1899"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Times New Roman" w:hAnsi="Times New Roman"/>
                <w:sz w:val="24"/>
                <w:szCs w:val="24"/>
              </w:rPr>
            </w:pPr>
          </w:p>
        </w:tc>
        <w:tc>
          <w:tcPr>
            <w:tcW w:w="22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bl>
    <w:p>
      <w:pPr>
        <w:rPr>
          <w:rFonts w:hint="eastAsia" w:ascii="Arial" w:hAnsi="Arial" w:eastAsia="黑体"/>
          <w:b/>
          <w:sz w:val="32"/>
          <w:szCs w:val="32"/>
        </w:rPr>
      </w:pPr>
      <w:r>
        <w:rPr>
          <w:rFonts w:hint="eastAsia" w:ascii="Arial" w:hAnsi="Arial" w:eastAsia="黑体"/>
          <w:b/>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rPr>
      </w:pPr>
      <w:r>
        <w:rPr>
          <w:rFonts w:hint="eastAsia" w:ascii="宋体" w:hAnsi="宋体" w:eastAsia="宋体" w:cs="宋体"/>
          <w:b/>
          <w:sz w:val="32"/>
          <w:szCs w:val="32"/>
        </w:rPr>
        <w:t>附件3</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sz w:val="32"/>
          <w:szCs w:val="32"/>
        </w:rPr>
      </w:pPr>
      <w:r>
        <w:rPr>
          <w:rFonts w:hint="eastAsia"/>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黑龙江省第六届大学生手球锦标赛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（人身意外伤害保险）</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证  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黑龙江省第六届大学生手球锦标赛组委会：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2023年  月   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宋体" w:hAnsi="宋体" w:eastAsia="宋体" w:cs="宋体"/>
          <w:b/>
          <w:sz w:val="32"/>
          <w:szCs w:val="32"/>
        </w:rPr>
        <w:t>附件4</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黑龙江省第六届大学生手球锦标赛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（运动员身体健康检查）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宋体" w:hAnsi="宋体"/>
          <w:b/>
          <w:sz w:val="32"/>
          <w:szCs w:val="32"/>
        </w:rPr>
      </w:pPr>
      <w:r>
        <w:rPr>
          <w:rFonts w:hint="eastAsia" w:ascii="宋体" w:hAnsi="宋体"/>
          <w:b/>
          <w:sz w:val="32"/>
          <w:szCs w:val="32"/>
        </w:rPr>
        <w:t>证  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黑龙江省第六届大学生手球锦标赛组委会：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体检医院：（公章）    报名单位领导签字：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教练员签字：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2023年  月   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pPr>
        <w:rPr>
          <w:rFonts w:hint="eastAsia" w:ascii="宋体" w:hAnsi="宋体" w:eastAsia="宋体"/>
          <w:b/>
          <w:bCs w:val="0"/>
          <w:sz w:val="32"/>
          <w:szCs w:val="32"/>
          <w:lang w:eastAsia="zh-CN"/>
        </w:rPr>
      </w:pPr>
      <w:r>
        <w:rPr>
          <w:rFonts w:hint="eastAsia" w:ascii="宋体" w:hAnsi="宋体" w:eastAsia="宋体"/>
          <w:b/>
          <w:bCs w:val="0"/>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lang w:eastAsia="zh-CN"/>
        </w:rPr>
      </w:pPr>
      <w:r>
        <w:rPr>
          <w:rFonts w:hint="eastAsia" w:ascii="宋体" w:hAnsi="宋体" w:eastAsia="宋体" w:cs="宋体"/>
          <w:b/>
          <w:sz w:val="32"/>
          <w:szCs w:val="32"/>
          <w:lang w:eastAsia="zh-CN"/>
        </w:rPr>
        <w:t>附件</w:t>
      </w:r>
      <w:r>
        <w:rPr>
          <w:rFonts w:hint="eastAsia" w:ascii="宋体" w:hAnsi="宋体" w:eastAsia="宋体" w:cs="宋体"/>
          <w:b/>
          <w:sz w:val="32"/>
          <w:szCs w:val="32"/>
          <w:lang w:val="en-US" w:eastAsia="zh-CN"/>
        </w:rPr>
        <w:t>5</w:t>
      </w:r>
    </w:p>
    <w:p>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附件6</w:t>
      </w:r>
    </w:p>
    <w:p>
      <w:pPr>
        <w:spacing w:after="0" w:line="600" w:lineRule="exact"/>
        <w:jc w:val="center"/>
        <w:rPr>
          <w:rFonts w:hint="eastAsia" w:ascii="仿宋" w:hAnsi="仿宋" w:eastAsia="仿宋" w:cs="Times New Roman"/>
          <w:b/>
          <w:color w:val="000000"/>
          <w:sz w:val="36"/>
          <w:szCs w:val="36"/>
        </w:rPr>
      </w:pPr>
      <w:r>
        <w:rPr>
          <w:rFonts w:hint="eastAsia" w:ascii="黑体" w:hAnsi="黑体" w:eastAsia="黑体" w:cs="黑体"/>
          <w:sz w:val="36"/>
          <w:szCs w:val="36"/>
        </w:rPr>
        <w:t>黑龙江省学生体育协会单位会员申请登记表</w:t>
      </w:r>
    </w:p>
    <w:tbl>
      <w:tblPr>
        <w:tblStyle w:val="2"/>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单位名称</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通讯地址</w:t>
            </w:r>
          </w:p>
        </w:tc>
        <w:tc>
          <w:tcPr>
            <w:tcW w:w="4739" w:type="dxa"/>
            <w:gridSpan w:val="4"/>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c>
          <w:tcPr>
            <w:tcW w:w="2080"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邮政编码</w:t>
            </w:r>
          </w:p>
        </w:tc>
        <w:tc>
          <w:tcPr>
            <w:tcW w:w="1012"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单位类别</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[请在方框上打钩]</w:t>
            </w:r>
          </w:p>
        </w:tc>
        <w:tc>
          <w:tcPr>
            <w:tcW w:w="7831" w:type="dxa"/>
            <w:gridSpan w:val="7"/>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Times New Roman" w:hAnsi="Times New Roman" w:eastAsia="宋体" w:cs="Times New Roman"/>
                <w:szCs w:val="20"/>
              </w:rPr>
              <w:t xml:space="preserve"> </w:t>
            </w:r>
            <w:r>
              <w:rPr>
                <w:rFonts w:hint="eastAsia" w:ascii="Times New Roman" w:hAnsi="Times New Roman" w:eastAsia="宋体" w:cs="Times New Roman"/>
                <w:szCs w:val="20"/>
                <w:lang w:eastAsia="zh-CN"/>
              </w:rPr>
              <w:t>□</w:t>
            </w:r>
            <w:r>
              <w:rPr>
                <w:rFonts w:hint="eastAsia" w:ascii="仿宋" w:hAnsi="仿宋" w:eastAsia="仿宋" w:cs="Times New Roman"/>
                <w:bCs/>
                <w:color w:val="000000"/>
                <w:sz w:val="28"/>
                <w:szCs w:val="28"/>
              </w:rPr>
              <w:t>高等院校</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sym w:font="Wingdings" w:char="00A8"/>
            </w:r>
            <w:r>
              <w:rPr>
                <w:rFonts w:hint="eastAsia" w:ascii="仿宋" w:hAnsi="仿宋" w:eastAsia="仿宋" w:cs="Times New Roman"/>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bookmarkStart w:id="0" w:name="OLE_LINK8"/>
            <w:bookmarkStart w:id="1" w:name="OLE_LINK7"/>
            <w:r>
              <w:rPr>
                <w:rFonts w:hint="eastAsia" w:ascii="仿宋" w:hAnsi="仿宋" w:eastAsia="仿宋" w:cs="Times New Roman"/>
                <w:bCs/>
                <w:color w:val="000000"/>
                <w:sz w:val="28"/>
                <w:szCs w:val="28"/>
              </w:rPr>
              <w:t>教职（员）工</w:t>
            </w:r>
          </w:p>
          <w:bookmarkEnd w:id="0"/>
          <w:bookmarkEnd w:id="1"/>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总人数</w:t>
            </w:r>
          </w:p>
        </w:tc>
        <w:tc>
          <w:tcPr>
            <w:tcW w:w="2871"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c>
          <w:tcPr>
            <w:tcW w:w="3183" w:type="dxa"/>
            <w:gridSpan w:val="3"/>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学生人数</w:t>
            </w:r>
          </w:p>
        </w:tc>
        <w:tc>
          <w:tcPr>
            <w:tcW w:w="1777" w:type="dxa"/>
            <w:gridSpan w:val="2"/>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申请入会承诺</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黑龙江省学生体育协会：</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我单位自愿申请加入黑龙江省学生体育协会成为单位会员。如能获准成为单位会员，我们将认真履行会员义务：</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1.执行本协会的决议；</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2.维护本协会的合法权益；</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3.完成本协会交办及委托承办的工作和其他有关义务； </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4.按规定</w:t>
            </w:r>
            <w:r>
              <w:rPr>
                <w:rFonts w:hint="eastAsia" w:ascii="仿宋" w:hAnsi="仿宋" w:eastAsia="仿宋" w:cs="Times New Roman"/>
                <w:bCs/>
                <w:color w:val="000000"/>
                <w:sz w:val="28"/>
                <w:szCs w:val="28"/>
                <w:lang w:val="en-US" w:eastAsia="zh-CN"/>
              </w:rPr>
              <w:t>交</w:t>
            </w:r>
            <w:r>
              <w:rPr>
                <w:rFonts w:hint="eastAsia" w:ascii="仿宋" w:hAnsi="仿宋" w:eastAsia="仿宋" w:cs="Times New Roman"/>
                <w:bCs/>
                <w:color w:val="000000"/>
                <w:sz w:val="28"/>
                <w:szCs w:val="28"/>
                <w:lang w:eastAsia="zh-CN"/>
              </w:rPr>
              <w:t>纳</w:t>
            </w:r>
            <w:r>
              <w:rPr>
                <w:rFonts w:hint="eastAsia" w:ascii="仿宋" w:hAnsi="仿宋" w:eastAsia="仿宋" w:cs="Times New Roman"/>
                <w:bCs/>
                <w:color w:val="000000"/>
                <w:sz w:val="28"/>
                <w:szCs w:val="28"/>
              </w:rPr>
              <w:t>会费，会费标准及</w:t>
            </w:r>
            <w:r>
              <w:rPr>
                <w:rFonts w:hint="eastAsia" w:ascii="仿宋" w:hAnsi="仿宋" w:eastAsia="仿宋" w:cs="Times New Roman"/>
                <w:bCs/>
                <w:color w:val="000000"/>
                <w:sz w:val="28"/>
                <w:szCs w:val="28"/>
                <w:lang w:val="en-US" w:eastAsia="zh-CN"/>
              </w:rPr>
              <w:t>交</w:t>
            </w:r>
            <w:r>
              <w:rPr>
                <w:rFonts w:hint="eastAsia" w:ascii="仿宋" w:hAnsi="仿宋" w:eastAsia="仿宋" w:cs="Times New Roman"/>
                <w:bCs/>
                <w:color w:val="000000"/>
                <w:sz w:val="28"/>
                <w:szCs w:val="28"/>
                <w:lang w:eastAsia="zh-CN"/>
              </w:rPr>
              <w:t>纳</w:t>
            </w:r>
            <w:r>
              <w:rPr>
                <w:rFonts w:hint="eastAsia" w:ascii="仿宋" w:hAnsi="仿宋" w:eastAsia="仿宋" w:cs="Times New Roman"/>
                <w:bCs/>
                <w:color w:val="000000"/>
                <w:sz w:val="28"/>
                <w:szCs w:val="28"/>
              </w:rPr>
              <w:t>方式经会员大会通过后执行；</w:t>
            </w:r>
          </w:p>
          <w:p>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left"/>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单位联络人（推荐理事人选）</w:t>
            </w: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姓  名</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性别</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所在部门</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职务/职称</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9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手机号</w:t>
            </w:r>
          </w:p>
        </w:tc>
        <w:tc>
          <w:tcPr>
            <w:tcW w:w="2394"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tc>
        <w:tc>
          <w:tcPr>
            <w:tcW w:w="1665" w:type="dxa"/>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r>
              <w:rPr>
                <w:rFonts w:hint="eastAsia" w:ascii="仿宋" w:hAnsi="仿宋" w:eastAsia="仿宋" w:cs="Times New Roman"/>
                <w:bCs/>
                <w:color w:val="000000"/>
                <w:sz w:val="28"/>
                <w:szCs w:val="28"/>
              </w:rPr>
              <w:t>微信号</w:t>
            </w:r>
          </w:p>
        </w:tc>
        <w:tc>
          <w:tcPr>
            <w:tcW w:w="1777" w:type="dxa"/>
            <w:gridSpan w:val="2"/>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val="en-US" w:eastAsia="zh-CN"/>
              </w:rPr>
              <w:t>参加</w:t>
            </w:r>
            <w:r>
              <w:rPr>
                <w:rFonts w:hint="eastAsia" w:ascii="仿宋" w:hAnsi="仿宋" w:eastAsia="仿宋" w:cs="Times New Roman"/>
                <w:bCs/>
                <w:color w:val="000000"/>
                <w:sz w:val="28"/>
                <w:szCs w:val="28"/>
              </w:rPr>
              <w:t>学生体育协会（</w:t>
            </w:r>
            <w:r>
              <w:rPr>
                <w:rFonts w:hint="eastAsia" w:ascii="仿宋" w:hAnsi="仿宋" w:eastAsia="仿宋" w:cs="Times New Roman"/>
                <w:bCs/>
                <w:color w:val="000000"/>
                <w:sz w:val="28"/>
                <w:szCs w:val="28"/>
                <w:lang w:val="en-US" w:eastAsia="zh-CN"/>
              </w:rPr>
              <w:t>含</w:t>
            </w:r>
            <w:r>
              <w:rPr>
                <w:rFonts w:hint="eastAsia" w:ascii="仿宋" w:hAnsi="仿宋" w:eastAsia="仿宋" w:cs="Times New Roman"/>
                <w:bCs/>
                <w:color w:val="000000"/>
                <w:sz w:val="28"/>
                <w:szCs w:val="28"/>
              </w:rPr>
              <w:t>分会）情况</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申请单位意见：</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jc w:val="center"/>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日期：       年   月    日</w:t>
            </w:r>
          </w:p>
        </w:tc>
        <w:tc>
          <w:tcPr>
            <w:tcW w:w="4960" w:type="dxa"/>
            <w:gridSpan w:val="5"/>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审查意见：（协会填写）</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签字：                  盖章</w:t>
            </w: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p>
          <w:p>
            <w:pPr>
              <w:keepNext w:val="0"/>
              <w:keepLines w:val="0"/>
              <w:pageBreakBefore w:val="0"/>
              <w:widowControl w:val="0"/>
              <w:kinsoku/>
              <w:wordWrap/>
              <w:overflowPunct/>
              <w:topLinePunct w:val="0"/>
              <w:autoSpaceDE/>
              <w:autoSpaceDN/>
              <w:bidi w:val="0"/>
              <w:adjustRightInd/>
              <w:snapToGrid w:val="0"/>
              <w:spacing w:after="0" w:line="360" w:lineRule="exact"/>
              <w:ind w:firstLine="0" w:firstLineChars="0"/>
              <w:textAlignment w:val="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日期：           年   月    日     </w:t>
            </w:r>
          </w:p>
        </w:tc>
      </w:tr>
    </w:tbl>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firstLine="0" w:firstLineChars="0"/>
        <w:jc w:val="both"/>
        <w:textAlignment w:val="auto"/>
        <w:rPr>
          <w:rFonts w:hint="eastAsia" w:ascii="仿宋" w:hAnsi="仿宋" w:eastAsia="仿宋"/>
          <w:b w:val="0"/>
          <w:bCs/>
          <w:sz w:val="32"/>
          <w:szCs w:val="3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displayHorizontalDrawingGridEvery w:val="0"/>
  <w:displayVerticalDrawingGridEvery w:val="2"/>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4MjQyZTM2NTEyNTQzZTcxYWQ1NWRlMDQ3OWYyNTkifQ=="/>
  </w:docVars>
  <w:rsids>
    <w:rsidRoot w:val="00000000"/>
    <w:rsid w:val="06590829"/>
    <w:rsid w:val="096839BB"/>
    <w:rsid w:val="109C6FD1"/>
    <w:rsid w:val="10FB40F0"/>
    <w:rsid w:val="230D4226"/>
    <w:rsid w:val="25B370EB"/>
    <w:rsid w:val="2AD52E64"/>
    <w:rsid w:val="4E3C2197"/>
    <w:rsid w:val="599C2C1B"/>
    <w:rsid w:val="5CEC4898"/>
    <w:rsid w:val="5CF27722"/>
    <w:rsid w:val="673C6C8C"/>
    <w:rsid w:val="74DF4C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character" w:customStyle="1" w:styleId="4">
    <w:name w:val="默认段落字体1"/>
    <w:qFormat/>
    <w:uiPriority w:val="0"/>
  </w:style>
  <w:style w:type="table" w:customStyle="1" w:styleId="5">
    <w:name w:val="普通表格1"/>
    <w:qFormat/>
    <w:uiPriority w:val="0"/>
  </w:style>
  <w:style w:type="paragraph" w:customStyle="1" w:styleId="6">
    <w:name w:val="页脚1"/>
    <w:basedOn w:val="1"/>
    <w:link w:val="7"/>
    <w:qFormat/>
    <w:uiPriority w:val="0"/>
    <w:pPr>
      <w:tabs>
        <w:tab w:val="center" w:pos="4153"/>
        <w:tab w:val="right" w:pos="8306"/>
      </w:tabs>
      <w:snapToGrid w:val="0"/>
      <w:jc w:val="left"/>
    </w:pPr>
    <w:rPr>
      <w:sz w:val="18"/>
      <w:szCs w:val="18"/>
    </w:rPr>
  </w:style>
  <w:style w:type="character" w:customStyle="1" w:styleId="7">
    <w:name w:val="页脚 Char"/>
    <w:basedOn w:val="4"/>
    <w:link w:val="6"/>
    <w:qFormat/>
    <w:uiPriority w:val="0"/>
    <w:rPr>
      <w:kern w:val="2"/>
      <w:sz w:val="18"/>
      <w:szCs w:val="18"/>
    </w:rPr>
  </w:style>
  <w:style w:type="paragraph" w:customStyle="1" w:styleId="8">
    <w:name w:val="页眉1"/>
    <w:basedOn w:val="1"/>
    <w:link w:val="9"/>
    <w:qFormat/>
    <w:uiPriority w:val="0"/>
    <w:pPr>
      <w:pBdr>
        <w:bottom w:val="single" w:color="000000" w:sz="6" w:space="1"/>
      </w:pBdr>
      <w:tabs>
        <w:tab w:val="center" w:pos="4153"/>
        <w:tab w:val="right" w:pos="8306"/>
      </w:tabs>
      <w:snapToGrid w:val="0"/>
      <w:jc w:val="center"/>
    </w:pPr>
    <w:rPr>
      <w:sz w:val="18"/>
      <w:szCs w:val="18"/>
    </w:rPr>
  </w:style>
  <w:style w:type="character" w:customStyle="1" w:styleId="9">
    <w:name w:val="页眉 Char"/>
    <w:basedOn w:val="4"/>
    <w:link w:val="8"/>
    <w:qFormat/>
    <w:uiPriority w:val="0"/>
    <w:rPr>
      <w:kern w:val="2"/>
      <w:sz w:val="18"/>
      <w:szCs w:val="18"/>
    </w:rPr>
  </w:style>
  <w:style w:type="paragraph" w:customStyle="1" w:styleId="10">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1">
    <w:name w:val="apple-converted-space"/>
    <w:basedOn w:val="4"/>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19</Pages>
  <Words>3995</Words>
  <Characters>4171</Characters>
  <Paragraphs>348</Paragraphs>
  <TotalTime>2</TotalTime>
  <ScaleCrop>false</ScaleCrop>
  <LinksUpToDate>false</LinksUpToDate>
  <CharactersWithSpaces>4489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2023-04-19T00:39:00Z</dcterms:created>
  <dc:creator>大禹</dc:creator>
  <cp:lastModifiedBy>大禹</cp:lastModifiedBy>
  <dcterms:modified xsi:type="dcterms:W3CDTF">2023-04-25T00:21:28Z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AB9A1F13447B4057BCFCA555DBBB7F82_13</vt:lpwstr>
  </property>
</Properties>
</file>