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031C0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both"/>
        <w:textAlignment w:val="auto"/>
        <w:outlineLvl w:val="9"/>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附件1</w:t>
      </w:r>
    </w:p>
    <w:p w14:paraId="4063F671">
      <w:pPr>
        <w:pStyle w:val="4"/>
        <w:spacing w:before="0" w:after="0" w:line="240" w:lineRule="auto"/>
      </w:pPr>
    </w:p>
    <w:p w14:paraId="1E60D534">
      <w:pPr>
        <w:spacing w:line="560" w:lineRule="exact"/>
        <w:jc w:val="center"/>
        <w:rPr>
          <w:rFonts w:hint="eastAsia" w:ascii="方正小标宋简体" w:hAnsi="方正小标宋简体" w:eastAsia="方正小标宋简体" w:cs="方正小标宋简体"/>
          <w:snapToGrid w:val="0"/>
          <w:kern w:val="0"/>
          <w:sz w:val="44"/>
          <w:szCs w:val="44"/>
        </w:rPr>
      </w:pPr>
      <w:r>
        <w:rPr>
          <w:rFonts w:hint="eastAsia" w:ascii="方正小标宋简体" w:hAnsi="方正小标宋简体" w:eastAsia="方正小标宋简体" w:cs="方正小标宋简体"/>
          <w:snapToGrid w:val="0"/>
          <w:kern w:val="0"/>
          <w:sz w:val="44"/>
          <w:szCs w:val="44"/>
        </w:rPr>
        <w:t>2025年黑龙江省学生体操、健美操、啦啦操、</w:t>
      </w:r>
    </w:p>
    <w:p w14:paraId="1D2B1753">
      <w:pPr>
        <w:spacing w:line="560" w:lineRule="exact"/>
        <w:jc w:val="center"/>
        <w:rPr>
          <w:rFonts w:hint="eastAsia" w:ascii="方正小标宋简体" w:hAnsi="方正小标宋简体" w:eastAsia="方正小标宋简体" w:cs="方正小标宋简体"/>
          <w:snapToGrid w:val="0"/>
          <w:kern w:val="0"/>
          <w:sz w:val="44"/>
          <w:szCs w:val="44"/>
        </w:rPr>
      </w:pPr>
      <w:r>
        <w:rPr>
          <w:rFonts w:hint="eastAsia" w:ascii="方正小标宋简体" w:hAnsi="方正小标宋简体" w:eastAsia="方正小标宋简体" w:cs="方正小标宋简体"/>
          <w:snapToGrid w:val="0"/>
          <w:kern w:val="0"/>
          <w:sz w:val="44"/>
          <w:szCs w:val="44"/>
        </w:rPr>
        <w:t>艺术体操、街舞、体育舞蹈、瑜伽</w:t>
      </w:r>
    </w:p>
    <w:p w14:paraId="56E0C880">
      <w:pPr>
        <w:spacing w:line="560" w:lineRule="exact"/>
        <w:jc w:val="center"/>
        <w:rPr>
          <w:rFonts w:hint="eastAsia" w:ascii="方正小标宋简体" w:hAnsi="方正小标宋简体" w:eastAsia="方正小标宋简体" w:cs="方正小标宋简体"/>
          <w:snapToGrid w:val="0"/>
          <w:kern w:val="0"/>
          <w:sz w:val="44"/>
          <w:szCs w:val="44"/>
        </w:rPr>
      </w:pPr>
      <w:r>
        <w:rPr>
          <w:rFonts w:hint="eastAsia" w:ascii="方正小标宋简体" w:hAnsi="方正小标宋简体" w:eastAsia="方正小标宋简体" w:cs="方正小标宋简体"/>
          <w:snapToGrid w:val="0"/>
          <w:kern w:val="0"/>
          <w:sz w:val="44"/>
          <w:szCs w:val="44"/>
        </w:rPr>
        <w:t>锦标赛</w:t>
      </w:r>
      <w:bookmarkStart w:id="0" w:name="_Toc19640"/>
      <w:r>
        <w:rPr>
          <w:rFonts w:hint="eastAsia" w:ascii="方正小标宋简体" w:hAnsi="方正小标宋简体" w:eastAsia="方正小标宋简体" w:cs="方正小标宋简体"/>
          <w:snapToGrid w:val="0"/>
          <w:kern w:val="0"/>
          <w:sz w:val="44"/>
          <w:szCs w:val="44"/>
        </w:rPr>
        <w:t>暨第十二届学生健康</w:t>
      </w:r>
    </w:p>
    <w:p w14:paraId="65125BA0">
      <w:pPr>
        <w:spacing w:line="560" w:lineRule="exact"/>
        <w:jc w:val="center"/>
        <w:rPr>
          <w:rFonts w:hint="eastAsia" w:ascii="方正小标宋简体" w:hAnsi="方正小标宋简体" w:eastAsia="方正小标宋简体" w:cs="方正小标宋简体"/>
          <w:snapToGrid w:val="0"/>
          <w:kern w:val="0"/>
          <w:sz w:val="44"/>
          <w:szCs w:val="44"/>
        </w:rPr>
      </w:pPr>
      <w:r>
        <w:rPr>
          <w:rFonts w:hint="eastAsia" w:ascii="方正小标宋简体" w:hAnsi="方正小标宋简体" w:eastAsia="方正小标宋简体" w:cs="方正小标宋简体"/>
          <w:snapToGrid w:val="0"/>
          <w:kern w:val="0"/>
          <w:sz w:val="44"/>
          <w:szCs w:val="44"/>
        </w:rPr>
        <w:t>活力大赛竞赛规程</w:t>
      </w:r>
    </w:p>
    <w:p w14:paraId="3FE81EE5">
      <w:pPr>
        <w:pStyle w:val="4"/>
        <w:spacing w:before="0" w:after="0" w:line="240" w:lineRule="auto"/>
      </w:pPr>
    </w:p>
    <w:bookmarkEnd w:id="0"/>
    <w:p w14:paraId="0C51F866">
      <w:pPr>
        <w:autoSpaceDE w:val="0"/>
        <w:autoSpaceDN w:val="0"/>
        <w:adjustRightInd w:val="0"/>
        <w:spacing w:line="560" w:lineRule="exact"/>
        <w:ind w:firstLine="643" w:firstLineChars="200"/>
        <w:jc w:val="left"/>
        <w:rPr>
          <w:rFonts w:ascii="黑体" w:hAnsi="黑体" w:eastAsia="黑体" w:cs="黑体"/>
          <w:kern w:val="0"/>
          <w:sz w:val="32"/>
          <w:szCs w:val="32"/>
        </w:rPr>
      </w:pPr>
      <w:r>
        <w:rPr>
          <w:rFonts w:hint="eastAsia" w:ascii="黑体" w:hAnsi="黑体" w:eastAsia="黑体" w:cs="黑体"/>
          <w:b/>
          <w:kern w:val="0"/>
          <w:sz w:val="32"/>
          <w:szCs w:val="32"/>
        </w:rPr>
        <w:t>一、主办单位</w:t>
      </w:r>
    </w:p>
    <w:p w14:paraId="3FB30A6A">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黑龙江省学生体育协会</w:t>
      </w:r>
    </w:p>
    <w:p w14:paraId="52A36889">
      <w:pPr>
        <w:autoSpaceDE w:val="0"/>
        <w:autoSpaceDN w:val="0"/>
        <w:adjustRightInd w:val="0"/>
        <w:spacing w:line="560" w:lineRule="exact"/>
        <w:ind w:firstLine="640" w:firstLineChars="200"/>
        <w:jc w:val="left"/>
        <w:rPr>
          <w:rFonts w:ascii="黑体" w:hAnsi="黑体" w:eastAsia="黑体" w:cs="黑体"/>
          <w:bCs/>
          <w:kern w:val="0"/>
          <w:sz w:val="32"/>
          <w:szCs w:val="32"/>
        </w:rPr>
      </w:pPr>
      <w:r>
        <w:rPr>
          <w:rFonts w:hint="eastAsia" w:ascii="黑体" w:hAnsi="黑体" w:eastAsia="黑体" w:cs="黑体"/>
          <w:bCs/>
          <w:kern w:val="0"/>
          <w:sz w:val="32"/>
          <w:szCs w:val="32"/>
        </w:rPr>
        <w:t>二、承办单位</w:t>
      </w:r>
    </w:p>
    <w:p w14:paraId="61EE3C6A">
      <w:pPr>
        <w:adjustRightInd w:val="0"/>
        <w:snapToGrid w:val="0"/>
        <w:spacing w:line="560" w:lineRule="exact"/>
        <w:ind w:left="540" w:leftChars="257" w:firstLine="22" w:firstLineChars="7"/>
        <w:rPr>
          <w:rFonts w:ascii="仿宋_GB2312" w:hAnsi="仿宋_GB2312" w:eastAsia="仿宋_GB2312" w:cs="仿宋_GB2312"/>
          <w:snapToGrid w:val="0"/>
          <w:sz w:val="32"/>
          <w:szCs w:val="32"/>
        </w:rPr>
      </w:pPr>
      <w:r>
        <w:rPr>
          <w:rFonts w:hint="eastAsia" w:ascii="仿宋_GB2312" w:hAnsi="仿宋_GB2312" w:eastAsia="仿宋_GB2312" w:cs="仿宋_GB2312"/>
          <w:snapToGrid w:val="0"/>
          <w:sz w:val="32"/>
          <w:szCs w:val="32"/>
        </w:rPr>
        <w:t>哈尔滨广厦学院</w:t>
      </w:r>
    </w:p>
    <w:p w14:paraId="0B9096E3">
      <w:pPr>
        <w:autoSpaceDE w:val="0"/>
        <w:autoSpaceDN w:val="0"/>
        <w:adjustRightInd w:val="0"/>
        <w:spacing w:line="560" w:lineRule="exact"/>
        <w:ind w:firstLine="640" w:firstLineChars="200"/>
        <w:jc w:val="left"/>
        <w:rPr>
          <w:rFonts w:ascii="黑体" w:hAnsi="黑体" w:eastAsia="黑体" w:cs="黑体"/>
          <w:bCs/>
          <w:kern w:val="0"/>
          <w:sz w:val="32"/>
          <w:szCs w:val="32"/>
        </w:rPr>
      </w:pPr>
      <w:r>
        <w:rPr>
          <w:rFonts w:hint="eastAsia" w:ascii="黑体" w:hAnsi="黑体" w:eastAsia="黑体" w:cs="黑体"/>
          <w:bCs/>
          <w:kern w:val="0"/>
          <w:sz w:val="32"/>
          <w:szCs w:val="32"/>
        </w:rPr>
        <w:t>三、协办单位</w:t>
      </w:r>
    </w:p>
    <w:p w14:paraId="44F936EA">
      <w:pPr>
        <w:adjustRightInd w:val="0"/>
        <w:snapToGrid w:val="0"/>
        <w:spacing w:line="560" w:lineRule="exact"/>
        <w:ind w:left="540" w:leftChars="257" w:firstLine="22" w:firstLineChars="7"/>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黑龙江省学生体育协会两操分会</w:t>
      </w:r>
    </w:p>
    <w:p w14:paraId="27BC8E8B">
      <w:pPr>
        <w:autoSpaceDE w:val="0"/>
        <w:autoSpaceDN w:val="0"/>
        <w:adjustRightInd w:val="0"/>
        <w:spacing w:line="560" w:lineRule="exact"/>
        <w:ind w:firstLine="640" w:firstLineChars="200"/>
        <w:jc w:val="left"/>
        <w:rPr>
          <w:rFonts w:ascii="黑体" w:hAnsi="黑体" w:eastAsia="黑体" w:cs="黑体"/>
          <w:bCs/>
          <w:kern w:val="0"/>
          <w:sz w:val="32"/>
          <w:szCs w:val="32"/>
        </w:rPr>
      </w:pPr>
      <w:r>
        <w:rPr>
          <w:rFonts w:hint="eastAsia" w:ascii="黑体" w:hAnsi="黑体" w:eastAsia="黑体" w:cs="黑体"/>
          <w:bCs/>
          <w:kern w:val="0"/>
          <w:sz w:val="32"/>
          <w:szCs w:val="32"/>
        </w:rPr>
        <w:t>四、比赛时间及地点</w:t>
      </w:r>
    </w:p>
    <w:p w14:paraId="07B534AE">
      <w:pPr>
        <w:autoSpaceDE w:val="0"/>
        <w:autoSpaceDN w:val="0"/>
        <w:adjustRightInd w:val="0"/>
        <w:spacing w:line="560" w:lineRule="exact"/>
        <w:ind w:firstLine="640" w:firstLineChars="200"/>
        <w:jc w:val="left"/>
        <w:rPr>
          <w:rFonts w:ascii="仿宋_GB2312" w:hAnsi="仿宋_GB2312" w:eastAsia="仿宋_GB2312" w:cs="仿宋_GB2312"/>
          <w:b/>
          <w:bCs/>
          <w:kern w:val="0"/>
          <w:sz w:val="32"/>
          <w:szCs w:val="32"/>
        </w:rPr>
      </w:pPr>
      <w:r>
        <w:rPr>
          <w:rFonts w:hint="eastAsia" w:ascii="仿宋_GB2312" w:hAnsi="仿宋_GB2312" w:eastAsia="仿宋_GB2312" w:cs="仿宋_GB2312"/>
          <w:kern w:val="0"/>
          <w:sz w:val="32"/>
          <w:szCs w:val="32"/>
        </w:rPr>
        <w:t>1.比赛时间：</w:t>
      </w:r>
      <w:r>
        <w:rPr>
          <w:rFonts w:hint="eastAsia" w:ascii="仿宋_GB2312" w:hAnsi="仿宋_GB2312" w:eastAsia="仿宋_GB2312" w:cs="仿宋_GB2312"/>
          <w:b/>
          <w:bCs/>
          <w:kern w:val="0"/>
          <w:sz w:val="32"/>
          <w:szCs w:val="32"/>
        </w:rPr>
        <w:t>2025年1</w:t>
      </w:r>
      <w:r>
        <w:rPr>
          <w:rFonts w:ascii="仿宋_GB2312" w:hAnsi="仿宋_GB2312" w:eastAsia="仿宋_GB2312" w:cs="仿宋_GB2312"/>
          <w:b/>
          <w:bCs/>
          <w:kern w:val="0"/>
          <w:sz w:val="32"/>
          <w:szCs w:val="32"/>
        </w:rPr>
        <w:t>1</w:t>
      </w:r>
      <w:r>
        <w:rPr>
          <w:rFonts w:hint="eastAsia" w:ascii="仿宋_GB2312" w:hAnsi="仿宋_GB2312" w:eastAsia="仿宋_GB2312" w:cs="仿宋_GB2312"/>
          <w:b/>
          <w:bCs/>
          <w:kern w:val="0"/>
          <w:sz w:val="32"/>
          <w:szCs w:val="32"/>
        </w:rPr>
        <w:t>月8日—1</w:t>
      </w:r>
      <w:r>
        <w:rPr>
          <w:rFonts w:ascii="仿宋_GB2312" w:hAnsi="仿宋_GB2312" w:eastAsia="仿宋_GB2312" w:cs="仿宋_GB2312"/>
          <w:b/>
          <w:bCs/>
          <w:kern w:val="0"/>
          <w:sz w:val="32"/>
          <w:szCs w:val="32"/>
        </w:rPr>
        <w:t>1</w:t>
      </w:r>
      <w:r>
        <w:rPr>
          <w:rFonts w:hint="eastAsia" w:ascii="仿宋_GB2312" w:hAnsi="仿宋_GB2312" w:eastAsia="仿宋_GB2312" w:cs="仿宋_GB2312"/>
          <w:b/>
          <w:bCs/>
          <w:kern w:val="0"/>
          <w:sz w:val="32"/>
          <w:szCs w:val="32"/>
        </w:rPr>
        <w:t>月9日（7日报到）</w:t>
      </w:r>
    </w:p>
    <w:p w14:paraId="4DB2A3F1">
      <w:pPr>
        <w:autoSpaceDE w:val="0"/>
        <w:autoSpaceDN w:val="0"/>
        <w:adjustRightInd w:val="0"/>
        <w:spacing w:line="560" w:lineRule="exact"/>
        <w:ind w:firstLine="640" w:firstLineChars="20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2.比赛地点：哈尔滨广厦学院艺体馆</w:t>
      </w:r>
    </w:p>
    <w:p w14:paraId="59483F3F">
      <w:pPr>
        <w:autoSpaceDE w:val="0"/>
        <w:autoSpaceDN w:val="0"/>
        <w:adjustRightInd w:val="0"/>
        <w:spacing w:line="560" w:lineRule="exact"/>
        <w:ind w:firstLine="640" w:firstLineChars="200"/>
        <w:jc w:val="left"/>
        <w:rPr>
          <w:rFonts w:ascii="黑体" w:hAnsi="黑体" w:eastAsia="黑体" w:cs="黑体"/>
          <w:bCs/>
          <w:kern w:val="0"/>
          <w:sz w:val="32"/>
          <w:szCs w:val="32"/>
        </w:rPr>
      </w:pPr>
      <w:r>
        <w:rPr>
          <w:rFonts w:hint="eastAsia" w:ascii="黑体" w:hAnsi="黑体" w:eastAsia="黑体" w:cs="黑体"/>
          <w:bCs/>
          <w:kern w:val="0"/>
          <w:sz w:val="32"/>
          <w:szCs w:val="32"/>
        </w:rPr>
        <w:t>五、参赛单位及竞赛分组</w:t>
      </w:r>
    </w:p>
    <w:p w14:paraId="43AF46E7">
      <w:pPr>
        <w:autoSpaceDE w:val="0"/>
        <w:autoSpaceDN w:val="0"/>
        <w:adjustRightInd w:val="0"/>
        <w:spacing w:line="560" w:lineRule="exact"/>
        <w:ind w:firstLine="630" w:firstLineChars="196"/>
        <w:jc w:val="left"/>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（一）参赛单位</w:t>
      </w:r>
    </w:p>
    <w:p w14:paraId="363FDECA">
      <w:pPr>
        <w:autoSpaceDE w:val="0"/>
        <w:autoSpaceDN w:val="0"/>
        <w:adjustRightInd w:val="0"/>
        <w:spacing w:line="560" w:lineRule="exact"/>
        <w:ind w:firstLine="627" w:firstLineChars="196"/>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黑龙江省各地市高等学校、高职高专学校、普通高中、职业高中、初中、小学学校，俱乐部。</w:t>
      </w:r>
    </w:p>
    <w:p w14:paraId="4B52C12D">
      <w:pPr>
        <w:autoSpaceDE w:val="0"/>
        <w:autoSpaceDN w:val="0"/>
        <w:adjustRightInd w:val="0"/>
        <w:spacing w:line="560" w:lineRule="exact"/>
        <w:ind w:firstLine="630" w:firstLineChars="196"/>
        <w:jc w:val="left"/>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（二）竞赛分组</w:t>
      </w:r>
    </w:p>
    <w:p w14:paraId="067354E2">
      <w:pPr>
        <w:autoSpaceDE w:val="0"/>
        <w:autoSpaceDN w:val="0"/>
        <w:adjustRightInd w:val="0"/>
        <w:spacing w:line="560" w:lineRule="exact"/>
        <w:ind w:firstLine="630" w:firstLineChars="196"/>
        <w:jc w:val="left"/>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1.分组</w:t>
      </w:r>
    </w:p>
    <w:p w14:paraId="40C9B45D">
      <w:pPr>
        <w:autoSpaceDE w:val="0"/>
        <w:autoSpaceDN w:val="0"/>
        <w:adjustRightInd w:val="0"/>
        <w:spacing w:line="560" w:lineRule="exact"/>
        <w:ind w:firstLine="627" w:firstLineChars="196"/>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大学甲组（普通本科组）、大学乙组（体育院校、艺术院校、高水平运动队建设学校组）、大学丙组（高职高专组）、</w:t>
      </w:r>
    </w:p>
    <w:p w14:paraId="01862F01">
      <w:pPr>
        <w:pStyle w:val="10"/>
        <w:spacing w:line="560" w:lineRule="exact"/>
        <w:ind w:left="0" w:firstLine="0" w:firstLineChars="0"/>
        <w:rPr>
          <w:rFonts w:ascii="仿宋_GB2312" w:hAnsi="仿宋_GB2312" w:eastAsia="仿宋_GB2312" w:cs="仿宋_GB2312"/>
          <w:szCs w:val="32"/>
          <w:lang w:val="en-US" w:bidi="ar-SA"/>
        </w:rPr>
      </w:pPr>
      <w:r>
        <w:rPr>
          <w:rFonts w:hint="eastAsia" w:ascii="仿宋_GB2312" w:hAnsi="仿宋_GB2312" w:eastAsia="仿宋_GB2312" w:cs="仿宋_GB2312"/>
          <w:bCs/>
          <w:kern w:val="0"/>
          <w:szCs w:val="32"/>
        </w:rPr>
        <w:t>中学组、小学组、俱乐部组。</w:t>
      </w:r>
    </w:p>
    <w:p w14:paraId="20347F32">
      <w:pPr>
        <w:autoSpaceDE w:val="0"/>
        <w:autoSpaceDN w:val="0"/>
        <w:adjustRightInd w:val="0"/>
        <w:spacing w:line="560" w:lineRule="exact"/>
        <w:ind w:firstLine="643" w:firstLineChars="200"/>
        <w:jc w:val="left"/>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2.报名</w:t>
      </w:r>
    </w:p>
    <w:p w14:paraId="15192589">
      <w:pPr>
        <w:autoSpaceDE w:val="0"/>
        <w:autoSpaceDN w:val="0"/>
        <w:adjustRightInd w:val="0"/>
        <w:spacing w:line="560" w:lineRule="exact"/>
        <w:ind w:firstLine="640" w:firstLineChars="200"/>
        <w:jc w:val="left"/>
        <w:rPr>
          <w:rFonts w:ascii="仿宋_GB2312" w:hAnsi="仿宋_GB2312" w:eastAsia="仿宋_GB2312" w:cs="仿宋_GB2312"/>
          <w:bCs/>
          <w:sz w:val="32"/>
          <w:szCs w:val="32"/>
          <w:lang w:val="zh-CN"/>
        </w:rPr>
      </w:pPr>
      <w:r>
        <w:rPr>
          <w:rFonts w:hint="eastAsia" w:ascii="仿宋_GB2312" w:hAnsi="仿宋_GB2312" w:eastAsia="仿宋_GB2312" w:cs="仿宋_GB2312"/>
          <w:bCs/>
          <w:kern w:val="0"/>
          <w:sz w:val="32"/>
          <w:szCs w:val="32"/>
        </w:rPr>
        <w:t>以学校或者社会团体为报名单位（不接受以个人名义报名）。</w:t>
      </w:r>
    </w:p>
    <w:p w14:paraId="00C1B2C5">
      <w:pPr>
        <w:autoSpaceDE w:val="0"/>
        <w:autoSpaceDN w:val="0"/>
        <w:adjustRightInd w:val="0"/>
        <w:spacing w:line="560" w:lineRule="exact"/>
        <w:ind w:firstLine="640" w:firstLineChars="200"/>
        <w:jc w:val="left"/>
        <w:rPr>
          <w:rFonts w:ascii="黑体" w:hAnsi="黑体" w:eastAsia="黑体" w:cs="黑体"/>
          <w:bCs/>
          <w:kern w:val="0"/>
          <w:sz w:val="32"/>
          <w:szCs w:val="32"/>
        </w:rPr>
      </w:pPr>
      <w:r>
        <w:rPr>
          <w:rFonts w:hint="eastAsia" w:ascii="黑体" w:hAnsi="黑体" w:eastAsia="黑体" w:cs="黑体"/>
          <w:bCs/>
          <w:kern w:val="0"/>
          <w:sz w:val="32"/>
          <w:szCs w:val="32"/>
        </w:rPr>
        <w:t>六、运动参赛条件</w:t>
      </w:r>
    </w:p>
    <w:p w14:paraId="21F3D34F">
      <w:pPr>
        <w:autoSpaceDE w:val="0"/>
        <w:autoSpaceDN w:val="0"/>
        <w:adjustRightInd w:val="0"/>
        <w:spacing w:line="560" w:lineRule="exact"/>
        <w:ind w:firstLine="627" w:firstLineChars="196"/>
        <w:jc w:val="left"/>
        <w:rPr>
          <w:rFonts w:ascii="楷体_GB2312" w:hAnsi="楷体_GB2312" w:eastAsia="楷体_GB2312" w:cs="楷体_GB2312"/>
          <w:kern w:val="0"/>
          <w:sz w:val="32"/>
          <w:szCs w:val="32"/>
        </w:rPr>
      </w:pPr>
      <w:r>
        <w:rPr>
          <w:rFonts w:hint="eastAsia" w:ascii="楷体_GB2312" w:hAnsi="楷体_GB2312" w:eastAsia="楷体_GB2312" w:cs="楷体_GB2312"/>
          <w:kern w:val="0"/>
          <w:sz w:val="32"/>
          <w:szCs w:val="32"/>
        </w:rPr>
        <w:t>（一）基本条件</w:t>
      </w:r>
    </w:p>
    <w:p w14:paraId="21FE49D4">
      <w:pPr>
        <w:autoSpaceDE w:val="0"/>
        <w:autoSpaceDN w:val="0"/>
        <w:adjustRightInd w:val="0"/>
        <w:spacing w:line="560" w:lineRule="exact"/>
        <w:ind w:firstLine="627" w:firstLineChars="196"/>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1.各个项目参赛队最多可报队员人数和兼项规定见各项目具体要求（不可跨组别参赛），领队1人，教练员1</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2人。</w:t>
      </w:r>
    </w:p>
    <w:p w14:paraId="7C81B461">
      <w:pPr>
        <w:snapToGrid w:val="0"/>
        <w:spacing w:line="560" w:lineRule="exact"/>
        <w:ind w:firstLine="640" w:firstLineChars="200"/>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2.所有参赛的高等学校、高职高专学校、小学、初中</w:t>
      </w:r>
      <w:r>
        <w:rPr>
          <w:rFonts w:hint="eastAsia" w:ascii="仿宋_GB2312" w:hAnsi="仿宋_GB2312" w:eastAsia="仿宋_GB2312" w:cs="仿宋_GB2312"/>
          <w:kern w:val="0"/>
          <w:sz w:val="32"/>
          <w:szCs w:val="32"/>
        </w:rPr>
        <w:t>、高中学段运动员必须提供本人带照</w:t>
      </w:r>
      <w:r>
        <w:rPr>
          <w:rFonts w:hint="eastAsia" w:ascii="仿宋_GB2312" w:hAnsi="仿宋_GB2312" w:eastAsia="仿宋_GB2312" w:cs="仿宋_GB2312"/>
          <w:bCs/>
          <w:kern w:val="0"/>
          <w:sz w:val="32"/>
          <w:szCs w:val="32"/>
        </w:rPr>
        <w:t>片的电子学籍下载截图，参赛队员必须是同一所学校在籍在校学生，并经报名单位盖章、领导签字。</w:t>
      </w:r>
    </w:p>
    <w:p w14:paraId="16F1EA69">
      <w:pPr>
        <w:snapToGrid w:val="0"/>
        <w:spacing w:line="560" w:lineRule="exact"/>
        <w:ind w:firstLine="640" w:firstLineChars="200"/>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3.凡属进修班、干训班、专修班、短训班、培训班、代培班和电视大学、函授大学、夜大学、职工大学、自修大学、体育运动技术学院等所有列入成人高等教育系列的学生，均不得参加本次比赛。</w:t>
      </w:r>
    </w:p>
    <w:p w14:paraId="4D5F24A5">
      <w:pPr>
        <w:autoSpaceDE w:val="0"/>
        <w:autoSpaceDN w:val="0"/>
        <w:adjustRightInd w:val="0"/>
        <w:spacing w:line="560" w:lineRule="exact"/>
        <w:ind w:firstLine="627" w:firstLineChars="196"/>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4.所有参赛中、小学生须按照自愿参赛原则，经家长（监护人）同意、学校支持方可报名，否则不予参赛。</w:t>
      </w:r>
    </w:p>
    <w:p w14:paraId="5E5F4544">
      <w:pPr>
        <w:autoSpaceDE w:val="0"/>
        <w:autoSpaceDN w:val="0"/>
        <w:adjustRightInd w:val="0"/>
        <w:spacing w:line="560" w:lineRule="exact"/>
        <w:ind w:firstLine="627" w:firstLineChars="196"/>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5</w:t>
      </w:r>
      <w:r>
        <w:rPr>
          <w:rFonts w:ascii="仿宋_GB2312" w:hAnsi="仿宋_GB2312" w:eastAsia="仿宋_GB2312" w:cs="仿宋_GB2312"/>
          <w:bCs/>
          <w:kern w:val="0"/>
          <w:sz w:val="32"/>
          <w:szCs w:val="32"/>
        </w:rPr>
        <w:t>.</w:t>
      </w:r>
      <w:r>
        <w:rPr>
          <w:rFonts w:hint="eastAsia" w:ascii="仿宋_GB2312" w:hAnsi="仿宋_GB2312" w:eastAsia="仿宋_GB2312" w:cs="仿宋_GB2312"/>
          <w:bCs/>
          <w:kern w:val="0"/>
          <w:sz w:val="32"/>
          <w:szCs w:val="32"/>
        </w:rPr>
        <w:t>俱乐部组</w:t>
      </w:r>
    </w:p>
    <w:p w14:paraId="1B36DFA0">
      <w:pPr>
        <w:autoSpaceDE w:val="0"/>
        <w:autoSpaceDN w:val="0"/>
        <w:adjustRightInd w:val="0"/>
        <w:spacing w:line="560" w:lineRule="exact"/>
        <w:ind w:firstLine="627" w:firstLineChars="196"/>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俱乐部组：须上传俱乐部营业执照、法人身份证、门头照片，参赛运动员须按照自愿参赛原则，经家长（监护人）同意方可报名。</w:t>
      </w:r>
    </w:p>
    <w:p w14:paraId="59BA6F12">
      <w:pPr>
        <w:autoSpaceDE w:val="0"/>
        <w:autoSpaceDN w:val="0"/>
        <w:adjustRightInd w:val="0"/>
        <w:spacing w:line="560" w:lineRule="exact"/>
        <w:ind w:firstLine="627" w:firstLineChars="196"/>
        <w:jc w:val="left"/>
        <w:rPr>
          <w:rFonts w:ascii="楷体_GB2312" w:hAnsi="楷体_GB2312" w:eastAsia="楷体_GB2312" w:cs="楷体_GB2312"/>
          <w:kern w:val="0"/>
          <w:sz w:val="32"/>
          <w:szCs w:val="32"/>
        </w:rPr>
      </w:pPr>
      <w:r>
        <w:rPr>
          <w:rFonts w:hint="eastAsia" w:ascii="楷体_GB2312" w:hAnsi="楷体_GB2312" w:eastAsia="楷体_GB2312" w:cs="楷体_GB2312"/>
          <w:kern w:val="0"/>
          <w:sz w:val="32"/>
          <w:szCs w:val="32"/>
        </w:rPr>
        <w:t>（二）大学甲组报名参赛资格</w:t>
      </w:r>
    </w:p>
    <w:p w14:paraId="6043F6D4">
      <w:pPr>
        <w:snapToGrid w:val="0"/>
        <w:spacing w:line="560" w:lineRule="exact"/>
        <w:ind w:firstLine="640" w:firstLineChars="200"/>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符合全国高等院校报考条件，经全国高等院校统一招生考试并符合教育部制定的有关招生录取政策，被正式录取的普通高等院校本科生、研究生、体育院校中非体育类考生。大学学段曾是体育院校学生（包括体育教育、运动训练及参加体育术科</w:t>
      </w:r>
      <w:bookmarkStart w:id="10" w:name="_GoBack"/>
      <w:r>
        <w:rPr>
          <w:rFonts w:hint="eastAsia" w:ascii="仿宋_GB2312" w:hAnsi="仿宋_GB2312" w:eastAsia="仿宋_GB2312" w:cs="仿宋_GB2312"/>
          <w:bCs/>
          <w:kern w:val="0"/>
          <w:sz w:val="32"/>
          <w:szCs w:val="32"/>
        </w:rPr>
        <w:t>加试</w:t>
      </w:r>
      <w:bookmarkEnd w:id="10"/>
      <w:r>
        <w:rPr>
          <w:rFonts w:hint="eastAsia" w:ascii="仿宋_GB2312" w:hAnsi="仿宋_GB2312" w:eastAsia="仿宋_GB2312" w:cs="仿宋_GB2312"/>
          <w:bCs/>
          <w:kern w:val="0"/>
          <w:sz w:val="32"/>
          <w:szCs w:val="32"/>
        </w:rPr>
        <w:t>的其他专业）、高水平运动队建设学校的高水平运动员不得参加本组别比赛。</w:t>
      </w:r>
    </w:p>
    <w:p w14:paraId="2A61156F">
      <w:pPr>
        <w:snapToGrid w:val="0"/>
        <w:spacing w:line="560" w:lineRule="exact"/>
        <w:ind w:firstLine="640" w:firstLineChars="200"/>
        <w:rPr>
          <w:rFonts w:ascii="楷体_GB2312" w:hAnsi="楷体_GB2312" w:eastAsia="楷体_GB2312" w:cs="楷体_GB2312"/>
          <w:bCs/>
          <w:kern w:val="0"/>
          <w:sz w:val="32"/>
          <w:szCs w:val="32"/>
        </w:rPr>
      </w:pPr>
      <w:r>
        <w:rPr>
          <w:rFonts w:hint="eastAsia" w:ascii="楷体_GB2312" w:hAnsi="楷体_GB2312" w:eastAsia="楷体_GB2312" w:cs="楷体_GB2312"/>
          <w:bCs/>
          <w:kern w:val="0"/>
          <w:sz w:val="32"/>
          <w:szCs w:val="32"/>
        </w:rPr>
        <w:t>（三）大学乙组报名参赛资格</w:t>
      </w:r>
    </w:p>
    <w:p w14:paraId="698004CF">
      <w:pPr>
        <w:snapToGrid w:val="0"/>
        <w:spacing w:line="560" w:lineRule="exact"/>
        <w:ind w:firstLine="640" w:firstLineChars="200"/>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体育院系本科生、研究生（包括体育教育、运动训练专业、社会体育等及参加体育术科加试的其他专业，高职高专院校体育专业学生）、各高水平运动队建设学校所招收的高水平运动员。</w:t>
      </w:r>
    </w:p>
    <w:p w14:paraId="3EBBC2D3">
      <w:pPr>
        <w:snapToGrid w:val="0"/>
        <w:spacing w:line="560" w:lineRule="exact"/>
        <w:ind w:firstLine="640" w:firstLineChars="200"/>
        <w:rPr>
          <w:rFonts w:ascii="楷体_GB2312" w:hAnsi="楷体_GB2312" w:eastAsia="楷体_GB2312" w:cs="楷体_GB2312"/>
          <w:bCs/>
          <w:kern w:val="0"/>
          <w:sz w:val="32"/>
          <w:szCs w:val="32"/>
        </w:rPr>
      </w:pPr>
      <w:r>
        <w:rPr>
          <w:rFonts w:hint="eastAsia" w:ascii="楷体_GB2312" w:hAnsi="楷体_GB2312" w:eastAsia="楷体_GB2312" w:cs="楷体_GB2312"/>
          <w:bCs/>
          <w:kern w:val="0"/>
          <w:sz w:val="32"/>
          <w:szCs w:val="32"/>
        </w:rPr>
        <w:t>（四）大学丙组报名参赛资格</w:t>
      </w:r>
    </w:p>
    <w:p w14:paraId="55E50662">
      <w:pPr>
        <w:snapToGrid w:val="0"/>
        <w:spacing w:line="560" w:lineRule="exact"/>
        <w:ind w:firstLine="640" w:firstLineChars="200"/>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高职、高专在籍在读学生。</w:t>
      </w:r>
    </w:p>
    <w:p w14:paraId="48F5748E">
      <w:pPr>
        <w:snapToGrid w:val="0"/>
        <w:spacing w:line="560" w:lineRule="exact"/>
        <w:ind w:firstLine="640" w:firstLineChars="200"/>
        <w:rPr>
          <w:rFonts w:ascii="楷体_GB2312" w:hAnsi="楷体_GB2312" w:eastAsia="楷体_GB2312" w:cs="楷体_GB2312"/>
          <w:bCs/>
          <w:kern w:val="0"/>
          <w:sz w:val="32"/>
          <w:szCs w:val="32"/>
        </w:rPr>
      </w:pPr>
      <w:r>
        <w:rPr>
          <w:rFonts w:hint="eastAsia" w:ascii="楷体_GB2312" w:hAnsi="楷体_GB2312" w:eastAsia="楷体_GB2312" w:cs="楷体_GB2312"/>
          <w:bCs/>
          <w:kern w:val="0"/>
          <w:sz w:val="32"/>
          <w:szCs w:val="32"/>
        </w:rPr>
        <w:t>（五）中学组报名参赛资格</w:t>
      </w:r>
    </w:p>
    <w:p w14:paraId="5A293B44">
      <w:pPr>
        <w:snapToGrid w:val="0"/>
        <w:spacing w:line="560" w:lineRule="exact"/>
        <w:ind w:firstLine="640" w:firstLineChars="200"/>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初中、高中在籍在读学生。</w:t>
      </w:r>
    </w:p>
    <w:p w14:paraId="35E0F7C4">
      <w:pPr>
        <w:snapToGrid w:val="0"/>
        <w:spacing w:line="560" w:lineRule="exact"/>
        <w:ind w:firstLine="640" w:firstLineChars="200"/>
        <w:rPr>
          <w:rFonts w:ascii="楷体_GB2312" w:hAnsi="楷体_GB2312" w:eastAsia="楷体_GB2312" w:cs="楷体_GB2312"/>
          <w:bCs/>
          <w:kern w:val="0"/>
          <w:sz w:val="32"/>
          <w:szCs w:val="32"/>
        </w:rPr>
      </w:pPr>
      <w:r>
        <w:rPr>
          <w:rFonts w:hint="eastAsia" w:ascii="楷体_GB2312" w:hAnsi="楷体_GB2312" w:eastAsia="楷体_GB2312" w:cs="楷体_GB2312"/>
          <w:bCs/>
          <w:kern w:val="0"/>
          <w:sz w:val="32"/>
          <w:szCs w:val="32"/>
        </w:rPr>
        <w:t>（六）小学组报名参赛资格</w:t>
      </w:r>
    </w:p>
    <w:p w14:paraId="305DED39">
      <w:pPr>
        <w:snapToGrid w:val="0"/>
        <w:spacing w:line="560" w:lineRule="exact"/>
        <w:ind w:firstLine="640" w:firstLineChars="200"/>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小学在籍在读学生。</w:t>
      </w:r>
    </w:p>
    <w:p w14:paraId="389AF115">
      <w:pPr>
        <w:snapToGrid w:val="0"/>
        <w:spacing w:line="560" w:lineRule="exact"/>
        <w:ind w:firstLine="640" w:firstLineChars="200"/>
        <w:rPr>
          <w:rFonts w:ascii="楷体_GB2312" w:hAnsi="楷体_GB2312" w:eastAsia="楷体_GB2312" w:cs="楷体_GB2312"/>
          <w:bCs/>
          <w:kern w:val="0"/>
          <w:sz w:val="32"/>
          <w:szCs w:val="32"/>
        </w:rPr>
      </w:pPr>
      <w:r>
        <w:rPr>
          <w:rFonts w:hint="eastAsia" w:ascii="楷体_GB2312" w:hAnsi="楷体_GB2312" w:eastAsia="楷体_GB2312" w:cs="楷体_GB2312"/>
          <w:bCs/>
          <w:kern w:val="0"/>
          <w:sz w:val="32"/>
          <w:szCs w:val="32"/>
        </w:rPr>
        <w:t>（七）俱乐部组报名参赛资格</w:t>
      </w:r>
    </w:p>
    <w:p w14:paraId="3160F19E">
      <w:pPr>
        <w:snapToGrid w:val="0"/>
        <w:spacing w:line="560" w:lineRule="exact"/>
        <w:ind w:firstLine="640" w:firstLineChars="200"/>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各参赛俱乐部在籍学员。</w:t>
      </w:r>
    </w:p>
    <w:p w14:paraId="4E32CB85">
      <w:pPr>
        <w:autoSpaceDE w:val="0"/>
        <w:autoSpaceDN w:val="0"/>
        <w:adjustRightInd w:val="0"/>
        <w:spacing w:line="560" w:lineRule="exact"/>
        <w:ind w:firstLine="627" w:firstLineChars="196"/>
        <w:jc w:val="left"/>
        <w:rPr>
          <w:rFonts w:ascii="黑体" w:hAnsi="黑体" w:eastAsia="黑体" w:cs="黑体"/>
          <w:bCs/>
          <w:kern w:val="0"/>
          <w:sz w:val="32"/>
          <w:szCs w:val="32"/>
        </w:rPr>
      </w:pPr>
      <w:r>
        <w:rPr>
          <w:rFonts w:hint="eastAsia" w:ascii="黑体" w:hAnsi="黑体" w:eastAsia="黑体" w:cs="黑体"/>
          <w:bCs/>
          <w:kern w:val="0"/>
          <w:sz w:val="32"/>
          <w:szCs w:val="32"/>
        </w:rPr>
        <w:t>七、竞赛办法</w:t>
      </w:r>
    </w:p>
    <w:p w14:paraId="0DB69911">
      <w:pPr>
        <w:spacing w:line="560"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bCs/>
          <w:kern w:val="0"/>
          <w:sz w:val="32"/>
          <w:szCs w:val="32"/>
        </w:rPr>
        <w:t>（一）</w:t>
      </w:r>
      <w:r>
        <w:rPr>
          <w:rFonts w:hint="eastAsia" w:ascii="仿宋_GB2312" w:hAnsi="仿宋_GB2312" w:eastAsia="仿宋_GB2312" w:cs="仿宋_GB2312"/>
          <w:sz w:val="32"/>
          <w:szCs w:val="32"/>
        </w:rPr>
        <w:t>大会采用一场决赛制，出场顺序由组委会在赛前抽签决定。</w:t>
      </w:r>
    </w:p>
    <w:p w14:paraId="02C74940">
      <w:pPr>
        <w:autoSpaceDE w:val="0"/>
        <w:autoSpaceDN w:val="0"/>
        <w:adjustRightInd w:val="0"/>
        <w:spacing w:line="560" w:lineRule="exact"/>
        <w:ind w:firstLine="549"/>
        <w:jc w:val="left"/>
        <w:rPr>
          <w:rFonts w:ascii="仿宋_GB2312" w:hAnsi="仿宋_GB2312" w:eastAsia="仿宋_GB2312" w:cs="仿宋_GB2312"/>
          <w:sz w:val="32"/>
          <w:szCs w:val="32"/>
        </w:rPr>
      </w:pPr>
      <w:r>
        <w:rPr>
          <w:rFonts w:hint="eastAsia" w:ascii="楷体_GB2312" w:hAnsi="楷体_GB2312" w:eastAsia="楷体_GB2312" w:cs="楷体_GB2312"/>
          <w:bCs/>
          <w:kern w:val="0"/>
          <w:sz w:val="32"/>
          <w:szCs w:val="32"/>
        </w:rPr>
        <w:t>（二）</w:t>
      </w:r>
      <w:r>
        <w:rPr>
          <w:rFonts w:hint="eastAsia" w:ascii="仿宋_GB2312" w:hAnsi="仿宋_GB2312" w:eastAsia="仿宋_GB2312" w:cs="仿宋_GB2312"/>
          <w:kern w:val="0"/>
          <w:sz w:val="32"/>
          <w:szCs w:val="32"/>
        </w:rPr>
        <w:t>各队自选音乐请在线上报名时，上传高质量 MP3 音乐，并以</w:t>
      </w:r>
      <w:r>
        <w:rPr>
          <w:rFonts w:hint="eastAsia" w:ascii="仿宋_GB2312" w:hAnsi="仿宋_GB2312" w:eastAsia="仿宋_GB2312" w:cs="仿宋_GB2312"/>
          <w:b/>
          <w:bCs/>
          <w:kern w:val="0"/>
          <w:sz w:val="32"/>
          <w:szCs w:val="32"/>
          <w:u w:val="single"/>
        </w:rPr>
        <w:t>参赛项目+组别+单位名称+运动员名字</w:t>
      </w:r>
      <w:r>
        <w:rPr>
          <w:rFonts w:hint="eastAsia" w:ascii="仿宋_GB2312" w:hAnsi="仿宋_GB2312" w:eastAsia="仿宋_GB2312" w:cs="仿宋_GB2312"/>
          <w:b/>
          <w:bCs/>
          <w:kern w:val="0"/>
          <w:sz w:val="32"/>
          <w:szCs w:val="32"/>
        </w:rPr>
        <w:t>命名文件</w:t>
      </w:r>
      <w:r>
        <w:rPr>
          <w:rFonts w:hint="eastAsia" w:ascii="仿宋_GB2312" w:hAnsi="仿宋_GB2312" w:eastAsia="仿宋_GB2312" w:cs="仿宋_GB2312"/>
          <w:kern w:val="0"/>
          <w:sz w:val="32"/>
          <w:szCs w:val="32"/>
        </w:rPr>
        <w:t>。大会将统一录入电脑播放（比赛时请准备优盘备份MP3格式自选音乐以备用）。</w:t>
      </w:r>
      <w:r>
        <w:rPr>
          <w:rFonts w:hint="eastAsia" w:ascii="仿宋_GB2312" w:hAnsi="仿宋_GB2312" w:eastAsia="仿宋_GB2312" w:cs="仿宋_GB2312"/>
          <w:sz w:val="32"/>
          <w:szCs w:val="32"/>
        </w:rPr>
        <w:t>自选动作比赛开始前5分钟，音乐由各参赛队派专人到音控台辅助音响师播放音乐。大会不负责由于个人及参赛队伍提供错误或者音质差所造成的播放问题。</w:t>
      </w:r>
    </w:p>
    <w:p w14:paraId="6E820F25">
      <w:pPr>
        <w:autoSpaceDE w:val="0"/>
        <w:autoSpaceDN w:val="0"/>
        <w:adjustRightInd w:val="0"/>
        <w:spacing w:line="560" w:lineRule="exact"/>
        <w:ind w:firstLine="627" w:firstLineChars="196"/>
        <w:jc w:val="left"/>
        <w:rPr>
          <w:rFonts w:ascii="楷体_GB2312" w:hAnsi="楷体_GB2312" w:eastAsia="楷体_GB2312" w:cs="楷体_GB2312"/>
          <w:bCs/>
          <w:kern w:val="0"/>
          <w:sz w:val="32"/>
          <w:szCs w:val="32"/>
        </w:rPr>
      </w:pPr>
      <w:r>
        <w:rPr>
          <w:rFonts w:hint="eastAsia" w:ascii="楷体_GB2312" w:hAnsi="楷体_GB2312" w:eastAsia="楷体_GB2312" w:cs="楷体_GB2312"/>
          <w:bCs/>
          <w:kern w:val="0"/>
          <w:sz w:val="32"/>
          <w:szCs w:val="32"/>
        </w:rPr>
        <w:t>（三）具体要求见各项目竞赛规程附件。</w:t>
      </w:r>
    </w:p>
    <w:p w14:paraId="0E8BFFD9">
      <w:pPr>
        <w:autoSpaceDE w:val="0"/>
        <w:autoSpaceDN w:val="0"/>
        <w:adjustRightInd w:val="0"/>
        <w:spacing w:line="560" w:lineRule="exact"/>
        <w:ind w:firstLine="627" w:firstLineChars="196"/>
        <w:jc w:val="left"/>
        <w:rPr>
          <w:rFonts w:ascii="黑体" w:hAnsi="黑体" w:eastAsia="黑体" w:cs="黑体"/>
          <w:bCs/>
          <w:kern w:val="0"/>
          <w:sz w:val="32"/>
          <w:szCs w:val="32"/>
        </w:rPr>
      </w:pPr>
      <w:r>
        <w:rPr>
          <w:rFonts w:hint="eastAsia" w:ascii="黑体" w:hAnsi="黑体" w:eastAsia="黑体" w:cs="黑体"/>
          <w:bCs/>
          <w:kern w:val="0"/>
          <w:sz w:val="32"/>
          <w:szCs w:val="32"/>
        </w:rPr>
        <w:t>八、运动员参赛条件</w:t>
      </w:r>
    </w:p>
    <w:p w14:paraId="2BE2CF9F">
      <w:pPr>
        <w:snapToGrid w:val="0"/>
        <w:spacing w:line="560" w:lineRule="exact"/>
        <w:ind w:firstLine="640" w:firstLineChars="200"/>
        <w:rPr>
          <w:rFonts w:ascii="仿宋_GB2312" w:hAnsi="仿宋_GB2312" w:eastAsia="仿宋_GB2312" w:cs="仿宋_GB2312"/>
          <w:bCs/>
          <w:kern w:val="0"/>
          <w:sz w:val="32"/>
          <w:szCs w:val="32"/>
        </w:rPr>
      </w:pPr>
      <w:r>
        <w:rPr>
          <w:rFonts w:hint="eastAsia" w:ascii="楷体_GB2312" w:hAnsi="楷体_GB2312" w:eastAsia="楷体_GB2312" w:cs="楷体_GB2312"/>
          <w:bCs/>
          <w:kern w:val="0"/>
          <w:sz w:val="32"/>
          <w:szCs w:val="32"/>
        </w:rPr>
        <w:t>（一）</w:t>
      </w:r>
      <w:r>
        <w:rPr>
          <w:rFonts w:hint="eastAsia" w:ascii="仿宋_GB2312" w:hAnsi="仿宋_GB2312" w:eastAsia="仿宋_GB2312" w:cs="仿宋_GB2312"/>
          <w:kern w:val="0"/>
          <w:sz w:val="32"/>
          <w:szCs w:val="32"/>
        </w:rPr>
        <w:t>报名参加本届大学生健康活力大赛的运动员，必须是按照教育部关于全国高等院校统一招生考试录</w:t>
      </w:r>
      <w:r>
        <w:rPr>
          <w:rFonts w:hint="eastAsia" w:ascii="仿宋_GB2312" w:hAnsi="仿宋_GB2312" w:eastAsia="仿宋_GB2312" w:cs="仿宋_GB2312"/>
          <w:kern w:val="0"/>
          <w:sz w:val="32"/>
          <w:szCs w:val="32"/>
          <w:lang w:eastAsia="zh-CN"/>
        </w:rPr>
        <w:t>取的</w:t>
      </w:r>
      <w:r>
        <w:rPr>
          <w:rFonts w:hint="eastAsia" w:ascii="仿宋_GB2312" w:hAnsi="仿宋_GB2312" w:eastAsia="仿宋_GB2312" w:cs="仿宋_GB2312"/>
          <w:kern w:val="0"/>
          <w:sz w:val="32"/>
          <w:szCs w:val="32"/>
        </w:rPr>
        <w:t>有关规定、经考生所在地高等院校招生委员会审核录取，并有正式学籍的全日制本、专科大学生或研究生。</w:t>
      </w:r>
      <w:r>
        <w:rPr>
          <w:rFonts w:hint="eastAsia" w:ascii="仿宋_GB2312" w:hAnsi="仿宋_GB2312" w:eastAsia="仿宋_GB2312" w:cs="仿宋_GB2312"/>
          <w:bCs/>
          <w:kern w:val="0"/>
          <w:sz w:val="32"/>
          <w:szCs w:val="32"/>
        </w:rPr>
        <w:t>经医院检查证明身体健康、适合参加体育运动并投保人身意外伤害保险的学生方可报名参赛。参赛队员必须是同一所学校在籍在校学生。</w:t>
      </w:r>
    </w:p>
    <w:p w14:paraId="3C4247A8">
      <w:pPr>
        <w:snapToGrid w:val="0"/>
        <w:spacing w:line="560" w:lineRule="exact"/>
        <w:ind w:firstLine="640" w:firstLineChars="200"/>
        <w:rPr>
          <w:rFonts w:ascii="仿宋_GB2312" w:hAnsi="仿宋_GB2312" w:eastAsia="仿宋_GB2312" w:cs="仿宋_GB2312"/>
          <w:bCs/>
          <w:kern w:val="0"/>
          <w:sz w:val="32"/>
          <w:szCs w:val="32"/>
        </w:rPr>
      </w:pPr>
      <w:r>
        <w:rPr>
          <w:rFonts w:hint="eastAsia" w:ascii="楷体_GB2312" w:hAnsi="楷体_GB2312" w:eastAsia="楷体_GB2312" w:cs="楷体_GB2312"/>
          <w:bCs/>
          <w:kern w:val="0"/>
          <w:sz w:val="32"/>
          <w:szCs w:val="32"/>
        </w:rPr>
        <w:t>（二）</w:t>
      </w:r>
      <w:r>
        <w:rPr>
          <w:rFonts w:hint="eastAsia" w:ascii="仿宋_GB2312" w:hAnsi="仿宋_GB2312" w:eastAsia="仿宋_GB2312" w:cs="仿宋_GB2312"/>
          <w:kern w:val="0"/>
          <w:sz w:val="32"/>
          <w:szCs w:val="32"/>
        </w:rPr>
        <w:t>具有小学、初中学段或高中学段正式学籍的在校学生（含中等职</w:t>
      </w:r>
      <w:r>
        <w:rPr>
          <w:rFonts w:hint="eastAsia" w:ascii="仿宋_GB2312" w:hAnsi="仿宋_GB2312" w:eastAsia="仿宋_GB2312" w:cs="仿宋_GB2312"/>
          <w:bCs/>
          <w:kern w:val="0"/>
          <w:sz w:val="32"/>
          <w:szCs w:val="32"/>
        </w:rPr>
        <w:t>业学校学生，但不包括技工、体育运动类专业学校学生），经医院检查证明身体健康、适合参加体育运动并投保人身意外伤害保险的学生方可报名参赛。参赛队员必须是同一所学校在籍在校学生。</w:t>
      </w:r>
    </w:p>
    <w:p w14:paraId="06D737B6">
      <w:pPr>
        <w:snapToGrid w:val="0"/>
        <w:spacing w:line="560" w:lineRule="exact"/>
        <w:ind w:firstLine="640" w:firstLineChars="200"/>
        <w:rPr>
          <w:rFonts w:ascii="楷体_GB2312" w:hAnsi="楷体_GB2312" w:eastAsia="楷体_GB2312" w:cs="楷体_GB2312"/>
          <w:bCs/>
          <w:kern w:val="0"/>
          <w:sz w:val="32"/>
          <w:szCs w:val="32"/>
        </w:rPr>
      </w:pPr>
      <w:r>
        <w:rPr>
          <w:rFonts w:hint="eastAsia" w:ascii="楷体_GB2312" w:hAnsi="楷体_GB2312" w:eastAsia="楷体_GB2312" w:cs="楷体_GB2312"/>
          <w:bCs/>
          <w:kern w:val="0"/>
          <w:sz w:val="32"/>
          <w:szCs w:val="32"/>
        </w:rPr>
        <w:t>（三）俱乐部组</w:t>
      </w:r>
    </w:p>
    <w:p w14:paraId="2B86368F">
      <w:pPr>
        <w:snapToGrid w:val="0"/>
        <w:spacing w:line="560"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须有在籍证明加盖公章，经医院检查证明身体健康、适合参加体育运动并投保人身意外伤害保险的学员方可报名参赛。</w:t>
      </w:r>
    </w:p>
    <w:p w14:paraId="3743CB8C">
      <w:pPr>
        <w:autoSpaceDE w:val="0"/>
        <w:autoSpaceDN w:val="0"/>
        <w:adjustRightInd w:val="0"/>
        <w:spacing w:line="560" w:lineRule="exact"/>
        <w:ind w:firstLine="627" w:firstLineChars="196"/>
        <w:jc w:val="left"/>
        <w:rPr>
          <w:rFonts w:ascii="黑体" w:hAnsi="黑体" w:eastAsia="黑体" w:cs="黑体"/>
          <w:bCs/>
          <w:kern w:val="0"/>
          <w:sz w:val="32"/>
          <w:szCs w:val="32"/>
        </w:rPr>
      </w:pPr>
      <w:r>
        <w:rPr>
          <w:rFonts w:hint="eastAsia" w:ascii="黑体" w:hAnsi="黑体" w:eastAsia="黑体" w:cs="黑体"/>
          <w:bCs/>
          <w:kern w:val="0"/>
          <w:sz w:val="32"/>
          <w:szCs w:val="32"/>
        </w:rPr>
        <w:t>九、报名办法</w:t>
      </w:r>
    </w:p>
    <w:p w14:paraId="3EE489F5">
      <w:pPr>
        <w:autoSpaceDE w:val="0"/>
        <w:autoSpaceDN w:val="0"/>
        <w:adjustRightInd w:val="0"/>
        <w:spacing w:line="560" w:lineRule="exact"/>
        <w:ind w:firstLine="627" w:firstLineChars="196"/>
        <w:jc w:val="left"/>
        <w:rPr>
          <w:rFonts w:ascii="楷体_GB2312" w:hAnsi="楷体_GB2312" w:eastAsia="楷体_GB2312" w:cs="楷体_GB2312"/>
          <w:bCs/>
          <w:kern w:val="0"/>
          <w:sz w:val="32"/>
          <w:szCs w:val="32"/>
        </w:rPr>
      </w:pPr>
      <w:r>
        <w:rPr>
          <w:rFonts w:hint="eastAsia" w:ascii="楷体_GB2312" w:hAnsi="楷体_GB2312" w:eastAsia="楷体_GB2312" w:cs="楷体_GB2312"/>
          <w:bCs/>
          <w:kern w:val="0"/>
          <w:sz w:val="32"/>
          <w:szCs w:val="32"/>
        </w:rPr>
        <w:t>（一）网上报名</w:t>
      </w:r>
    </w:p>
    <w:p w14:paraId="2A908ADE">
      <w:pPr>
        <w:autoSpaceDE w:val="0"/>
        <w:autoSpaceDN w:val="0"/>
        <w:adjustRightInd w:val="0"/>
        <w:spacing w:line="560" w:lineRule="exact"/>
        <w:ind w:firstLine="627" w:firstLineChars="196"/>
        <w:jc w:val="left"/>
        <w:rPr>
          <w:rFonts w:ascii="仿宋_GB2312" w:hAnsi="仿宋_GB2312" w:eastAsia="仿宋_GB2312" w:cs="仿宋_GB2312"/>
          <w:b/>
          <w:kern w:val="0"/>
          <w:sz w:val="32"/>
          <w:szCs w:val="32"/>
        </w:rPr>
      </w:pPr>
      <w:r>
        <w:rPr>
          <w:rFonts w:hint="eastAsia" w:ascii="仿宋_GB2312" w:hAnsi="仿宋_GB2312" w:eastAsia="仿宋_GB2312" w:cs="仿宋_GB2312"/>
          <w:bCs/>
          <w:kern w:val="0"/>
          <w:sz w:val="32"/>
          <w:szCs w:val="32"/>
        </w:rPr>
        <w:t>1.各个项目参赛队最多可报队员人数和兼项规定见各项目具体要求（不可跨组别参赛），领队1人，教练员1</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2人，随队裁判员1人，替补队员一名。</w:t>
      </w:r>
      <w:r>
        <w:rPr>
          <w:rFonts w:hint="eastAsia" w:ascii="仿宋_GB2312" w:hAnsi="仿宋_GB2312" w:eastAsia="仿宋_GB2312" w:cs="仿宋_GB2312"/>
          <w:b/>
          <w:kern w:val="0"/>
          <w:sz w:val="32"/>
          <w:szCs w:val="32"/>
        </w:rPr>
        <w:t>比赛上场人数与报名人数不符，将取消整组比赛资格。</w:t>
      </w:r>
    </w:p>
    <w:p w14:paraId="49682632">
      <w:pPr>
        <w:autoSpaceDE w:val="0"/>
        <w:autoSpaceDN w:val="0"/>
        <w:adjustRightInd w:val="0"/>
        <w:spacing w:line="560" w:lineRule="exact"/>
        <w:ind w:firstLine="627" w:firstLineChars="196"/>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2.本次比赛报名时间为</w:t>
      </w:r>
      <w:r>
        <w:rPr>
          <w:rFonts w:hint="eastAsia" w:ascii="仿宋_GB2312" w:hAnsi="仿宋_GB2312" w:eastAsia="仿宋_GB2312" w:cs="仿宋_GB2312"/>
          <w:b/>
          <w:kern w:val="0"/>
          <w:sz w:val="32"/>
          <w:szCs w:val="32"/>
        </w:rPr>
        <w:t>2025年10月</w:t>
      </w:r>
      <w:r>
        <w:rPr>
          <w:rFonts w:hint="eastAsia" w:ascii="仿宋_GB2312" w:hAnsi="仿宋_GB2312" w:eastAsia="仿宋_GB2312" w:cs="仿宋_GB2312"/>
          <w:b/>
          <w:kern w:val="0"/>
          <w:sz w:val="32"/>
          <w:szCs w:val="32"/>
          <w:lang w:val="en-US" w:eastAsia="zh-CN"/>
        </w:rPr>
        <w:t>11</w:t>
      </w:r>
      <w:r>
        <w:rPr>
          <w:rFonts w:hint="eastAsia" w:ascii="仿宋_GB2312" w:hAnsi="仿宋_GB2312" w:eastAsia="仿宋_GB2312" w:cs="仿宋_GB2312"/>
          <w:b/>
          <w:kern w:val="0"/>
          <w:sz w:val="32"/>
          <w:szCs w:val="32"/>
        </w:rPr>
        <w:t>日</w:t>
      </w:r>
      <w:r>
        <w:rPr>
          <w:rFonts w:hint="eastAsia" w:ascii="仿宋_GB2312" w:hAnsi="仿宋_GB2312" w:eastAsia="仿宋_GB2312" w:cs="仿宋_GB2312"/>
          <w:b/>
          <w:kern w:val="0"/>
          <w:sz w:val="32"/>
          <w:szCs w:val="32"/>
          <w:lang w:eastAsia="zh-CN"/>
        </w:rPr>
        <w:t>—</w:t>
      </w:r>
      <w:r>
        <w:rPr>
          <w:rFonts w:hint="eastAsia" w:ascii="仿宋_GB2312" w:hAnsi="仿宋_GB2312" w:eastAsia="仿宋_GB2312" w:cs="仿宋_GB2312"/>
          <w:b/>
          <w:kern w:val="0"/>
          <w:sz w:val="32"/>
          <w:szCs w:val="32"/>
        </w:rPr>
        <w:t>17日</w:t>
      </w:r>
      <w:r>
        <w:rPr>
          <w:rFonts w:hint="eastAsia" w:ascii="仿宋_GB2312" w:hAnsi="仿宋_GB2312" w:eastAsia="仿宋_GB2312" w:cs="仿宋_GB2312"/>
          <w:bCs/>
          <w:kern w:val="0"/>
          <w:sz w:val="32"/>
          <w:szCs w:val="32"/>
        </w:rPr>
        <w:t>，采取线上报名</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线上审核的方式。</w:t>
      </w:r>
    </w:p>
    <w:p w14:paraId="3364A540">
      <w:pPr>
        <w:autoSpaceDE w:val="0"/>
        <w:autoSpaceDN w:val="0"/>
        <w:adjustRightInd w:val="0"/>
        <w:spacing w:line="560" w:lineRule="exact"/>
        <w:ind w:firstLine="627" w:firstLineChars="196"/>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报名系统</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 xml:space="preserve">https://bm.hljslcxh.com </w:t>
      </w:r>
    </w:p>
    <w:p w14:paraId="69B9B86E">
      <w:pPr>
        <w:autoSpaceDE w:val="0"/>
        <w:autoSpaceDN w:val="0"/>
        <w:adjustRightInd w:val="0"/>
        <w:spacing w:line="560" w:lineRule="exact"/>
        <w:ind w:firstLine="627" w:firstLineChars="196"/>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报名办法:注册-登录-竞赛系统-新建队伍名称-添加教练员、运动员信息-报名管理-选择报名竞赛-选择比赛运动员-填写电子表格-上传电子材料-提交审核。技术联系电话:姜威 18041389555(工作日10:00-17:00)。</w:t>
      </w:r>
    </w:p>
    <w:p w14:paraId="6FD8ED23">
      <w:pPr>
        <w:autoSpaceDE w:val="0"/>
        <w:autoSpaceDN w:val="0"/>
        <w:adjustRightInd w:val="0"/>
        <w:spacing w:line="560" w:lineRule="exact"/>
        <w:ind w:firstLine="630" w:firstLineChars="196"/>
        <w:jc w:val="left"/>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赛会将严格执行报名截止日期，报名截止后，一切信息不得改动。</w:t>
      </w:r>
    </w:p>
    <w:p w14:paraId="679C50A5">
      <w:pPr>
        <w:autoSpaceDE w:val="0"/>
        <w:autoSpaceDN w:val="0"/>
        <w:adjustRightInd w:val="0"/>
        <w:spacing w:line="560" w:lineRule="exact"/>
        <w:ind w:firstLine="627" w:firstLineChars="196"/>
        <w:jc w:val="left"/>
        <w:rPr>
          <w:rFonts w:ascii="楷体_GB2312" w:hAnsi="楷体_GB2312" w:eastAsia="楷体_GB2312" w:cs="楷体_GB2312"/>
          <w:bCs/>
          <w:kern w:val="0"/>
          <w:sz w:val="32"/>
          <w:szCs w:val="32"/>
        </w:rPr>
      </w:pPr>
      <w:r>
        <w:rPr>
          <w:rFonts w:hint="eastAsia" w:ascii="楷体_GB2312" w:hAnsi="楷体_GB2312" w:eastAsia="楷体_GB2312" w:cs="楷体_GB2312"/>
          <w:bCs/>
          <w:kern w:val="0"/>
          <w:sz w:val="32"/>
          <w:szCs w:val="32"/>
        </w:rPr>
        <w:t>（二）网上提交材料</w:t>
      </w:r>
    </w:p>
    <w:p w14:paraId="7F78FE47">
      <w:pPr>
        <w:autoSpaceDE w:val="0"/>
        <w:autoSpaceDN w:val="0"/>
        <w:adjustRightInd w:val="0"/>
        <w:spacing w:line="560" w:lineRule="exact"/>
        <w:ind w:firstLine="627" w:firstLineChars="196"/>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1.报名表。直接在报名系统中填写报名表，然后下载生成的电子报名表，加盖学校公章后扫描成电子文件上传至报名系统中;</w:t>
      </w:r>
    </w:p>
    <w:p w14:paraId="5FBFE559">
      <w:pPr>
        <w:autoSpaceDE w:val="0"/>
        <w:autoSpaceDN w:val="0"/>
        <w:adjustRightInd w:val="0"/>
        <w:spacing w:line="560" w:lineRule="exact"/>
        <w:ind w:firstLine="627" w:firstLineChars="196"/>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2.身份证明。运动员必须提供本人入学新生录取名册(带招生办及学校录取章)、运动员本人第二代身份证复印件;甲组报名研究生要提供本科学段高考录取名册；</w:t>
      </w:r>
    </w:p>
    <w:p w14:paraId="7D8604B9">
      <w:pPr>
        <w:autoSpaceDE w:val="0"/>
        <w:autoSpaceDN w:val="0"/>
        <w:adjustRightInd w:val="0"/>
        <w:spacing w:line="560" w:lineRule="exact"/>
        <w:ind w:firstLine="627" w:firstLineChars="196"/>
        <w:jc w:val="left"/>
        <w:rPr>
          <w:rFonts w:hint="eastAsia" w:ascii="仿宋_GB2312" w:hAnsi="仿宋_GB2312" w:eastAsia="仿宋_GB2312" w:cs="仿宋_GB2312"/>
          <w:bCs/>
          <w:kern w:val="0"/>
          <w:sz w:val="32"/>
          <w:szCs w:val="32"/>
          <w:lang w:eastAsia="zh-CN"/>
        </w:rPr>
      </w:pPr>
      <w:r>
        <w:rPr>
          <w:rFonts w:hint="eastAsia" w:ascii="仿宋_GB2312" w:hAnsi="仿宋_GB2312" w:eastAsia="仿宋_GB2312" w:cs="仿宋_GB2312"/>
          <w:bCs/>
          <w:kern w:val="0"/>
          <w:sz w:val="32"/>
          <w:szCs w:val="32"/>
        </w:rPr>
        <w:t>3.健康证明（附件3</w:t>
      </w:r>
      <w:r>
        <w:rPr>
          <w:rFonts w:hint="eastAsia" w:ascii="仿宋_GB2312" w:hAnsi="仿宋_GB2312" w:eastAsia="仿宋_GB2312" w:cs="仿宋_GB2312"/>
          <w:bCs/>
          <w:kern w:val="0"/>
          <w:sz w:val="32"/>
          <w:szCs w:val="32"/>
          <w:lang w:val="en-US" w:eastAsia="zh-CN"/>
        </w:rPr>
        <w:t>-1</w:t>
      </w:r>
      <w:r>
        <w:rPr>
          <w:rFonts w:hint="eastAsia" w:ascii="仿宋_GB2312" w:hAnsi="仿宋_GB2312" w:eastAsia="仿宋_GB2312" w:cs="仿宋_GB2312"/>
          <w:bCs/>
          <w:kern w:val="0"/>
          <w:sz w:val="32"/>
          <w:szCs w:val="32"/>
        </w:rPr>
        <w:t>）。参加比赛的所有运动员都需经医院体检证明身体健康，适合参加所报名项目比赛的体检报告</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lang w:val="en-US" w:eastAsia="zh-CN"/>
        </w:rPr>
        <w:t>体检报告中必须包含心电图</w:t>
      </w:r>
      <w:r>
        <w:rPr>
          <w:rFonts w:hint="eastAsia" w:ascii="仿宋_GB2312" w:hAnsi="仿宋_GB2312" w:eastAsia="仿宋_GB2312" w:cs="仿宋_GB2312"/>
          <w:bCs/>
          <w:kern w:val="0"/>
          <w:sz w:val="32"/>
          <w:szCs w:val="32"/>
          <w:lang w:eastAsia="zh-CN"/>
        </w:rPr>
        <w:t>）。</w:t>
      </w:r>
    </w:p>
    <w:p w14:paraId="5FCE7566">
      <w:pPr>
        <w:autoSpaceDE w:val="0"/>
        <w:autoSpaceDN w:val="0"/>
        <w:adjustRightInd w:val="0"/>
        <w:spacing w:line="560" w:lineRule="exact"/>
        <w:ind w:firstLine="627" w:firstLineChars="196"/>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lang w:val="en-US" w:eastAsia="zh-CN"/>
        </w:rPr>
        <w:t>4.</w:t>
      </w:r>
      <w:r>
        <w:rPr>
          <w:rFonts w:hint="eastAsia" w:ascii="仿宋_GB2312" w:hAnsi="仿宋_GB2312" w:eastAsia="仿宋_GB2312" w:cs="仿宋_GB2312"/>
          <w:bCs/>
          <w:kern w:val="0"/>
          <w:sz w:val="32"/>
          <w:szCs w:val="32"/>
        </w:rPr>
        <w:t>保险证明（附件</w:t>
      </w:r>
      <w:r>
        <w:rPr>
          <w:rFonts w:hint="eastAsia" w:ascii="仿宋_GB2312" w:hAnsi="仿宋_GB2312" w:eastAsia="仿宋_GB2312" w:cs="仿宋_GB2312"/>
          <w:bCs/>
          <w:kern w:val="0"/>
          <w:sz w:val="32"/>
          <w:szCs w:val="32"/>
          <w:lang w:val="en-US" w:eastAsia="zh-CN"/>
        </w:rPr>
        <w:t>3-</w:t>
      </w:r>
      <w:r>
        <w:rPr>
          <w:rFonts w:hint="eastAsia" w:ascii="仿宋_GB2312" w:hAnsi="仿宋_GB2312" w:eastAsia="仿宋_GB2312" w:cs="仿宋_GB2312"/>
          <w:bCs/>
          <w:kern w:val="0"/>
          <w:sz w:val="32"/>
          <w:szCs w:val="32"/>
        </w:rPr>
        <w:t>2）。各参赛单位所有人员必须自行购买关于本次比赛的人身意外伤害险，保障内容包括：意外身故和残疾（保额不低于10万；意外医疗（包含门急诊和住院费用保额不低于2万）；及由于比赛引发的其他相关问题。保险有效期时间包括比赛来回途中；</w:t>
      </w:r>
    </w:p>
    <w:p w14:paraId="5B481620">
      <w:pPr>
        <w:autoSpaceDE w:val="0"/>
        <w:autoSpaceDN w:val="0"/>
        <w:adjustRightInd w:val="0"/>
        <w:spacing w:line="560" w:lineRule="exact"/>
        <w:ind w:firstLine="627" w:firstLineChars="196"/>
        <w:jc w:val="left"/>
        <w:rPr>
          <w:rFonts w:hint="eastAsia" w:ascii="仿宋_GB2312" w:hAnsi="仿宋_GB2312" w:eastAsia="仿宋_GB2312" w:cs="仿宋_GB2312"/>
          <w:bCs/>
          <w:kern w:val="0"/>
          <w:sz w:val="32"/>
          <w:szCs w:val="32"/>
          <w:lang w:eastAsia="zh-CN"/>
        </w:rPr>
      </w:pPr>
      <w:r>
        <w:rPr>
          <w:rFonts w:hint="eastAsia" w:ascii="仿宋_GB2312" w:hAnsi="仿宋_GB2312" w:eastAsia="仿宋_GB2312" w:cs="仿宋_GB2312"/>
          <w:bCs/>
          <w:kern w:val="0"/>
          <w:sz w:val="32"/>
          <w:szCs w:val="32"/>
          <w:lang w:val="en-US" w:eastAsia="zh-CN"/>
        </w:rPr>
        <w:t>5</w:t>
      </w:r>
      <w:r>
        <w:rPr>
          <w:rFonts w:hint="eastAsia" w:ascii="仿宋_GB2312" w:hAnsi="仿宋_GB2312" w:eastAsia="仿宋_GB2312" w:cs="仿宋_GB2312"/>
          <w:bCs/>
          <w:kern w:val="0"/>
          <w:sz w:val="32"/>
          <w:szCs w:val="32"/>
        </w:rPr>
        <w:t>.自愿参赛责任及风险告知书（附件</w:t>
      </w:r>
      <w:r>
        <w:rPr>
          <w:rFonts w:hint="eastAsia" w:ascii="仿宋_GB2312" w:hAnsi="仿宋_GB2312" w:eastAsia="仿宋_GB2312" w:cs="仿宋_GB2312"/>
          <w:bCs/>
          <w:kern w:val="0"/>
          <w:sz w:val="32"/>
          <w:szCs w:val="32"/>
          <w:lang w:val="en-US" w:eastAsia="zh-CN"/>
        </w:rPr>
        <w:t>3-3</w:t>
      </w:r>
      <w:r>
        <w:rPr>
          <w:rFonts w:hint="eastAsia" w:ascii="仿宋_GB2312" w:hAnsi="仿宋_GB2312" w:eastAsia="仿宋_GB2312" w:cs="仿宋_GB2312"/>
          <w:bCs/>
          <w:kern w:val="0"/>
          <w:sz w:val="32"/>
          <w:szCs w:val="32"/>
        </w:rPr>
        <w:t>）</w:t>
      </w:r>
      <w:r>
        <w:rPr>
          <w:rFonts w:hint="eastAsia" w:ascii="仿宋_GB2312" w:hAnsi="仿宋_GB2312" w:eastAsia="仿宋_GB2312" w:cs="仿宋_GB2312"/>
          <w:bCs/>
          <w:kern w:val="0"/>
          <w:sz w:val="32"/>
          <w:szCs w:val="32"/>
          <w:lang w:eastAsia="zh-CN"/>
        </w:rPr>
        <w:t>。</w:t>
      </w:r>
    </w:p>
    <w:p w14:paraId="328ACB7B">
      <w:pPr>
        <w:autoSpaceDE w:val="0"/>
        <w:autoSpaceDN w:val="0"/>
        <w:adjustRightInd w:val="0"/>
        <w:spacing w:line="560" w:lineRule="exact"/>
        <w:ind w:firstLine="627" w:firstLineChars="196"/>
        <w:jc w:val="left"/>
        <w:rPr>
          <w:rFonts w:ascii="仿宋_GB2312" w:hAnsi="仿宋_GB2312" w:eastAsia="仿宋_GB2312" w:cs="仿宋_GB2312"/>
          <w:bCs/>
          <w:kern w:val="0"/>
          <w:sz w:val="32"/>
          <w:szCs w:val="32"/>
        </w:rPr>
      </w:pPr>
      <w:r>
        <w:rPr>
          <w:rFonts w:hint="eastAsia" w:ascii="楷体_GB2312" w:hAnsi="楷体_GB2312" w:eastAsia="楷体_GB2312" w:cs="楷体_GB2312"/>
          <w:bCs/>
          <w:kern w:val="0"/>
          <w:sz w:val="32"/>
          <w:szCs w:val="32"/>
        </w:rPr>
        <w:t>（三）报名费</w:t>
      </w:r>
    </w:p>
    <w:p w14:paraId="11ACEF40">
      <w:pPr>
        <w:adjustRightInd w:val="0"/>
        <w:snapToGrid w:val="0"/>
        <w:spacing w:line="560" w:lineRule="exact"/>
        <w:ind w:firstLine="640" w:firstLineChars="200"/>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1.会员单位团体比赛报名费每队1000元/每项（体操、健美操、啦啦操、艺术体操、街舞、体育舞蹈、瑜伽）；如同一单位报两个大项目以上（如健美操和瑜伽比赛均参加），则从第二项开始以800元/每队计算；如同一单位每大项报</w:t>
      </w:r>
      <w:r>
        <w:rPr>
          <w:rFonts w:hint="eastAsia" w:ascii="仿宋_GB2312" w:hAnsi="仿宋_GB2312" w:eastAsia="仿宋_GB2312" w:cs="仿宋_GB2312"/>
          <w:bCs/>
          <w:kern w:val="0"/>
          <w:sz w:val="32"/>
          <w:szCs w:val="32"/>
          <w:lang w:eastAsia="zh-CN"/>
        </w:rPr>
        <w:t>两支</w:t>
      </w:r>
      <w:r>
        <w:rPr>
          <w:rFonts w:hint="eastAsia" w:ascii="仿宋_GB2312" w:hAnsi="仿宋_GB2312" w:eastAsia="仿宋_GB2312" w:cs="仿宋_GB2312"/>
          <w:bCs/>
          <w:kern w:val="0"/>
          <w:sz w:val="32"/>
          <w:szCs w:val="32"/>
        </w:rPr>
        <w:t>队伍（如**学校一队和二队），则</w:t>
      </w:r>
      <w:r>
        <w:rPr>
          <w:rFonts w:hint="eastAsia" w:ascii="仿宋_GB2312" w:hAnsi="仿宋_GB2312" w:eastAsia="仿宋_GB2312" w:cs="仿宋_GB2312"/>
          <w:bCs/>
          <w:kern w:val="0"/>
          <w:sz w:val="32"/>
          <w:szCs w:val="32"/>
          <w:lang w:eastAsia="zh-CN"/>
        </w:rPr>
        <w:t>第二支</w:t>
      </w:r>
      <w:r>
        <w:rPr>
          <w:rFonts w:hint="eastAsia" w:ascii="仿宋_GB2312" w:hAnsi="仿宋_GB2312" w:eastAsia="仿宋_GB2312" w:cs="仿宋_GB2312"/>
          <w:bCs/>
          <w:kern w:val="0"/>
          <w:sz w:val="32"/>
          <w:szCs w:val="32"/>
        </w:rPr>
        <w:t>队伍每人每项8</w:t>
      </w:r>
      <w:r>
        <w:rPr>
          <w:rFonts w:ascii="仿宋_GB2312" w:hAnsi="仿宋_GB2312" w:eastAsia="仿宋_GB2312" w:cs="仿宋_GB2312"/>
          <w:bCs/>
          <w:kern w:val="0"/>
          <w:sz w:val="32"/>
          <w:szCs w:val="32"/>
        </w:rPr>
        <w:t>0</w:t>
      </w:r>
      <w:r>
        <w:rPr>
          <w:rFonts w:hint="eastAsia" w:ascii="仿宋_GB2312" w:hAnsi="仿宋_GB2312" w:eastAsia="仿宋_GB2312" w:cs="仿宋_GB2312"/>
          <w:bCs/>
          <w:kern w:val="0"/>
          <w:sz w:val="32"/>
          <w:szCs w:val="32"/>
        </w:rPr>
        <w:t>元；会员单位或社会俱乐部单项仅报个人比赛报名费每人100元/每项（如健美操女子单人操）；参加瑜伽段位赛每人每项80元。</w:t>
      </w:r>
      <w:r>
        <w:rPr>
          <w:rFonts w:hint="eastAsia" w:ascii="仿宋_GB2312" w:hAnsi="仿宋_GB2312" w:eastAsia="仿宋_GB2312" w:cs="仿宋_GB2312"/>
          <w:b/>
          <w:kern w:val="0"/>
          <w:sz w:val="32"/>
          <w:szCs w:val="32"/>
        </w:rPr>
        <w:t>报名费资审时缴纳。</w:t>
      </w:r>
    </w:p>
    <w:p w14:paraId="1F195E83">
      <w:pPr>
        <w:autoSpaceDE w:val="0"/>
        <w:autoSpaceDN w:val="0"/>
        <w:adjustRightInd w:val="0"/>
        <w:spacing w:line="560" w:lineRule="exact"/>
        <w:ind w:firstLine="627" w:firstLineChars="196"/>
        <w:jc w:val="left"/>
        <w:outlineLvl w:val="0"/>
        <w:rPr>
          <w:rFonts w:ascii="仿宋_GB2312" w:hAnsi="仿宋_GB2312" w:eastAsia="仿宋_GB2312" w:cs="仿宋_GB2312"/>
          <w:bCs/>
          <w:kern w:val="0"/>
          <w:sz w:val="32"/>
          <w:szCs w:val="32"/>
        </w:rPr>
      </w:pPr>
      <w:bookmarkStart w:id="1" w:name="_Toc12393"/>
      <w:bookmarkStart w:id="2" w:name="_Toc23671"/>
      <w:bookmarkStart w:id="3" w:name="_Toc17439"/>
      <w:r>
        <w:rPr>
          <w:rFonts w:hint="eastAsia" w:ascii="仿宋_GB2312" w:hAnsi="仿宋_GB2312" w:eastAsia="仿宋_GB2312" w:cs="仿宋_GB2312"/>
          <w:bCs/>
          <w:kern w:val="0"/>
          <w:sz w:val="32"/>
          <w:szCs w:val="32"/>
        </w:rPr>
        <w:t>2.缴纳报名费请转账至：</w:t>
      </w:r>
      <w:bookmarkEnd w:id="1"/>
      <w:bookmarkEnd w:id="2"/>
      <w:bookmarkEnd w:id="3"/>
    </w:p>
    <w:p w14:paraId="34142E12">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户</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名：黑龙江省学生体育协会</w:t>
      </w:r>
    </w:p>
    <w:p w14:paraId="3E1517BC">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开户行:哈尔滨银行股份有限公司益民支行</w:t>
      </w:r>
    </w:p>
    <w:p w14:paraId="24B1BC87">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账  号:674020071809016</w:t>
      </w:r>
    </w:p>
    <w:p w14:paraId="0A28249A">
      <w:pPr>
        <w:autoSpaceDE w:val="0"/>
        <w:autoSpaceDN w:val="0"/>
        <w:adjustRightInd w:val="0"/>
        <w:spacing w:line="560" w:lineRule="exact"/>
        <w:ind w:firstLine="627" w:firstLineChars="196"/>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注：缴纳方式只接受转账（手机网上银行转账也可），现金缴纳的请到银行柜台按上面账号支付；均需备注</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rPr>
        <w:t>报名单位名称和学生健康活力大赛</w:t>
      </w:r>
      <w:r>
        <w:rPr>
          <w:rFonts w:hint="eastAsia" w:ascii="仿宋_GB2312" w:hAnsi="仿宋_GB2312" w:eastAsia="仿宋_GB2312" w:cs="仿宋_GB2312"/>
          <w:sz w:val="32"/>
          <w:szCs w:val="32"/>
        </w:rPr>
        <w:t>”字样。</w:t>
      </w:r>
      <w:bookmarkStart w:id="4" w:name="_Toc13522"/>
      <w:bookmarkStart w:id="5" w:name="_Toc29102"/>
      <w:bookmarkStart w:id="6" w:name="_Toc13292"/>
      <w:r>
        <w:rPr>
          <w:rFonts w:hint="eastAsia" w:ascii="仿宋_GB2312" w:hAnsi="仿宋_GB2312" w:eastAsia="仿宋_GB2312" w:cs="仿宋_GB2312"/>
          <w:bCs/>
          <w:kern w:val="0"/>
          <w:sz w:val="32"/>
          <w:szCs w:val="32"/>
        </w:rPr>
        <w:t>发票信息请写在报名邮件信件栏，与报名邮件一并发送。</w:t>
      </w:r>
      <w:bookmarkEnd w:id="4"/>
      <w:bookmarkEnd w:id="5"/>
      <w:bookmarkEnd w:id="6"/>
    </w:p>
    <w:p w14:paraId="7AFD1846">
      <w:pPr>
        <w:autoSpaceDE w:val="0"/>
        <w:autoSpaceDN w:val="0"/>
        <w:adjustRightInd w:val="0"/>
        <w:spacing w:line="560" w:lineRule="exact"/>
        <w:ind w:firstLine="627" w:firstLineChars="196"/>
        <w:jc w:val="left"/>
        <w:rPr>
          <w:rFonts w:ascii="黑体" w:hAnsi="黑体" w:eastAsia="黑体" w:cs="黑体"/>
          <w:bCs/>
          <w:kern w:val="0"/>
          <w:sz w:val="32"/>
          <w:szCs w:val="32"/>
        </w:rPr>
      </w:pPr>
      <w:r>
        <w:rPr>
          <w:rFonts w:hint="eastAsia" w:ascii="黑体" w:hAnsi="黑体" w:eastAsia="黑体" w:cs="黑体"/>
          <w:bCs/>
          <w:kern w:val="0"/>
          <w:sz w:val="32"/>
          <w:szCs w:val="32"/>
        </w:rPr>
        <w:t>十、录取名次与奖励办法</w:t>
      </w:r>
    </w:p>
    <w:p w14:paraId="7725C725">
      <w:pPr>
        <w:spacing w:line="560" w:lineRule="exact"/>
        <w:ind w:firstLine="640" w:firstLineChars="200"/>
        <w:rPr>
          <w:rFonts w:ascii="仿宋_GB2312" w:hAnsi="仿宋_GB2312" w:eastAsia="仿宋_GB2312" w:cs="仿宋_GB2312"/>
          <w:b/>
          <w:kern w:val="0"/>
          <w:sz w:val="32"/>
          <w:szCs w:val="32"/>
        </w:rPr>
      </w:pPr>
      <w:r>
        <w:rPr>
          <w:rFonts w:hint="eastAsia" w:ascii="仿宋_GB2312" w:hAnsi="仿宋_GB2312" w:eastAsia="仿宋_GB2312" w:cs="仿宋_GB2312"/>
          <w:bCs/>
          <w:sz w:val="32"/>
          <w:szCs w:val="32"/>
        </w:rPr>
        <w:t>（一）各项目各组别单项录取前八名，颁发个人获奖证书。不足3队（3人）将合并组别，如还不足则取消该项目比赛（乙组除外）。</w:t>
      </w:r>
    </w:p>
    <w:p w14:paraId="7F55CCAD">
      <w:pPr>
        <w:spacing w:line="56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（二）大赛设“优秀组织奖”、“优秀教练员奖”、“优秀裁判员奖”若干。</w:t>
      </w:r>
    </w:p>
    <w:p w14:paraId="1999FAF7">
      <w:pPr>
        <w:spacing w:line="56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（三）大赛设“最佳编排奖”、“最佳表演奖”、“最佳服饰奖”若干。</w:t>
      </w:r>
    </w:p>
    <w:p w14:paraId="433DA1C8">
      <w:pPr>
        <w:autoSpaceDE w:val="0"/>
        <w:autoSpaceDN w:val="0"/>
        <w:adjustRightInd w:val="0"/>
        <w:spacing w:line="560" w:lineRule="exact"/>
        <w:ind w:firstLine="627" w:firstLineChars="196"/>
        <w:jc w:val="left"/>
        <w:rPr>
          <w:rFonts w:ascii="黑体" w:hAnsi="黑体" w:eastAsia="黑体" w:cs="黑体"/>
          <w:bCs/>
          <w:kern w:val="0"/>
          <w:sz w:val="32"/>
          <w:szCs w:val="32"/>
        </w:rPr>
      </w:pPr>
      <w:r>
        <w:rPr>
          <w:rFonts w:hint="eastAsia" w:ascii="黑体" w:hAnsi="黑体" w:eastAsia="黑体" w:cs="黑体"/>
          <w:bCs/>
          <w:kern w:val="0"/>
          <w:sz w:val="32"/>
          <w:szCs w:val="32"/>
        </w:rPr>
        <w:t>十一、技术官员</w:t>
      </w:r>
    </w:p>
    <w:p w14:paraId="2E745D82">
      <w:pPr>
        <w:autoSpaceDE w:val="0"/>
        <w:autoSpaceDN w:val="0"/>
        <w:adjustRightInd w:val="0"/>
        <w:spacing w:line="560" w:lineRule="exact"/>
        <w:ind w:firstLine="640" w:firstLineChars="20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一）大赛仲裁、总裁判长、副总裁判长、各单项裁判长、裁判员由黑龙江省学生体育协会选派。各参赛单位选派一名随队裁判员（随队裁判员补助费、往返交通和食宿经费自理，比赛期间午餐由大会集中统一安排），辅助裁判员由承办单位选派。</w:t>
      </w:r>
    </w:p>
    <w:p w14:paraId="413414A0">
      <w:pPr>
        <w:autoSpaceDE w:val="0"/>
        <w:autoSpaceDN w:val="0"/>
        <w:adjustRightInd w:val="0"/>
        <w:spacing w:line="560" w:lineRule="exact"/>
        <w:ind w:firstLine="800" w:firstLineChars="250"/>
        <w:jc w:val="left"/>
        <w:outlineLvl w:val="0"/>
        <w:rPr>
          <w:rFonts w:ascii="仿宋_GB2312" w:hAnsi="仿宋_GB2312" w:eastAsia="仿宋_GB2312" w:cs="仿宋_GB2312"/>
          <w:kern w:val="0"/>
          <w:sz w:val="32"/>
          <w:szCs w:val="32"/>
        </w:rPr>
      </w:pPr>
      <w:bookmarkStart w:id="7" w:name="_Toc25844"/>
      <w:bookmarkStart w:id="8" w:name="_Toc14149"/>
      <w:bookmarkStart w:id="9" w:name="_Toc1962"/>
      <w:r>
        <w:rPr>
          <w:rFonts w:hint="eastAsia" w:ascii="仿宋_GB2312" w:hAnsi="仿宋_GB2312" w:eastAsia="仿宋_GB2312" w:cs="仿宋_GB2312"/>
          <w:kern w:val="0"/>
          <w:sz w:val="32"/>
          <w:szCs w:val="32"/>
        </w:rPr>
        <w:t>1.裁判员需自备专业裁判服：</w:t>
      </w:r>
      <w:bookmarkEnd w:id="7"/>
      <w:bookmarkEnd w:id="8"/>
      <w:bookmarkEnd w:id="9"/>
    </w:p>
    <w:p w14:paraId="06081426">
      <w:pPr>
        <w:autoSpaceDE w:val="0"/>
        <w:autoSpaceDN w:val="0"/>
        <w:adjustRightInd w:val="0"/>
        <w:spacing w:line="560" w:lineRule="exact"/>
        <w:ind w:firstLine="800" w:firstLineChars="25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女：白衬衣、黑色西装套裙、黑色高跟鞋；</w:t>
      </w:r>
    </w:p>
    <w:p w14:paraId="7EF996FF">
      <w:pPr>
        <w:autoSpaceDE w:val="0"/>
        <w:autoSpaceDN w:val="0"/>
        <w:adjustRightInd w:val="0"/>
        <w:spacing w:line="560" w:lineRule="exact"/>
        <w:ind w:firstLine="800" w:firstLineChars="25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男：白衬衣、领带、黑色西装西裤、黑色皮鞋。</w:t>
      </w:r>
    </w:p>
    <w:p w14:paraId="4822A062">
      <w:pPr>
        <w:autoSpaceDE w:val="0"/>
        <w:autoSpaceDN w:val="0"/>
        <w:adjustRightInd w:val="0"/>
        <w:spacing w:line="560" w:lineRule="exact"/>
        <w:ind w:firstLine="800" w:firstLineChars="25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2.凡担任本次大赛的裁判员必须赛前参加学习与考核，合格者经抽签方可上场进行裁判工作。</w:t>
      </w:r>
    </w:p>
    <w:p w14:paraId="736FB13B">
      <w:pPr>
        <w:autoSpaceDE w:val="0"/>
        <w:autoSpaceDN w:val="0"/>
        <w:adjustRightInd w:val="0"/>
        <w:spacing w:line="560" w:lineRule="exact"/>
        <w:ind w:firstLine="640" w:firstLineChars="20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（二）仲裁委员会的成员组成与职责遵照《仲裁委员会条例》执行。</w:t>
      </w:r>
    </w:p>
    <w:p w14:paraId="1EEF1846">
      <w:pPr>
        <w:autoSpaceDE w:val="0"/>
        <w:autoSpaceDN w:val="0"/>
        <w:adjustRightInd w:val="0"/>
        <w:spacing w:line="560" w:lineRule="exact"/>
        <w:ind w:firstLine="627" w:firstLineChars="196"/>
        <w:jc w:val="left"/>
        <w:rPr>
          <w:rFonts w:ascii="黑体" w:hAnsi="黑体" w:eastAsia="黑体" w:cs="黑体"/>
          <w:bCs/>
          <w:kern w:val="0"/>
          <w:sz w:val="32"/>
          <w:szCs w:val="32"/>
        </w:rPr>
      </w:pPr>
      <w:r>
        <w:rPr>
          <w:rFonts w:hint="eastAsia" w:ascii="黑体" w:hAnsi="黑体" w:eastAsia="黑体" w:cs="黑体"/>
          <w:bCs/>
          <w:kern w:val="0"/>
          <w:sz w:val="32"/>
          <w:szCs w:val="32"/>
        </w:rPr>
        <w:t>十二、领队会、裁判员联席会议</w:t>
      </w:r>
    </w:p>
    <w:p w14:paraId="55830860">
      <w:pPr>
        <w:spacing w:line="56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联席会议时间地点待定，另行通知。</w:t>
      </w:r>
    </w:p>
    <w:p w14:paraId="1EE527A3">
      <w:pPr>
        <w:autoSpaceDE w:val="0"/>
        <w:autoSpaceDN w:val="0"/>
        <w:adjustRightInd w:val="0"/>
        <w:spacing w:line="560" w:lineRule="exact"/>
        <w:ind w:firstLine="627" w:firstLineChars="196"/>
        <w:jc w:val="left"/>
        <w:rPr>
          <w:rFonts w:ascii="黑体" w:hAnsi="黑体" w:eastAsia="黑体" w:cs="黑体"/>
          <w:bCs/>
          <w:kern w:val="0"/>
          <w:sz w:val="32"/>
          <w:szCs w:val="32"/>
        </w:rPr>
      </w:pPr>
      <w:r>
        <w:rPr>
          <w:rFonts w:hint="eastAsia" w:ascii="黑体" w:hAnsi="黑体" w:eastAsia="黑体" w:cs="黑体"/>
          <w:bCs/>
          <w:kern w:val="0"/>
          <w:sz w:val="32"/>
          <w:szCs w:val="32"/>
        </w:rPr>
        <w:t>十三、经费</w:t>
      </w:r>
    </w:p>
    <w:p w14:paraId="582E6D1C">
      <w:pPr>
        <w:spacing w:line="56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各单位往返交通费及食宿费自理。大会期间参赛队交通费及食宿标准按照各学校财务规定执行。</w:t>
      </w:r>
    </w:p>
    <w:p w14:paraId="081C9D4C">
      <w:pPr>
        <w:autoSpaceDE w:val="0"/>
        <w:autoSpaceDN w:val="0"/>
        <w:adjustRightInd w:val="0"/>
        <w:spacing w:line="560" w:lineRule="exact"/>
        <w:ind w:firstLine="627" w:firstLineChars="196"/>
        <w:jc w:val="left"/>
        <w:rPr>
          <w:rFonts w:ascii="黑体" w:hAnsi="黑体" w:eastAsia="黑体" w:cs="黑体"/>
          <w:bCs/>
          <w:kern w:val="0"/>
          <w:sz w:val="32"/>
          <w:szCs w:val="32"/>
        </w:rPr>
      </w:pPr>
      <w:r>
        <w:rPr>
          <w:rFonts w:hint="eastAsia" w:ascii="黑体" w:hAnsi="黑体" w:eastAsia="黑体" w:cs="黑体"/>
          <w:bCs/>
          <w:kern w:val="0"/>
          <w:sz w:val="32"/>
          <w:szCs w:val="32"/>
        </w:rPr>
        <w:t>十四、保险及体检</w:t>
      </w:r>
    </w:p>
    <w:p w14:paraId="4CCB2315">
      <w:pPr>
        <w:spacing w:line="56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（一）参加比赛的所有运动员、教练员、领队，应在单位所在地保险公司办理“人身意外伤害保险”（含往返赛区途中及比赛期间），未办理保险的单位必须出具由单位盖章的证明，否则不得参赛。</w:t>
      </w:r>
    </w:p>
    <w:p w14:paraId="280DB87E">
      <w:pPr>
        <w:spacing w:line="56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（二）参加比赛的所有运动员都须经县级以上医院体检证明身体健康，适合参加所报名项目的比赛。未办理体检的运动员必须出具由单位盖章的证明，否则不得参赛。</w:t>
      </w:r>
    </w:p>
    <w:p w14:paraId="316B87C6">
      <w:pPr>
        <w:autoSpaceDE w:val="0"/>
        <w:autoSpaceDN w:val="0"/>
        <w:adjustRightInd w:val="0"/>
        <w:spacing w:line="560" w:lineRule="exact"/>
        <w:ind w:firstLine="627" w:firstLineChars="196"/>
        <w:jc w:val="left"/>
        <w:rPr>
          <w:rFonts w:ascii="黑体" w:hAnsi="黑体" w:eastAsia="黑体" w:cs="黑体"/>
          <w:bCs/>
          <w:kern w:val="0"/>
          <w:sz w:val="32"/>
          <w:szCs w:val="32"/>
        </w:rPr>
      </w:pPr>
      <w:r>
        <w:rPr>
          <w:rFonts w:hint="eastAsia" w:ascii="黑体" w:hAnsi="黑体" w:eastAsia="黑体" w:cs="黑体"/>
          <w:bCs/>
          <w:kern w:val="0"/>
          <w:sz w:val="32"/>
          <w:szCs w:val="32"/>
        </w:rPr>
        <w:t>十五、赛事咨询</w:t>
      </w:r>
    </w:p>
    <w:p w14:paraId="05449425">
      <w:pPr>
        <w:autoSpaceDE w:val="0"/>
        <w:autoSpaceDN w:val="0"/>
        <w:adjustRightInd w:val="0"/>
        <w:spacing w:line="560" w:lineRule="exact"/>
        <w:ind w:firstLine="640" w:firstLineChars="20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具体比赛日程安排及咨询电话：</w:t>
      </w:r>
    </w:p>
    <w:p w14:paraId="32F4016B">
      <w:pPr>
        <w:autoSpaceDE w:val="0"/>
        <w:autoSpaceDN w:val="0"/>
        <w:adjustRightInd w:val="0"/>
        <w:spacing w:line="560" w:lineRule="exact"/>
        <w:ind w:firstLine="640" w:firstLineChars="200"/>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体操项目：董大伟 15145138102</w:t>
      </w:r>
    </w:p>
    <w:p w14:paraId="55E745A1">
      <w:pPr>
        <w:autoSpaceDE w:val="0"/>
        <w:autoSpaceDN w:val="0"/>
        <w:adjustRightInd w:val="0"/>
        <w:spacing w:line="560" w:lineRule="exact"/>
        <w:ind w:left="-10" w:leftChars="-5" w:firstLine="640" w:firstLineChars="200"/>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健美操项目：鲁承琨 13134330990</w:t>
      </w:r>
    </w:p>
    <w:p w14:paraId="24671093">
      <w:pPr>
        <w:autoSpaceDE w:val="0"/>
        <w:autoSpaceDN w:val="0"/>
        <w:adjustRightInd w:val="0"/>
        <w:spacing w:line="560" w:lineRule="exact"/>
        <w:ind w:firstLine="643" w:firstLineChars="201"/>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啦啦操项目：赵</w:t>
      </w:r>
      <w:r>
        <w:rPr>
          <w:rFonts w:hint="eastAsia" w:ascii="仿宋_GB2312" w:hAnsi="仿宋_GB2312" w:eastAsia="仿宋_GB2312" w:cs="仿宋_GB2312"/>
          <w:bCs/>
          <w:kern w:val="0"/>
          <w:sz w:val="32"/>
          <w:szCs w:val="32"/>
          <w:lang w:val="en-US" w:eastAsia="zh-CN"/>
        </w:rPr>
        <w:t xml:space="preserve">  </w:t>
      </w:r>
      <w:r>
        <w:rPr>
          <w:rFonts w:hint="eastAsia" w:ascii="仿宋_GB2312" w:hAnsi="仿宋_GB2312" w:eastAsia="仿宋_GB2312" w:cs="仿宋_GB2312"/>
          <w:bCs/>
          <w:kern w:val="0"/>
          <w:sz w:val="32"/>
          <w:szCs w:val="32"/>
        </w:rPr>
        <w:t>烨 18945005800</w:t>
      </w:r>
    </w:p>
    <w:p w14:paraId="20F39E23">
      <w:pPr>
        <w:autoSpaceDE w:val="0"/>
        <w:autoSpaceDN w:val="0"/>
        <w:adjustRightInd w:val="0"/>
        <w:spacing w:line="560" w:lineRule="exact"/>
        <w:ind w:firstLine="643" w:firstLineChars="201"/>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艺术体操项目：刘雪梅 18504667025</w:t>
      </w:r>
    </w:p>
    <w:p w14:paraId="3D066A2D">
      <w:pPr>
        <w:autoSpaceDE w:val="0"/>
        <w:autoSpaceDN w:val="0"/>
        <w:adjustRightInd w:val="0"/>
        <w:spacing w:line="560" w:lineRule="exact"/>
        <w:ind w:firstLine="643" w:firstLineChars="201"/>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街舞项目：刘双红 18645176969</w:t>
      </w:r>
    </w:p>
    <w:p w14:paraId="3A24026F">
      <w:pPr>
        <w:autoSpaceDE w:val="0"/>
        <w:autoSpaceDN w:val="0"/>
        <w:adjustRightInd w:val="0"/>
        <w:spacing w:line="560" w:lineRule="exact"/>
        <w:ind w:firstLine="643" w:firstLineChars="201"/>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体育舞蹈项目：付  雷 18646121000</w:t>
      </w:r>
    </w:p>
    <w:p w14:paraId="127E3E1C">
      <w:pPr>
        <w:autoSpaceDE w:val="0"/>
        <w:autoSpaceDN w:val="0"/>
        <w:adjustRightInd w:val="0"/>
        <w:spacing w:line="560" w:lineRule="exact"/>
        <w:ind w:firstLine="643" w:firstLineChars="201"/>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瑜伽项目：翟金英 13359999847</w:t>
      </w:r>
    </w:p>
    <w:p w14:paraId="10216D39">
      <w:pPr>
        <w:snapToGrid w:val="0"/>
        <w:spacing w:line="560" w:lineRule="exact"/>
        <w:ind w:firstLine="640" w:firstLineChars="200"/>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两操协会负责人：肖宁宁 18604518500</w:t>
      </w:r>
    </w:p>
    <w:p w14:paraId="6790B018">
      <w:pPr>
        <w:snapToGrid w:val="0"/>
        <w:spacing w:line="560" w:lineRule="exact"/>
        <w:ind w:firstLine="640" w:firstLineChars="200"/>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组委会联系人：王劲松 18100455675</w:t>
      </w:r>
    </w:p>
    <w:p w14:paraId="472C4FEA">
      <w:pPr>
        <w:snapToGrid w:val="0"/>
        <w:spacing w:line="560" w:lineRule="exact"/>
        <w:ind w:firstLine="640" w:firstLineChars="200"/>
        <w:rPr>
          <w:rFonts w:ascii="黑体" w:hAnsi="黑体" w:eastAsia="黑体" w:cs="黑体"/>
          <w:bCs/>
          <w:kern w:val="0"/>
          <w:sz w:val="32"/>
          <w:szCs w:val="32"/>
        </w:rPr>
      </w:pPr>
      <w:r>
        <w:rPr>
          <w:rFonts w:hint="eastAsia" w:ascii="黑体" w:hAnsi="黑体" w:eastAsia="黑体" w:cs="黑体"/>
          <w:bCs/>
          <w:kern w:val="0"/>
          <w:sz w:val="32"/>
          <w:szCs w:val="32"/>
        </w:rPr>
        <w:t>十六、其他</w:t>
      </w:r>
    </w:p>
    <w:p w14:paraId="45024E87">
      <w:pPr>
        <w:autoSpaceDE w:val="0"/>
        <w:autoSpaceDN w:val="0"/>
        <w:adjustRightInd w:val="0"/>
        <w:spacing w:line="560" w:lineRule="exact"/>
        <w:ind w:firstLine="640" w:firstLineChars="200"/>
        <w:jc w:val="left"/>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本规程最终解释权属主办单位，未尽事宜，另行通知。</w:t>
      </w:r>
    </w:p>
    <w:p w14:paraId="1672A5D7">
      <w:pPr>
        <w:autoSpaceDE w:val="0"/>
        <w:autoSpaceDN w:val="0"/>
        <w:adjustRightInd w:val="0"/>
        <w:spacing w:line="560" w:lineRule="exact"/>
        <w:ind w:firstLine="640" w:firstLineChars="200"/>
        <w:jc w:val="left"/>
        <w:rPr>
          <w:rFonts w:hint="eastAsia" w:ascii="仿宋_GB2312" w:hAnsi="仿宋_GB2312" w:eastAsia="仿宋_GB2312" w:cs="仿宋_GB2312"/>
          <w:bCs/>
          <w:kern w:val="0"/>
          <w:sz w:val="32"/>
          <w:szCs w:val="32"/>
        </w:rPr>
      </w:pPr>
    </w:p>
    <w:p w14:paraId="0C66C7B8">
      <w:pPr>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br w:type="page"/>
      </w:r>
    </w:p>
    <w:tbl>
      <w:tblPr>
        <w:tblStyle w:val="11"/>
        <w:tblpPr w:leftFromText="180" w:rightFromText="180" w:vertAnchor="text" w:horzAnchor="page" w:tblpX="1566" w:tblpY="186"/>
        <w:tblOverlap w:val="never"/>
        <w:tblW w:w="95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05"/>
        <w:gridCol w:w="1758"/>
        <w:gridCol w:w="3389"/>
        <w:gridCol w:w="833"/>
        <w:gridCol w:w="2429"/>
      </w:tblGrid>
      <w:tr w14:paraId="2DD8A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9514" w:type="dxa"/>
            <w:gridSpan w:val="5"/>
            <w:tcBorders>
              <w:top w:val="nil"/>
              <w:left w:val="nil"/>
              <w:bottom w:val="nil"/>
              <w:right w:val="nil"/>
            </w:tcBorders>
            <w:shd w:val="clear" w:color="auto" w:fill="auto"/>
            <w:noWrap/>
            <w:vAlign w:val="center"/>
          </w:tcPr>
          <w:p w14:paraId="1E5FAC2C">
            <w:pPr>
              <w:ind w:firstLine="540"/>
              <w:jc w:val="center"/>
              <w:rPr>
                <w:rFonts w:hint="eastAsia" w:ascii="宋体" w:hAnsi="宋体" w:eastAsia="宋体" w:cs="宋体"/>
                <w:b/>
                <w:bCs/>
                <w:i w:val="0"/>
                <w:iCs w:val="0"/>
                <w:color w:val="000000"/>
                <w:sz w:val="32"/>
                <w:szCs w:val="32"/>
                <w:u w:val="none"/>
              </w:rPr>
            </w:pPr>
            <w:r>
              <w:rPr>
                <w:rFonts w:hint="eastAsia" w:cs="Times New Roman" w:asciiTheme="minorEastAsia" w:hAnsiTheme="minorEastAsia" w:eastAsiaTheme="minorEastAsia"/>
                <w:b/>
                <w:bCs/>
                <w:sz w:val="24"/>
                <w:szCs w:val="28"/>
                <w:lang w:val="en-US" w:eastAsia="zh-CN"/>
              </w:rPr>
              <w:t>各单项报名人数规定</w:t>
            </w:r>
          </w:p>
        </w:tc>
      </w:tr>
      <w:tr w14:paraId="4AA54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105"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70DE115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单项</w:t>
            </w:r>
          </w:p>
        </w:tc>
        <w:tc>
          <w:tcPr>
            <w:tcW w:w="1758"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4B21FC3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队伍</w:t>
            </w:r>
          </w:p>
        </w:tc>
        <w:tc>
          <w:tcPr>
            <w:tcW w:w="3389"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481782F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总人数</w:t>
            </w:r>
          </w:p>
        </w:tc>
        <w:tc>
          <w:tcPr>
            <w:tcW w:w="833"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1AEBD11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替补</w:t>
            </w:r>
          </w:p>
        </w:tc>
        <w:tc>
          <w:tcPr>
            <w:tcW w:w="2429" w:type="dxa"/>
            <w:tcBorders>
              <w:top w:val="single" w:color="000000" w:sz="8" w:space="0"/>
              <w:left w:val="single" w:color="000000" w:sz="4" w:space="0"/>
              <w:bottom w:val="single" w:color="000000" w:sz="4" w:space="0"/>
              <w:right w:val="single" w:color="000000" w:sz="8" w:space="0"/>
            </w:tcBorders>
            <w:shd w:val="clear" w:color="auto" w:fill="auto"/>
            <w:noWrap/>
            <w:vAlign w:val="center"/>
          </w:tcPr>
          <w:p w14:paraId="2055B71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每人限报</w:t>
            </w:r>
          </w:p>
        </w:tc>
      </w:tr>
      <w:tr w14:paraId="0817E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1" w:hRule="atLeast"/>
        </w:trPr>
        <w:tc>
          <w:tcPr>
            <w:tcW w:w="110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05DB4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体操</w:t>
            </w:r>
          </w:p>
        </w:tc>
        <w:tc>
          <w:tcPr>
            <w:tcW w:w="1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F68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每单位限报2队</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333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每队不超20人</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D88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w:t>
            </w:r>
          </w:p>
        </w:tc>
        <w:tc>
          <w:tcPr>
            <w:tcW w:w="242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617D9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每名运动员限报3项</w:t>
            </w:r>
          </w:p>
        </w:tc>
      </w:tr>
      <w:tr w14:paraId="3612E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1" w:hRule="atLeast"/>
        </w:trPr>
        <w:tc>
          <w:tcPr>
            <w:tcW w:w="110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0069F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健美操</w:t>
            </w:r>
          </w:p>
        </w:tc>
        <w:tc>
          <w:tcPr>
            <w:tcW w:w="1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592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每单位限报2队</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821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每队不超35人</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07C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替补1</w:t>
            </w:r>
          </w:p>
        </w:tc>
        <w:tc>
          <w:tcPr>
            <w:tcW w:w="242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E3F59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每名运动员限报3项</w:t>
            </w:r>
          </w:p>
        </w:tc>
      </w:tr>
      <w:tr w14:paraId="1E61E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110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4EC33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啦啦操</w:t>
            </w:r>
          </w:p>
        </w:tc>
        <w:tc>
          <w:tcPr>
            <w:tcW w:w="1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7ED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每单位限报2队</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294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每队不超35人</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83C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替补1</w:t>
            </w:r>
          </w:p>
        </w:tc>
        <w:tc>
          <w:tcPr>
            <w:tcW w:w="242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898BD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每名运动员限报2项</w:t>
            </w:r>
          </w:p>
        </w:tc>
      </w:tr>
      <w:tr w14:paraId="46099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10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0B221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体育舞蹈</w:t>
            </w:r>
          </w:p>
        </w:tc>
        <w:tc>
          <w:tcPr>
            <w:tcW w:w="1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BB2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每单位限报1队</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CE9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每队不超30人</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3EF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w:t>
            </w:r>
          </w:p>
        </w:tc>
        <w:tc>
          <w:tcPr>
            <w:tcW w:w="242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48885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每名运动员限报3项</w:t>
            </w:r>
          </w:p>
        </w:tc>
      </w:tr>
      <w:tr w14:paraId="1E27A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0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30C8D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街舞</w:t>
            </w:r>
          </w:p>
        </w:tc>
        <w:tc>
          <w:tcPr>
            <w:tcW w:w="1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2AD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每单位限报2队</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4E5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每队不超35人</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681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替补1</w:t>
            </w:r>
          </w:p>
        </w:tc>
        <w:tc>
          <w:tcPr>
            <w:tcW w:w="242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5812B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每名运动员限报3项</w:t>
            </w:r>
          </w:p>
        </w:tc>
      </w:tr>
      <w:tr w14:paraId="563F9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105"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CB41C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艺术体操</w:t>
            </w:r>
          </w:p>
        </w:tc>
        <w:tc>
          <w:tcPr>
            <w:tcW w:w="1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22C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每单位限报1队</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556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每队不超30人</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589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替补1</w:t>
            </w:r>
          </w:p>
        </w:tc>
        <w:tc>
          <w:tcPr>
            <w:tcW w:w="2429"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6D5CA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每名运动员限报4项</w:t>
            </w:r>
          </w:p>
        </w:tc>
      </w:tr>
      <w:tr w14:paraId="08E76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05" w:type="dxa"/>
            <w:tcBorders>
              <w:top w:val="single" w:color="000000" w:sz="4" w:space="0"/>
              <w:left w:val="single" w:color="000000" w:sz="8" w:space="0"/>
              <w:bottom w:val="single" w:color="000000" w:sz="8" w:space="0"/>
              <w:right w:val="single" w:color="000000" w:sz="4" w:space="0"/>
            </w:tcBorders>
            <w:shd w:val="clear" w:color="auto" w:fill="auto"/>
            <w:noWrap/>
            <w:vAlign w:val="center"/>
          </w:tcPr>
          <w:p w14:paraId="3AD3B3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瑜伽</w:t>
            </w:r>
          </w:p>
        </w:tc>
        <w:tc>
          <w:tcPr>
            <w:tcW w:w="1758" w:type="dxa"/>
            <w:tcBorders>
              <w:top w:val="single" w:color="000000" w:sz="4" w:space="0"/>
              <w:left w:val="single" w:color="000000" w:sz="4" w:space="0"/>
              <w:bottom w:val="single" w:color="000000" w:sz="8" w:space="0"/>
              <w:right w:val="single" w:color="000000" w:sz="4" w:space="0"/>
            </w:tcBorders>
            <w:shd w:val="clear" w:color="auto" w:fill="auto"/>
            <w:noWrap/>
            <w:vAlign w:val="center"/>
          </w:tcPr>
          <w:p w14:paraId="311F38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每单位限报1队</w:t>
            </w:r>
          </w:p>
        </w:tc>
        <w:tc>
          <w:tcPr>
            <w:tcW w:w="3389" w:type="dxa"/>
            <w:tcBorders>
              <w:top w:val="single" w:color="000000" w:sz="4" w:space="0"/>
              <w:left w:val="single" w:color="000000" w:sz="4" w:space="0"/>
              <w:bottom w:val="single" w:color="000000" w:sz="8" w:space="0"/>
              <w:right w:val="single" w:color="000000" w:sz="4" w:space="0"/>
            </w:tcBorders>
            <w:shd w:val="clear" w:color="auto" w:fill="auto"/>
            <w:noWrap/>
            <w:vAlign w:val="center"/>
          </w:tcPr>
          <w:p w14:paraId="49E91F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每队不超25人（不包含段位赛）</w:t>
            </w:r>
          </w:p>
        </w:tc>
        <w:tc>
          <w:tcPr>
            <w:tcW w:w="833" w:type="dxa"/>
            <w:tcBorders>
              <w:top w:val="single" w:color="000000" w:sz="4" w:space="0"/>
              <w:left w:val="single" w:color="000000" w:sz="4" w:space="0"/>
              <w:bottom w:val="single" w:color="000000" w:sz="8" w:space="0"/>
              <w:right w:val="single" w:color="000000" w:sz="4" w:space="0"/>
            </w:tcBorders>
            <w:shd w:val="clear" w:color="auto" w:fill="auto"/>
            <w:noWrap/>
            <w:vAlign w:val="center"/>
          </w:tcPr>
          <w:p w14:paraId="7BA29B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w:t>
            </w:r>
          </w:p>
        </w:tc>
        <w:tc>
          <w:tcPr>
            <w:tcW w:w="2429"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0498B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每人限报2项（不包含段位赛），段位赛每人限报2项</w:t>
            </w:r>
          </w:p>
        </w:tc>
      </w:tr>
    </w:tbl>
    <w:p w14:paraId="3C4F473D">
      <w:pPr>
        <w:autoSpaceDE w:val="0"/>
        <w:autoSpaceDN w:val="0"/>
        <w:adjustRightInd w:val="0"/>
        <w:spacing w:line="560" w:lineRule="exact"/>
        <w:ind w:firstLine="640" w:firstLineChars="200"/>
        <w:jc w:val="left"/>
        <w:rPr>
          <w:rFonts w:hint="eastAsia" w:ascii="仿宋_GB2312" w:hAnsi="仿宋_GB2312" w:eastAsia="仿宋_GB2312" w:cs="仿宋_GB2312"/>
          <w:bCs/>
          <w:kern w:val="0"/>
          <w:sz w:val="32"/>
          <w:szCs w:val="32"/>
        </w:rPr>
      </w:pPr>
    </w:p>
    <w:p w14:paraId="04126E25">
      <w:pPr>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br w:type="page"/>
      </w:r>
    </w:p>
    <w:p w14:paraId="32C312F4">
      <w:pPr>
        <w:rPr>
          <w:rFonts w:ascii="宋体" w:hAnsi="宋体" w:cs="宋体"/>
          <w:b/>
          <w:sz w:val="32"/>
          <w:szCs w:val="32"/>
        </w:rPr>
      </w:pPr>
      <w:r>
        <w:rPr>
          <w:rFonts w:hint="eastAsia" w:ascii="宋体" w:hAnsi="宋体" w:cs="宋体"/>
          <w:b/>
          <w:sz w:val="32"/>
          <w:szCs w:val="32"/>
        </w:rPr>
        <w:t>附件2-1</w:t>
      </w:r>
    </w:p>
    <w:p w14:paraId="00BAE20D">
      <w:pPr>
        <w:ind w:firstLine="1446" w:firstLineChars="400"/>
        <w:rPr>
          <w:rFonts w:ascii="黑体" w:hAnsi="黑体" w:eastAsia="黑体" w:cs="黑体"/>
          <w:b/>
          <w:sz w:val="36"/>
          <w:szCs w:val="36"/>
        </w:rPr>
      </w:pPr>
    </w:p>
    <w:p w14:paraId="1C7EC42C">
      <w:pPr>
        <w:spacing w:line="560" w:lineRule="exact"/>
        <w:jc w:val="center"/>
        <w:rPr>
          <w:rFonts w:hint="eastAsia" w:ascii="方正小标宋简体" w:hAnsi="方正小标宋简体" w:eastAsia="方正小标宋简体" w:cs="方正小标宋简体"/>
          <w:snapToGrid w:val="0"/>
          <w:kern w:val="0"/>
          <w:sz w:val="44"/>
          <w:szCs w:val="44"/>
        </w:rPr>
      </w:pPr>
      <w:r>
        <w:rPr>
          <w:rFonts w:hint="eastAsia" w:ascii="方正小标宋简体" w:hAnsi="方正小标宋简体" w:eastAsia="方正小标宋简体" w:cs="方正小标宋简体"/>
          <w:snapToGrid w:val="0"/>
          <w:kern w:val="0"/>
          <w:sz w:val="44"/>
          <w:szCs w:val="44"/>
        </w:rPr>
        <w:t>2025年黑龙江省学生“体操”锦标赛</w:t>
      </w:r>
    </w:p>
    <w:p w14:paraId="46388F59">
      <w:pPr>
        <w:spacing w:line="560" w:lineRule="exact"/>
        <w:jc w:val="center"/>
        <w:rPr>
          <w:rFonts w:hint="eastAsia" w:ascii="方正小标宋简体" w:hAnsi="方正小标宋简体" w:eastAsia="方正小标宋简体" w:cs="方正小标宋简体"/>
          <w:snapToGrid w:val="0"/>
          <w:kern w:val="0"/>
          <w:sz w:val="44"/>
          <w:szCs w:val="44"/>
        </w:rPr>
      </w:pPr>
      <w:r>
        <w:rPr>
          <w:rFonts w:hint="eastAsia" w:ascii="方正小标宋简体" w:hAnsi="方正小标宋简体" w:eastAsia="方正小标宋简体" w:cs="方正小标宋简体"/>
          <w:snapToGrid w:val="0"/>
          <w:kern w:val="0"/>
          <w:sz w:val="44"/>
          <w:szCs w:val="44"/>
        </w:rPr>
        <w:t>暨第十二届学生健康活力大赛规程</w:t>
      </w:r>
    </w:p>
    <w:p w14:paraId="02E013A1">
      <w:pPr>
        <w:jc w:val="center"/>
        <w:rPr>
          <w:rFonts w:ascii="黑体" w:hAnsi="黑体" w:eastAsia="黑体" w:cs="黑体"/>
          <w:b/>
          <w:bCs/>
          <w:sz w:val="36"/>
          <w:szCs w:val="36"/>
        </w:rPr>
      </w:pPr>
    </w:p>
    <w:p w14:paraId="695DAB74">
      <w:pPr>
        <w:autoSpaceDE w:val="0"/>
        <w:autoSpaceDN w:val="0"/>
        <w:adjustRightInd w:val="0"/>
        <w:spacing w:line="560" w:lineRule="atLeast"/>
        <w:ind w:firstLine="643" w:firstLineChars="200"/>
        <w:jc w:val="left"/>
        <w:rPr>
          <w:rFonts w:ascii="黑体" w:hAnsi="黑体" w:eastAsia="黑体" w:cs="黑体"/>
          <w:b/>
          <w:kern w:val="0"/>
          <w:sz w:val="32"/>
          <w:szCs w:val="32"/>
        </w:rPr>
      </w:pPr>
      <w:r>
        <w:rPr>
          <w:rFonts w:hint="eastAsia" w:ascii="黑体" w:hAnsi="黑体" w:eastAsia="黑体" w:cs="黑体"/>
          <w:b/>
          <w:kern w:val="0"/>
          <w:sz w:val="32"/>
          <w:szCs w:val="32"/>
        </w:rPr>
        <w:t>一、体操项目设项及分组</w:t>
      </w:r>
    </w:p>
    <w:p w14:paraId="4987622D">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详见《2025年黑龙江省学生体操锦标赛暨第十二届学生健康活力大赛竞赛组别与内容表》。每个参赛单位最多可报两支队伍，每个代表队人数不超过20人且每个单项限报3名运动员，每名运动员兼项不超过三个单项。</w:t>
      </w:r>
    </w:p>
    <w:p w14:paraId="69CE2B71">
      <w:pPr>
        <w:autoSpaceDE w:val="0"/>
        <w:autoSpaceDN w:val="0"/>
        <w:adjustRightInd w:val="0"/>
        <w:spacing w:line="560" w:lineRule="atLeast"/>
        <w:ind w:firstLine="643" w:firstLineChars="200"/>
        <w:jc w:val="left"/>
        <w:rPr>
          <w:rFonts w:ascii="黑体" w:hAnsi="黑体" w:eastAsia="黑体" w:cs="黑体"/>
          <w:b/>
          <w:kern w:val="0"/>
          <w:sz w:val="32"/>
          <w:szCs w:val="32"/>
        </w:rPr>
      </w:pPr>
      <w:r>
        <w:rPr>
          <w:rFonts w:hint="eastAsia" w:ascii="黑体" w:hAnsi="黑体" w:eastAsia="黑体" w:cs="黑体"/>
          <w:b/>
          <w:kern w:val="0"/>
          <w:sz w:val="32"/>
          <w:szCs w:val="32"/>
        </w:rPr>
        <w:t>二、竞赛办法</w:t>
      </w:r>
    </w:p>
    <w:p w14:paraId="256578C0">
      <w:pPr>
        <w:autoSpaceDE w:val="0"/>
        <w:autoSpaceDN w:val="0"/>
        <w:adjustRightInd w:val="0"/>
        <w:spacing w:line="560" w:lineRule="atLeast"/>
        <w:ind w:firstLine="630" w:firstLineChars="196"/>
        <w:jc w:val="left"/>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(一）体操竞技规定采用《体操等级运动员规定动作及评分标准》进行评分；决赛的任何名次一旦出现分数相同的情况，请以此参照以下标准进行排名：</w:t>
      </w:r>
    </w:p>
    <w:p w14:paraId="40D62A67">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——难度分的最高总分</w:t>
      </w:r>
    </w:p>
    <w:p w14:paraId="73258449">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——完成分的最高总分,如果分数依然相同，则名次并列。</w:t>
      </w:r>
    </w:p>
    <w:p w14:paraId="0150E0AE">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附：体操比赛规定动作</w:t>
      </w:r>
    </w:p>
    <w:p w14:paraId="16C825F1">
      <w:pPr>
        <w:autoSpaceDE w:val="0"/>
        <w:autoSpaceDN w:val="0"/>
        <w:adjustRightInd w:val="0"/>
        <w:spacing w:line="560" w:lineRule="atLeast"/>
        <w:ind w:firstLine="630" w:firstLineChars="196"/>
        <w:jc w:val="left"/>
        <w:rPr>
          <w:rFonts w:ascii="仿宋" w:hAnsi="仿宋" w:eastAsia="仿宋" w:cs="仿宋"/>
          <w:b/>
          <w:sz w:val="24"/>
        </w:rPr>
      </w:pPr>
      <w:r>
        <w:rPr>
          <w:rFonts w:hint="eastAsia" w:ascii="楷体_GB2312" w:hAnsi="楷体_GB2312" w:eastAsia="楷体_GB2312" w:cs="楷体_GB2312"/>
          <w:b/>
          <w:kern w:val="0"/>
          <w:sz w:val="32"/>
          <w:szCs w:val="32"/>
        </w:rPr>
        <w:t>乙组规定动作：</w:t>
      </w:r>
    </w:p>
    <w:p w14:paraId="176440E8">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1.跳跃：</w:t>
      </w:r>
    </w:p>
    <w:p w14:paraId="7C1AC5A7">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（男）前滚翻跳上</w:t>
      </w:r>
    </w:p>
    <w:p w14:paraId="4C3CC8F3">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（女）跳上前滚翻</w:t>
      </w:r>
    </w:p>
    <w:p w14:paraId="52F5EFF0">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2.单杠：</w:t>
      </w:r>
    </w:p>
    <w:p w14:paraId="4002A5FA">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（男）（一）正握并腿屈体翻上成支撑——（二）后摆至肩水平，后回环成支撑——（三）前翻慢落下成悬垂（四）悬垂起浪后摆，悬垂摆动3次——（五）前摆后摆挺身跳下</w:t>
      </w:r>
    </w:p>
    <w:p w14:paraId="40A62EDA">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（女）（一）双脚蹬地翻身上成支撑——（二）支撑后摆（45°以上）——（三）腹回环成支撑——（四）支撑后摆（45°以上）直体跳下</w:t>
      </w:r>
    </w:p>
    <w:p w14:paraId="42604287">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3.双杠：</w:t>
      </w:r>
    </w:p>
    <w:p w14:paraId="01E50D03">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男）（一）杠中内握悬垂，收腹举腿向前弧形起浪至后摆——（二）悬垂前后摆动3次（可屈腿）——（三）前摆屈伸上成分腿坐撑——（四）两臂前撑，直臂屈体分腿慢起肩水平45°以上经并腿支撑--（五）支撑前后摆动3次——（六）前摆、后摆经一杠单臂支撑跳下</w:t>
      </w:r>
    </w:p>
    <w:p w14:paraId="4B30E902">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（女）（一）杠中内侧立，跳上成支撑——（二）举腿前伸后摆，杠平面以下小幅度摆动5次——（三）前摆成一杠外侧坐——（四）外传90°挺身跳下</w:t>
      </w:r>
    </w:p>
    <w:p w14:paraId="2E67BF0E">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4.自由体操：</w:t>
      </w:r>
    </w:p>
    <w:p w14:paraId="5D1957F2">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男）（一）单腿平衡2秒——（二）横叉——（三）向左转体90°成纵叉，向右转体180°成纵叉，向左转体90°经横叉上体前倒，双手前伸两腿后划成俯卧，提臀直腿起成直立——（四）助跑趋步跳接前手翻双脚依次落地——（五）手倒立前滚翻成分腿支撑2秒，向后提起并腿成俯撑，屈膝收腿经蹲撑成站立——（六）前滚翻直腿起接头手倒立2秒，并腿落下成直立（七）直体前倒经屈臂支撑成俯撑，向右后转体180°成直角坐，直腿后滚翻成直立（八）助跑趋步跳接侧手翻2次成开立，向左转体90°成直立</w:t>
      </w:r>
    </w:p>
    <w:p w14:paraId="304FD347">
      <w:pPr>
        <w:autoSpaceDE w:val="0"/>
        <w:autoSpaceDN w:val="0"/>
        <w:adjustRightInd w:val="0"/>
        <w:spacing w:line="560" w:lineRule="atLeast"/>
        <w:ind w:firstLine="627" w:firstLineChars="196"/>
        <w:jc w:val="left"/>
        <w:rPr>
          <w:rFonts w:ascii="仿宋" w:hAnsi="仿宋" w:eastAsia="仿宋" w:cs="仿宋"/>
          <w:b/>
          <w:bCs/>
          <w:sz w:val="28"/>
          <w:szCs w:val="28"/>
        </w:rPr>
      </w:pPr>
      <w:r>
        <w:rPr>
          <w:rFonts w:hint="eastAsia" w:ascii="仿宋_GB2312" w:hAnsi="仿宋_GB2312" w:eastAsia="仿宋_GB2312" w:cs="仿宋_GB2312"/>
          <w:kern w:val="0"/>
          <w:sz w:val="32"/>
          <w:szCs w:val="32"/>
        </w:rPr>
        <w:t>（女）（一）屈体前滚翻成直角坐——（二）后滚翻——（三）原地趋步连续3个侧手翻——（四）后软翻——（五）纵劈叉、横劈叉——（六）挺身跳、西松跳、直体跳转360°</w:t>
      </w:r>
    </w:p>
    <w:p w14:paraId="01692802">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甲、丙组规定动作：</w:t>
      </w:r>
    </w:p>
    <w:p w14:paraId="3A3086B4">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1.跳跃：</w:t>
      </w:r>
    </w:p>
    <w:p w14:paraId="72AC8726">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（男）10米助跑上板直体跳上</w:t>
      </w:r>
    </w:p>
    <w:p w14:paraId="5FC9A75A">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（女）10米助跑上板起跳站高垫</w:t>
      </w:r>
    </w:p>
    <w:p w14:paraId="56260CEC">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2.单杠：</w:t>
      </w:r>
    </w:p>
    <w:p w14:paraId="0CCAA2CA">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（男）正握悬垂振摆10次</w:t>
      </w:r>
    </w:p>
    <w:p w14:paraId="54D3C5D2">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（女）（一）悬垂团身吸腿90°2次——（二）悬垂左右交换手（每只手各2次）——（三）正握悬垂10秒——（四）跳下成站立</w:t>
      </w:r>
    </w:p>
    <w:p w14:paraId="5B58EA18">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3.双杠：</w:t>
      </w:r>
    </w:p>
    <w:p w14:paraId="7D198EA1">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（男）杠中内侧立，跳上成支撑10秒</w:t>
      </w:r>
    </w:p>
    <w:p w14:paraId="5881B69D">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（女）杠中内侧立，跳上成支撑5秒</w:t>
      </w:r>
    </w:p>
    <w:p w14:paraId="03479641">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4.自由体操：</w:t>
      </w:r>
    </w:p>
    <w:p w14:paraId="6C5C00B2">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（男）（一）前滚翻成直立——（二）向前一步，转体180°——（三）下蹲后倒举腿成肩肘倒立——（四）屈体单腿仰卧起坐2次——（五）经直角坐体前屈两手抱踝停2秒—（六）后滚翻成蹲立跳转180°成直立</w:t>
      </w:r>
    </w:p>
    <w:p w14:paraId="209398A4">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（女）（一）前滚翻——（二）后滚翻——（三）肩肘倒立——（四）挺身跳——（五）纵叉（左、右腿各一次）——（六）行进间前、侧、后踢腿90°6次（每只脚每个方向1次）</w:t>
      </w:r>
    </w:p>
    <w:p w14:paraId="59538C3D">
      <w:pPr>
        <w:autoSpaceDE w:val="0"/>
        <w:autoSpaceDN w:val="0"/>
        <w:adjustRightInd w:val="0"/>
        <w:spacing w:line="560" w:lineRule="atLeast"/>
        <w:ind w:firstLine="630" w:firstLineChars="196"/>
        <w:jc w:val="left"/>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（二）本次比赛各项目直接进行决赛，决赛录取前8名。</w:t>
      </w:r>
    </w:p>
    <w:p w14:paraId="7537F6FE">
      <w:pPr>
        <w:autoSpaceDE w:val="0"/>
        <w:autoSpaceDN w:val="0"/>
        <w:adjustRightInd w:val="0"/>
        <w:spacing w:line="560" w:lineRule="atLeast"/>
        <w:ind w:firstLine="630" w:firstLineChars="196"/>
        <w:jc w:val="left"/>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（三）注意事项</w:t>
      </w:r>
    </w:p>
    <w:p w14:paraId="7F0B719F">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1.比赛着装规定</w:t>
      </w:r>
    </w:p>
    <w:p w14:paraId="7512CAA2">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男子着装要求：在比赛中，运动员必须按规定穿体操服进行比赛。在双杠和单杠比赛中，运动员必须穿长裤和袜子/体操鞋。在自由体操和跳马比赛中运动员可以穿短裤，也可以穿长裤。穿短裤时可以赤脚，也可以穿袜子/体操鞋。但如果穿长裤，就必须穿袜子。长裤、袜子/体操鞋不能是黑色、深蓝、深褐或深绿色。所有比赛中必须穿体操背心。</w:t>
      </w:r>
    </w:p>
    <w:p w14:paraId="6CF49C04">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女子着装要求：在比赛赛中，运动员必须按规定穿体操服进行比赛。体操服须设计优雅且适合运动，可以是紧身连衣裤，也可以是一体式紧身连衣裤（裤腿从臀部到脚踝），但运动员不能穿透明、带有吊带或裙摆的体操服。运动员可在紧身连衣裤内外穿同色丝袜，可选择是否穿体操鞋和白色袜子。</w:t>
      </w:r>
    </w:p>
    <w:p w14:paraId="7F122655">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违反着装扣分：违反上述着装规定者，在最后总得分中扣0.3分。</w:t>
      </w:r>
    </w:p>
    <w:p w14:paraId="765585D5">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2.关于保护与帮助的说明 所有项目比赛中，允许教练员进行保护，如果触及运动员但没有提供帮助扣0.3分，如果提供帮助则不承认该动作价值分。</w:t>
      </w:r>
    </w:p>
    <w:p w14:paraId="49FC3F6E">
      <w:pPr>
        <w:autoSpaceDE w:val="0"/>
        <w:autoSpaceDN w:val="0"/>
        <w:adjustRightInd w:val="0"/>
        <w:spacing w:line="560" w:lineRule="atLeas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3.其他未尽事宜参照组委会规则执行。</w:t>
      </w:r>
    </w:p>
    <w:tbl>
      <w:tblPr>
        <w:tblStyle w:val="11"/>
        <w:tblpPr w:leftFromText="180" w:rightFromText="180" w:vertAnchor="text" w:horzAnchor="page" w:tblpX="1257" w:tblpY="278"/>
        <w:tblOverlap w:val="never"/>
        <w:tblW w:w="9486" w:type="dxa"/>
        <w:tblInd w:w="0" w:type="dxa"/>
        <w:tblLayout w:type="fixed"/>
        <w:tblCellMar>
          <w:top w:w="0" w:type="dxa"/>
          <w:left w:w="108" w:type="dxa"/>
          <w:bottom w:w="0" w:type="dxa"/>
          <w:right w:w="108" w:type="dxa"/>
        </w:tblCellMar>
      </w:tblPr>
      <w:tblGrid>
        <w:gridCol w:w="1343"/>
        <w:gridCol w:w="1604"/>
        <w:gridCol w:w="1760"/>
        <w:gridCol w:w="699"/>
        <w:gridCol w:w="9"/>
        <w:gridCol w:w="551"/>
        <w:gridCol w:w="550"/>
        <w:gridCol w:w="681"/>
        <w:gridCol w:w="697"/>
        <w:gridCol w:w="828"/>
        <w:gridCol w:w="764"/>
      </w:tblGrid>
      <w:tr w14:paraId="6612E95C">
        <w:tblPrEx>
          <w:tblCellMar>
            <w:top w:w="0" w:type="dxa"/>
            <w:left w:w="108" w:type="dxa"/>
            <w:bottom w:w="0" w:type="dxa"/>
            <w:right w:w="108" w:type="dxa"/>
          </w:tblCellMar>
        </w:tblPrEx>
        <w:trPr>
          <w:trHeight w:val="680" w:hRule="atLeast"/>
        </w:trPr>
        <w:tc>
          <w:tcPr>
            <w:tcW w:w="9486" w:type="dxa"/>
            <w:gridSpan w:val="11"/>
            <w:tcBorders>
              <w:top w:val="nil"/>
              <w:left w:val="nil"/>
              <w:bottom w:val="single" w:color="auto" w:sz="4" w:space="0"/>
              <w:right w:val="nil"/>
            </w:tcBorders>
            <w:shd w:val="clear" w:color="auto" w:fill="auto"/>
            <w:vAlign w:val="center"/>
          </w:tcPr>
          <w:p w14:paraId="788E2EA8">
            <w:pPr>
              <w:ind w:firstLine="540"/>
              <w:jc w:val="center"/>
              <w:rPr>
                <w:rFonts w:ascii="黑体" w:hAnsi="宋体" w:eastAsia="黑体" w:cs="黑体"/>
                <w:color w:val="000000"/>
                <w:sz w:val="28"/>
                <w:szCs w:val="28"/>
              </w:rPr>
            </w:pPr>
            <w:r>
              <w:rPr>
                <w:rFonts w:hint="eastAsia" w:cs="Times New Roman" w:asciiTheme="minorEastAsia" w:hAnsiTheme="minorEastAsia" w:eastAsiaTheme="minorEastAsia"/>
                <w:b/>
                <w:bCs/>
                <w:sz w:val="24"/>
                <w:szCs w:val="28"/>
              </w:rPr>
              <w:t>2025年黑龙江省学生“体操”锦标赛暨第十二届学生健康活力大赛参赛组别与内容</w:t>
            </w:r>
          </w:p>
        </w:tc>
      </w:tr>
      <w:tr w14:paraId="70C0E4E4">
        <w:tblPrEx>
          <w:tblCellMar>
            <w:top w:w="0" w:type="dxa"/>
            <w:left w:w="108" w:type="dxa"/>
            <w:bottom w:w="0" w:type="dxa"/>
            <w:right w:w="108" w:type="dxa"/>
          </w:tblCellMar>
        </w:tblPrEx>
        <w:trPr>
          <w:trHeight w:val="420" w:hRule="atLeast"/>
        </w:trPr>
        <w:tc>
          <w:tcPr>
            <w:tcW w:w="134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79E6BE3D">
            <w:pPr>
              <w:widowControl/>
              <w:jc w:val="center"/>
              <w:textAlignment w:val="center"/>
              <w:rPr>
                <w:rFonts w:hint="eastAsia" w:ascii="宋体" w:hAnsi="宋体" w:eastAsia="宋体" w:cs="宋体"/>
                <w:b/>
                <w:bCs/>
                <w:snapToGrid w:val="0"/>
                <w:color w:val="000000"/>
                <w:kern w:val="0"/>
                <w:sz w:val="21"/>
                <w:szCs w:val="21"/>
                <w:lang w:bidi="ar"/>
              </w:rPr>
            </w:pPr>
            <w:r>
              <w:rPr>
                <w:rFonts w:hint="eastAsia" w:ascii="宋体" w:hAnsi="宋体" w:eastAsia="宋体" w:cs="宋体"/>
                <w:b/>
                <w:bCs/>
                <w:snapToGrid w:val="0"/>
                <w:color w:val="000000"/>
                <w:kern w:val="0"/>
                <w:sz w:val="21"/>
                <w:szCs w:val="21"/>
                <w:lang w:bidi="ar"/>
              </w:rPr>
              <w:t>大项目</w:t>
            </w:r>
          </w:p>
        </w:tc>
        <w:tc>
          <w:tcPr>
            <w:tcW w:w="160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46898726">
            <w:pPr>
              <w:widowControl/>
              <w:jc w:val="center"/>
              <w:textAlignment w:val="center"/>
              <w:rPr>
                <w:rFonts w:hint="eastAsia" w:ascii="宋体" w:hAnsi="宋体" w:eastAsia="宋体" w:cs="宋体"/>
                <w:b/>
                <w:bCs/>
                <w:snapToGrid w:val="0"/>
                <w:color w:val="000000"/>
                <w:kern w:val="0"/>
                <w:sz w:val="21"/>
                <w:szCs w:val="21"/>
                <w:lang w:bidi="ar"/>
              </w:rPr>
            </w:pPr>
            <w:r>
              <w:rPr>
                <w:rFonts w:hint="eastAsia" w:ascii="宋体" w:hAnsi="宋体" w:eastAsia="宋体" w:cs="宋体"/>
                <w:b/>
                <w:bCs/>
                <w:snapToGrid w:val="0"/>
                <w:color w:val="000000"/>
                <w:kern w:val="0"/>
                <w:sz w:val="21"/>
                <w:szCs w:val="21"/>
                <w:lang w:bidi="ar"/>
              </w:rPr>
              <w:t>小项目</w:t>
            </w:r>
          </w:p>
        </w:tc>
        <w:tc>
          <w:tcPr>
            <w:tcW w:w="176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0830D28C">
            <w:pPr>
              <w:widowControl/>
              <w:jc w:val="center"/>
              <w:textAlignment w:val="center"/>
              <w:rPr>
                <w:rFonts w:hint="eastAsia" w:ascii="宋体" w:hAnsi="宋体" w:eastAsia="宋体" w:cs="宋体"/>
                <w:b/>
                <w:bCs/>
                <w:snapToGrid w:val="0"/>
                <w:color w:val="000000"/>
                <w:kern w:val="0"/>
                <w:sz w:val="21"/>
                <w:szCs w:val="21"/>
                <w:lang w:bidi="ar"/>
              </w:rPr>
            </w:pPr>
            <w:r>
              <w:rPr>
                <w:rFonts w:hint="eastAsia" w:ascii="宋体" w:hAnsi="宋体" w:eastAsia="宋体" w:cs="宋体"/>
                <w:b/>
                <w:bCs/>
                <w:snapToGrid w:val="0"/>
                <w:color w:val="000000"/>
                <w:kern w:val="0"/>
                <w:sz w:val="21"/>
                <w:szCs w:val="21"/>
                <w:lang w:bidi="ar"/>
              </w:rPr>
              <w:t>单项</w:t>
            </w:r>
          </w:p>
        </w:tc>
        <w:tc>
          <w:tcPr>
            <w:tcW w:w="699"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65177766">
            <w:pPr>
              <w:widowControl/>
              <w:jc w:val="center"/>
              <w:textAlignment w:val="center"/>
              <w:rPr>
                <w:rFonts w:hint="eastAsia" w:ascii="宋体" w:hAnsi="宋体" w:eastAsia="宋体" w:cs="宋体"/>
                <w:b/>
                <w:bCs/>
                <w:snapToGrid w:val="0"/>
                <w:color w:val="000000"/>
                <w:kern w:val="0"/>
                <w:sz w:val="21"/>
                <w:szCs w:val="21"/>
                <w:lang w:bidi="ar"/>
              </w:rPr>
            </w:pPr>
            <w:r>
              <w:rPr>
                <w:rFonts w:hint="eastAsia" w:ascii="宋体" w:hAnsi="宋体" w:eastAsia="宋体" w:cs="宋体"/>
                <w:b/>
                <w:bCs/>
                <w:snapToGrid w:val="0"/>
                <w:color w:val="000000"/>
                <w:kern w:val="0"/>
                <w:sz w:val="21"/>
                <w:szCs w:val="21"/>
                <w:lang w:bidi="ar"/>
              </w:rPr>
              <w:t>性别</w:t>
            </w:r>
          </w:p>
        </w:tc>
        <w:tc>
          <w:tcPr>
            <w:tcW w:w="4080" w:type="dxa"/>
            <w:gridSpan w:val="7"/>
            <w:tcBorders>
              <w:top w:val="single" w:color="auto" w:sz="4" w:space="0"/>
              <w:left w:val="single" w:color="auto" w:sz="4" w:space="0"/>
              <w:bottom w:val="single" w:color="auto" w:sz="4" w:space="0"/>
              <w:right w:val="single" w:color="auto" w:sz="4" w:space="0"/>
            </w:tcBorders>
            <w:shd w:val="clear" w:color="auto" w:fill="auto"/>
            <w:noWrap/>
            <w:vAlign w:val="bottom"/>
          </w:tcPr>
          <w:p w14:paraId="5F016EEF">
            <w:pPr>
              <w:widowControl/>
              <w:jc w:val="center"/>
              <w:textAlignment w:val="center"/>
              <w:rPr>
                <w:rFonts w:hint="eastAsia" w:ascii="宋体" w:hAnsi="宋体" w:eastAsia="宋体" w:cs="宋体"/>
                <w:b/>
                <w:bCs/>
                <w:snapToGrid w:val="0"/>
                <w:color w:val="000000"/>
                <w:kern w:val="0"/>
                <w:sz w:val="21"/>
                <w:szCs w:val="21"/>
                <w:lang w:bidi="ar"/>
              </w:rPr>
            </w:pPr>
            <w:r>
              <w:rPr>
                <w:rFonts w:hint="eastAsia" w:ascii="宋体" w:hAnsi="宋体" w:eastAsia="宋体" w:cs="宋体"/>
                <w:b/>
                <w:bCs/>
                <w:snapToGrid w:val="0"/>
                <w:color w:val="000000"/>
                <w:kern w:val="0"/>
                <w:sz w:val="21"/>
                <w:szCs w:val="21"/>
                <w:lang w:bidi="ar"/>
              </w:rPr>
              <w:t>组别</w:t>
            </w:r>
          </w:p>
        </w:tc>
      </w:tr>
      <w:tr w14:paraId="45859B1F">
        <w:tblPrEx>
          <w:tblCellMar>
            <w:top w:w="0" w:type="dxa"/>
            <w:left w:w="108" w:type="dxa"/>
            <w:bottom w:w="0" w:type="dxa"/>
            <w:right w:w="108" w:type="dxa"/>
          </w:tblCellMar>
        </w:tblPrEx>
        <w:trPr>
          <w:trHeight w:val="320" w:hRule="atLeast"/>
        </w:trPr>
        <w:tc>
          <w:tcPr>
            <w:tcW w:w="134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7E794E82">
            <w:pPr>
              <w:widowControl/>
              <w:jc w:val="center"/>
              <w:textAlignment w:val="center"/>
              <w:rPr>
                <w:rFonts w:hint="eastAsia" w:ascii="宋体" w:hAnsi="宋体" w:eastAsia="宋体" w:cs="宋体"/>
                <w:b/>
                <w:bCs/>
                <w:snapToGrid w:val="0"/>
                <w:color w:val="000000"/>
                <w:kern w:val="0"/>
                <w:sz w:val="21"/>
                <w:szCs w:val="21"/>
                <w:lang w:bidi="ar"/>
              </w:rPr>
            </w:pPr>
          </w:p>
        </w:tc>
        <w:tc>
          <w:tcPr>
            <w:tcW w:w="160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BCE84EE">
            <w:pPr>
              <w:widowControl/>
              <w:jc w:val="center"/>
              <w:textAlignment w:val="center"/>
              <w:rPr>
                <w:rFonts w:hint="eastAsia" w:ascii="宋体" w:hAnsi="宋体" w:eastAsia="宋体" w:cs="宋体"/>
                <w:b/>
                <w:bCs/>
                <w:snapToGrid w:val="0"/>
                <w:color w:val="000000"/>
                <w:kern w:val="0"/>
                <w:sz w:val="21"/>
                <w:szCs w:val="21"/>
                <w:lang w:bidi="ar"/>
              </w:rPr>
            </w:pPr>
          </w:p>
        </w:tc>
        <w:tc>
          <w:tcPr>
            <w:tcW w:w="1760"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3F98E385">
            <w:pPr>
              <w:widowControl/>
              <w:jc w:val="center"/>
              <w:textAlignment w:val="center"/>
              <w:rPr>
                <w:rFonts w:hint="eastAsia" w:ascii="宋体" w:hAnsi="宋体" w:eastAsia="宋体" w:cs="宋体"/>
                <w:b/>
                <w:bCs/>
                <w:snapToGrid w:val="0"/>
                <w:color w:val="000000"/>
                <w:kern w:val="0"/>
                <w:sz w:val="21"/>
                <w:szCs w:val="21"/>
                <w:lang w:bidi="ar"/>
              </w:rPr>
            </w:pPr>
          </w:p>
        </w:tc>
        <w:tc>
          <w:tcPr>
            <w:tcW w:w="699"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5200E2B2">
            <w:pPr>
              <w:widowControl/>
              <w:jc w:val="center"/>
              <w:textAlignment w:val="center"/>
              <w:rPr>
                <w:rFonts w:hint="eastAsia" w:ascii="宋体" w:hAnsi="宋体" w:eastAsia="宋体" w:cs="宋体"/>
                <w:b/>
                <w:bCs/>
                <w:snapToGrid w:val="0"/>
                <w:color w:val="000000"/>
                <w:kern w:val="0"/>
                <w:sz w:val="21"/>
                <w:szCs w:val="21"/>
                <w:lang w:bidi="ar"/>
              </w:rPr>
            </w:pPr>
          </w:p>
        </w:tc>
        <w:tc>
          <w:tcPr>
            <w:tcW w:w="560"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73331310">
            <w:pPr>
              <w:widowControl/>
              <w:jc w:val="center"/>
              <w:textAlignment w:val="center"/>
              <w:rPr>
                <w:rFonts w:hint="eastAsia" w:ascii="宋体" w:hAnsi="宋体" w:eastAsia="宋体" w:cs="宋体"/>
                <w:b/>
                <w:bCs/>
                <w:snapToGrid w:val="0"/>
                <w:color w:val="000000"/>
                <w:kern w:val="0"/>
                <w:sz w:val="21"/>
                <w:szCs w:val="21"/>
                <w:lang w:bidi="ar"/>
              </w:rPr>
            </w:pPr>
            <w:r>
              <w:rPr>
                <w:rFonts w:hint="eastAsia" w:ascii="宋体" w:hAnsi="宋体" w:eastAsia="宋体" w:cs="宋体"/>
                <w:b/>
                <w:bCs/>
                <w:snapToGrid w:val="0"/>
                <w:color w:val="000000"/>
                <w:kern w:val="0"/>
                <w:sz w:val="21"/>
                <w:szCs w:val="21"/>
                <w:lang w:bidi="ar"/>
              </w:rPr>
              <w:t>甲</w:t>
            </w:r>
          </w:p>
        </w:tc>
        <w:tc>
          <w:tcPr>
            <w:tcW w:w="55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C6B8356">
            <w:pPr>
              <w:widowControl/>
              <w:jc w:val="center"/>
              <w:textAlignment w:val="center"/>
              <w:rPr>
                <w:rFonts w:hint="eastAsia" w:ascii="宋体" w:hAnsi="宋体" w:eastAsia="宋体" w:cs="宋体"/>
                <w:b/>
                <w:bCs/>
                <w:snapToGrid w:val="0"/>
                <w:color w:val="000000"/>
                <w:kern w:val="0"/>
                <w:sz w:val="21"/>
                <w:szCs w:val="21"/>
                <w:lang w:bidi="ar"/>
              </w:rPr>
            </w:pPr>
            <w:r>
              <w:rPr>
                <w:rFonts w:hint="eastAsia" w:ascii="宋体" w:hAnsi="宋体" w:eastAsia="宋体" w:cs="宋体"/>
                <w:b/>
                <w:bCs/>
                <w:snapToGrid w:val="0"/>
                <w:color w:val="000000"/>
                <w:kern w:val="0"/>
                <w:sz w:val="21"/>
                <w:szCs w:val="21"/>
                <w:lang w:bidi="ar"/>
              </w:rPr>
              <w:t>乙</w:t>
            </w: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763D0AF">
            <w:pPr>
              <w:widowControl/>
              <w:jc w:val="center"/>
              <w:textAlignment w:val="center"/>
              <w:rPr>
                <w:rFonts w:hint="eastAsia" w:ascii="宋体" w:hAnsi="宋体" w:eastAsia="宋体" w:cs="宋体"/>
                <w:b/>
                <w:bCs/>
                <w:snapToGrid w:val="0"/>
                <w:color w:val="000000"/>
                <w:kern w:val="0"/>
                <w:sz w:val="21"/>
                <w:szCs w:val="21"/>
                <w:lang w:bidi="ar"/>
              </w:rPr>
            </w:pPr>
            <w:r>
              <w:rPr>
                <w:rFonts w:hint="eastAsia" w:ascii="宋体" w:hAnsi="宋体" w:eastAsia="宋体" w:cs="宋体"/>
                <w:b/>
                <w:bCs/>
                <w:snapToGrid w:val="0"/>
                <w:color w:val="000000"/>
                <w:kern w:val="0"/>
                <w:sz w:val="21"/>
                <w:szCs w:val="21"/>
                <w:lang w:bidi="ar"/>
              </w:rPr>
              <w:t>丙</w:t>
            </w:r>
          </w:p>
        </w:tc>
        <w:tc>
          <w:tcPr>
            <w:tcW w:w="69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77C3F41">
            <w:pPr>
              <w:widowControl/>
              <w:jc w:val="center"/>
              <w:textAlignment w:val="center"/>
              <w:rPr>
                <w:rFonts w:hint="eastAsia" w:ascii="宋体" w:hAnsi="宋体" w:eastAsia="宋体" w:cs="宋体"/>
                <w:b/>
                <w:bCs/>
                <w:snapToGrid w:val="0"/>
                <w:color w:val="000000"/>
                <w:kern w:val="0"/>
                <w:sz w:val="21"/>
                <w:szCs w:val="21"/>
                <w:lang w:bidi="ar"/>
              </w:rPr>
            </w:pPr>
            <w:r>
              <w:rPr>
                <w:rFonts w:hint="eastAsia" w:ascii="宋体" w:hAnsi="宋体" w:eastAsia="宋体" w:cs="宋体"/>
                <w:b/>
                <w:bCs/>
                <w:snapToGrid w:val="0"/>
                <w:color w:val="000000"/>
                <w:kern w:val="0"/>
                <w:sz w:val="21"/>
                <w:szCs w:val="21"/>
                <w:lang w:bidi="ar"/>
              </w:rPr>
              <w:t>中学</w:t>
            </w:r>
          </w:p>
        </w:tc>
        <w:tc>
          <w:tcPr>
            <w:tcW w:w="8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A139505">
            <w:pPr>
              <w:widowControl/>
              <w:jc w:val="center"/>
              <w:textAlignment w:val="center"/>
              <w:rPr>
                <w:rFonts w:hint="eastAsia" w:ascii="宋体" w:hAnsi="宋体" w:eastAsia="宋体" w:cs="宋体"/>
                <w:b/>
                <w:bCs/>
                <w:snapToGrid w:val="0"/>
                <w:color w:val="000000"/>
                <w:kern w:val="0"/>
                <w:sz w:val="21"/>
                <w:szCs w:val="21"/>
                <w:lang w:bidi="ar"/>
              </w:rPr>
            </w:pPr>
            <w:r>
              <w:rPr>
                <w:rFonts w:hint="eastAsia" w:ascii="宋体" w:hAnsi="宋体" w:eastAsia="宋体" w:cs="宋体"/>
                <w:b/>
                <w:bCs/>
                <w:snapToGrid w:val="0"/>
                <w:color w:val="000000"/>
                <w:kern w:val="0"/>
                <w:sz w:val="21"/>
                <w:szCs w:val="21"/>
                <w:lang w:bidi="ar"/>
              </w:rPr>
              <w:t>小学</w:t>
            </w: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94F7A68">
            <w:pPr>
              <w:widowControl/>
              <w:jc w:val="center"/>
              <w:textAlignment w:val="center"/>
              <w:rPr>
                <w:rFonts w:hint="eastAsia" w:ascii="宋体" w:hAnsi="宋体" w:eastAsia="宋体" w:cs="宋体"/>
                <w:b/>
                <w:bCs/>
                <w:snapToGrid w:val="0"/>
                <w:color w:val="000000"/>
                <w:kern w:val="0"/>
                <w:sz w:val="21"/>
                <w:szCs w:val="21"/>
                <w:lang w:bidi="ar"/>
              </w:rPr>
            </w:pPr>
          </w:p>
        </w:tc>
      </w:tr>
      <w:tr w14:paraId="20A7F55C">
        <w:tblPrEx>
          <w:tblCellMar>
            <w:top w:w="0" w:type="dxa"/>
            <w:left w:w="108" w:type="dxa"/>
            <w:bottom w:w="0" w:type="dxa"/>
            <w:right w:w="108" w:type="dxa"/>
          </w:tblCellMar>
        </w:tblPrEx>
        <w:trPr>
          <w:trHeight w:val="420" w:hRule="atLeast"/>
        </w:trPr>
        <w:tc>
          <w:tcPr>
            <w:tcW w:w="134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413FF31A">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体操</w:t>
            </w:r>
          </w:p>
        </w:tc>
        <w:tc>
          <w:tcPr>
            <w:tcW w:w="160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02B4B68">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竞技（规定）</w:t>
            </w:r>
          </w:p>
        </w:tc>
        <w:tc>
          <w:tcPr>
            <w:tcW w:w="17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F4BDDC">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男子自由体操</w:t>
            </w:r>
          </w:p>
        </w:tc>
        <w:tc>
          <w:tcPr>
            <w:tcW w:w="69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A95BF1">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男</w:t>
            </w:r>
          </w:p>
        </w:tc>
        <w:tc>
          <w:tcPr>
            <w:tcW w:w="560"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1827B669">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55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E98BD4B">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63B2EC7">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69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0075246">
            <w:pPr>
              <w:jc w:val="center"/>
              <w:rPr>
                <w:rFonts w:hint="eastAsia" w:ascii="宋体" w:hAnsi="宋体" w:eastAsia="宋体" w:cs="宋体"/>
                <w:color w:val="000000"/>
                <w:sz w:val="21"/>
                <w:szCs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5033268">
            <w:pPr>
              <w:jc w:val="center"/>
              <w:rPr>
                <w:rFonts w:hint="eastAsia" w:ascii="宋体" w:hAnsi="宋体" w:eastAsia="宋体" w:cs="宋体"/>
                <w:color w:val="000000"/>
                <w:sz w:val="21"/>
                <w:szCs w:val="21"/>
              </w:rPr>
            </w:pP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60C2126">
            <w:pPr>
              <w:jc w:val="center"/>
              <w:rPr>
                <w:rFonts w:hint="eastAsia" w:ascii="宋体" w:hAnsi="宋体" w:eastAsia="宋体" w:cs="宋体"/>
                <w:color w:val="000000"/>
                <w:sz w:val="21"/>
                <w:szCs w:val="21"/>
              </w:rPr>
            </w:pPr>
          </w:p>
        </w:tc>
      </w:tr>
      <w:tr w14:paraId="0960F416">
        <w:tblPrEx>
          <w:tblCellMar>
            <w:top w:w="0" w:type="dxa"/>
            <w:left w:w="108" w:type="dxa"/>
            <w:bottom w:w="0" w:type="dxa"/>
            <w:right w:w="108" w:type="dxa"/>
          </w:tblCellMar>
        </w:tblPrEx>
        <w:trPr>
          <w:trHeight w:val="420" w:hRule="atLeast"/>
        </w:trPr>
        <w:tc>
          <w:tcPr>
            <w:tcW w:w="134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715EF2E2">
            <w:pPr>
              <w:jc w:val="center"/>
              <w:rPr>
                <w:rFonts w:hint="eastAsia" w:ascii="宋体" w:hAnsi="宋体" w:eastAsia="宋体" w:cs="宋体"/>
                <w:color w:val="000000"/>
                <w:sz w:val="21"/>
                <w:szCs w:val="21"/>
              </w:rPr>
            </w:pPr>
          </w:p>
        </w:tc>
        <w:tc>
          <w:tcPr>
            <w:tcW w:w="160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D57495C">
            <w:pPr>
              <w:jc w:val="center"/>
              <w:rPr>
                <w:rFonts w:hint="eastAsia" w:ascii="宋体" w:hAnsi="宋体" w:eastAsia="宋体" w:cs="宋体"/>
                <w:color w:val="000000"/>
                <w:sz w:val="21"/>
                <w:szCs w:val="21"/>
              </w:rPr>
            </w:pPr>
          </w:p>
        </w:tc>
        <w:tc>
          <w:tcPr>
            <w:tcW w:w="17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0A72E2">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女子自由体操</w:t>
            </w:r>
          </w:p>
        </w:tc>
        <w:tc>
          <w:tcPr>
            <w:tcW w:w="69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C39DA5">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女</w:t>
            </w:r>
          </w:p>
        </w:tc>
        <w:tc>
          <w:tcPr>
            <w:tcW w:w="560"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7BDF8844">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55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8538E60">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0CA5406">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69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4DDE914">
            <w:pPr>
              <w:jc w:val="center"/>
              <w:rPr>
                <w:rFonts w:hint="eastAsia" w:ascii="宋体" w:hAnsi="宋体" w:eastAsia="宋体" w:cs="宋体"/>
                <w:color w:val="000000"/>
                <w:sz w:val="21"/>
                <w:szCs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379E77E">
            <w:pPr>
              <w:jc w:val="center"/>
              <w:rPr>
                <w:rFonts w:hint="eastAsia" w:ascii="宋体" w:hAnsi="宋体" w:eastAsia="宋体" w:cs="宋体"/>
                <w:color w:val="000000"/>
                <w:sz w:val="21"/>
                <w:szCs w:val="21"/>
              </w:rPr>
            </w:pP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738EF75">
            <w:pPr>
              <w:jc w:val="center"/>
              <w:rPr>
                <w:rFonts w:hint="eastAsia" w:ascii="宋体" w:hAnsi="宋体" w:eastAsia="宋体" w:cs="宋体"/>
                <w:color w:val="000000"/>
                <w:sz w:val="21"/>
                <w:szCs w:val="21"/>
              </w:rPr>
            </w:pPr>
          </w:p>
        </w:tc>
      </w:tr>
      <w:tr w14:paraId="49636592">
        <w:tblPrEx>
          <w:tblCellMar>
            <w:top w:w="0" w:type="dxa"/>
            <w:left w:w="108" w:type="dxa"/>
            <w:bottom w:w="0" w:type="dxa"/>
            <w:right w:w="108" w:type="dxa"/>
          </w:tblCellMar>
        </w:tblPrEx>
        <w:trPr>
          <w:trHeight w:val="420" w:hRule="atLeast"/>
        </w:trPr>
        <w:tc>
          <w:tcPr>
            <w:tcW w:w="134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42764B4">
            <w:pPr>
              <w:jc w:val="center"/>
              <w:rPr>
                <w:rFonts w:hint="eastAsia" w:ascii="宋体" w:hAnsi="宋体" w:eastAsia="宋体" w:cs="宋体"/>
                <w:color w:val="000000"/>
                <w:sz w:val="21"/>
                <w:szCs w:val="21"/>
              </w:rPr>
            </w:pPr>
          </w:p>
        </w:tc>
        <w:tc>
          <w:tcPr>
            <w:tcW w:w="160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3F27BF9">
            <w:pPr>
              <w:jc w:val="center"/>
              <w:rPr>
                <w:rFonts w:hint="eastAsia" w:ascii="宋体" w:hAnsi="宋体" w:eastAsia="宋体" w:cs="宋体"/>
                <w:color w:val="000000"/>
                <w:sz w:val="21"/>
                <w:szCs w:val="21"/>
              </w:rPr>
            </w:pPr>
          </w:p>
        </w:tc>
        <w:tc>
          <w:tcPr>
            <w:tcW w:w="17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6C59BF">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男子双杠</w:t>
            </w:r>
          </w:p>
        </w:tc>
        <w:tc>
          <w:tcPr>
            <w:tcW w:w="69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BE30D1">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男</w:t>
            </w:r>
          </w:p>
        </w:tc>
        <w:tc>
          <w:tcPr>
            <w:tcW w:w="560"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06A19035">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55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DC3AEE8">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1089AD0">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69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D2EFCA2">
            <w:pPr>
              <w:jc w:val="center"/>
              <w:rPr>
                <w:rFonts w:hint="eastAsia" w:ascii="宋体" w:hAnsi="宋体" w:eastAsia="宋体" w:cs="宋体"/>
                <w:color w:val="000000"/>
                <w:sz w:val="21"/>
                <w:szCs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66BC7E7">
            <w:pPr>
              <w:jc w:val="center"/>
              <w:rPr>
                <w:rFonts w:hint="eastAsia" w:ascii="宋体" w:hAnsi="宋体" w:eastAsia="宋体" w:cs="宋体"/>
                <w:color w:val="000000"/>
                <w:sz w:val="21"/>
                <w:szCs w:val="21"/>
              </w:rPr>
            </w:pP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C4ABA48">
            <w:pPr>
              <w:jc w:val="center"/>
              <w:rPr>
                <w:rFonts w:hint="eastAsia" w:ascii="宋体" w:hAnsi="宋体" w:eastAsia="宋体" w:cs="宋体"/>
                <w:color w:val="000000"/>
                <w:sz w:val="21"/>
                <w:szCs w:val="21"/>
              </w:rPr>
            </w:pPr>
          </w:p>
        </w:tc>
      </w:tr>
      <w:tr w14:paraId="38B56618">
        <w:tblPrEx>
          <w:tblCellMar>
            <w:top w:w="0" w:type="dxa"/>
            <w:left w:w="108" w:type="dxa"/>
            <w:bottom w:w="0" w:type="dxa"/>
            <w:right w:w="108" w:type="dxa"/>
          </w:tblCellMar>
        </w:tblPrEx>
        <w:trPr>
          <w:trHeight w:val="420" w:hRule="atLeast"/>
        </w:trPr>
        <w:tc>
          <w:tcPr>
            <w:tcW w:w="134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5E88E826">
            <w:pPr>
              <w:jc w:val="center"/>
              <w:rPr>
                <w:rFonts w:hint="eastAsia" w:ascii="宋体" w:hAnsi="宋体" w:eastAsia="宋体" w:cs="宋体"/>
                <w:color w:val="000000"/>
                <w:sz w:val="21"/>
                <w:szCs w:val="21"/>
              </w:rPr>
            </w:pPr>
          </w:p>
        </w:tc>
        <w:tc>
          <w:tcPr>
            <w:tcW w:w="160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520DE8D">
            <w:pPr>
              <w:jc w:val="center"/>
              <w:rPr>
                <w:rFonts w:hint="eastAsia" w:ascii="宋体" w:hAnsi="宋体" w:eastAsia="宋体" w:cs="宋体"/>
                <w:color w:val="000000"/>
                <w:sz w:val="21"/>
                <w:szCs w:val="21"/>
              </w:rPr>
            </w:pPr>
          </w:p>
        </w:tc>
        <w:tc>
          <w:tcPr>
            <w:tcW w:w="17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BBEE6F">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女子双杠</w:t>
            </w:r>
          </w:p>
        </w:tc>
        <w:tc>
          <w:tcPr>
            <w:tcW w:w="699" w:type="dxa"/>
            <w:tcBorders>
              <w:top w:val="single" w:color="auto" w:sz="4" w:space="0"/>
              <w:left w:val="single" w:color="auto" w:sz="4" w:space="0"/>
              <w:bottom w:val="single" w:color="auto" w:sz="4" w:space="0"/>
              <w:right w:val="single" w:color="auto" w:sz="4" w:space="0"/>
            </w:tcBorders>
            <w:shd w:val="clear" w:color="auto" w:fill="auto"/>
            <w:vAlign w:val="center"/>
          </w:tcPr>
          <w:p w14:paraId="4B2EEF1A">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女</w:t>
            </w:r>
          </w:p>
        </w:tc>
        <w:tc>
          <w:tcPr>
            <w:tcW w:w="560"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4F2E2869">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55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16283B8">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B034582">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69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B1934AA">
            <w:pPr>
              <w:jc w:val="center"/>
              <w:rPr>
                <w:rFonts w:hint="eastAsia" w:ascii="宋体" w:hAnsi="宋体" w:eastAsia="宋体" w:cs="宋体"/>
                <w:color w:val="000000"/>
                <w:sz w:val="21"/>
                <w:szCs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28F6D54">
            <w:pPr>
              <w:jc w:val="center"/>
              <w:rPr>
                <w:rFonts w:hint="eastAsia" w:ascii="宋体" w:hAnsi="宋体" w:eastAsia="宋体" w:cs="宋体"/>
                <w:color w:val="000000"/>
                <w:sz w:val="21"/>
                <w:szCs w:val="21"/>
              </w:rPr>
            </w:pP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F9D698B">
            <w:pPr>
              <w:jc w:val="center"/>
              <w:rPr>
                <w:rFonts w:hint="eastAsia" w:ascii="宋体" w:hAnsi="宋体" w:eastAsia="宋体" w:cs="宋体"/>
                <w:color w:val="000000"/>
                <w:sz w:val="21"/>
                <w:szCs w:val="21"/>
              </w:rPr>
            </w:pPr>
          </w:p>
        </w:tc>
      </w:tr>
      <w:tr w14:paraId="7F262032">
        <w:tblPrEx>
          <w:tblCellMar>
            <w:top w:w="0" w:type="dxa"/>
            <w:left w:w="108" w:type="dxa"/>
            <w:bottom w:w="0" w:type="dxa"/>
            <w:right w:w="108" w:type="dxa"/>
          </w:tblCellMar>
        </w:tblPrEx>
        <w:trPr>
          <w:trHeight w:val="420" w:hRule="atLeast"/>
        </w:trPr>
        <w:tc>
          <w:tcPr>
            <w:tcW w:w="134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5E2EDA9C">
            <w:pPr>
              <w:jc w:val="center"/>
              <w:rPr>
                <w:rFonts w:hint="eastAsia" w:ascii="宋体" w:hAnsi="宋体" w:eastAsia="宋体" w:cs="宋体"/>
                <w:color w:val="000000"/>
                <w:sz w:val="21"/>
                <w:szCs w:val="21"/>
              </w:rPr>
            </w:pPr>
          </w:p>
        </w:tc>
        <w:tc>
          <w:tcPr>
            <w:tcW w:w="160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C1B9A85">
            <w:pPr>
              <w:jc w:val="center"/>
              <w:rPr>
                <w:rFonts w:hint="eastAsia" w:ascii="宋体" w:hAnsi="宋体" w:eastAsia="宋体" w:cs="宋体"/>
                <w:color w:val="000000"/>
                <w:sz w:val="21"/>
                <w:szCs w:val="21"/>
              </w:rPr>
            </w:pPr>
          </w:p>
        </w:tc>
        <w:tc>
          <w:tcPr>
            <w:tcW w:w="17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86C481">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男子单杠</w:t>
            </w:r>
          </w:p>
        </w:tc>
        <w:tc>
          <w:tcPr>
            <w:tcW w:w="699" w:type="dxa"/>
            <w:tcBorders>
              <w:top w:val="single" w:color="auto" w:sz="4" w:space="0"/>
              <w:left w:val="single" w:color="auto" w:sz="4" w:space="0"/>
              <w:bottom w:val="single" w:color="auto" w:sz="4" w:space="0"/>
              <w:right w:val="single" w:color="auto" w:sz="4" w:space="0"/>
            </w:tcBorders>
            <w:shd w:val="clear" w:color="auto" w:fill="auto"/>
            <w:vAlign w:val="center"/>
          </w:tcPr>
          <w:p w14:paraId="3F31D338">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男</w:t>
            </w:r>
          </w:p>
        </w:tc>
        <w:tc>
          <w:tcPr>
            <w:tcW w:w="560"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3978CB88">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55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799A4ED">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44E7A2B">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69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215A278">
            <w:pPr>
              <w:jc w:val="center"/>
              <w:rPr>
                <w:rFonts w:hint="eastAsia" w:ascii="宋体" w:hAnsi="宋体" w:eastAsia="宋体" w:cs="宋体"/>
                <w:color w:val="000000"/>
                <w:sz w:val="21"/>
                <w:szCs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D960C3D">
            <w:pPr>
              <w:jc w:val="center"/>
              <w:rPr>
                <w:rFonts w:hint="eastAsia" w:ascii="宋体" w:hAnsi="宋体" w:eastAsia="宋体" w:cs="宋体"/>
                <w:color w:val="000000"/>
                <w:sz w:val="21"/>
                <w:szCs w:val="21"/>
              </w:rPr>
            </w:pP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686CBA9">
            <w:pPr>
              <w:jc w:val="center"/>
              <w:rPr>
                <w:rFonts w:hint="eastAsia" w:ascii="宋体" w:hAnsi="宋体" w:eastAsia="宋体" w:cs="宋体"/>
                <w:color w:val="000000"/>
                <w:sz w:val="21"/>
                <w:szCs w:val="21"/>
              </w:rPr>
            </w:pPr>
          </w:p>
        </w:tc>
      </w:tr>
      <w:tr w14:paraId="35165320">
        <w:tblPrEx>
          <w:tblCellMar>
            <w:top w:w="0" w:type="dxa"/>
            <w:left w:w="108" w:type="dxa"/>
            <w:bottom w:w="0" w:type="dxa"/>
            <w:right w:w="108" w:type="dxa"/>
          </w:tblCellMar>
        </w:tblPrEx>
        <w:trPr>
          <w:trHeight w:val="420" w:hRule="atLeast"/>
        </w:trPr>
        <w:tc>
          <w:tcPr>
            <w:tcW w:w="134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5122C7AC">
            <w:pPr>
              <w:jc w:val="center"/>
              <w:rPr>
                <w:rFonts w:hint="eastAsia" w:ascii="宋体" w:hAnsi="宋体" w:eastAsia="宋体" w:cs="宋体"/>
                <w:color w:val="000000"/>
                <w:sz w:val="21"/>
                <w:szCs w:val="21"/>
              </w:rPr>
            </w:pPr>
          </w:p>
        </w:tc>
        <w:tc>
          <w:tcPr>
            <w:tcW w:w="160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7348106">
            <w:pPr>
              <w:jc w:val="center"/>
              <w:rPr>
                <w:rFonts w:hint="eastAsia" w:ascii="宋体" w:hAnsi="宋体" w:eastAsia="宋体" w:cs="宋体"/>
                <w:color w:val="000000"/>
                <w:sz w:val="21"/>
                <w:szCs w:val="21"/>
              </w:rPr>
            </w:pPr>
          </w:p>
        </w:tc>
        <w:tc>
          <w:tcPr>
            <w:tcW w:w="17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07BD79">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女子单杠</w:t>
            </w:r>
          </w:p>
        </w:tc>
        <w:tc>
          <w:tcPr>
            <w:tcW w:w="69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73EC8D">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女</w:t>
            </w:r>
          </w:p>
        </w:tc>
        <w:tc>
          <w:tcPr>
            <w:tcW w:w="560"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6A687011">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55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2D89CF1">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7624C1B">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69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006C420">
            <w:pPr>
              <w:jc w:val="center"/>
              <w:rPr>
                <w:rFonts w:hint="eastAsia" w:ascii="宋体" w:hAnsi="宋体" w:eastAsia="宋体" w:cs="宋体"/>
                <w:color w:val="000000"/>
                <w:sz w:val="21"/>
                <w:szCs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9C06E5B">
            <w:pPr>
              <w:jc w:val="center"/>
              <w:rPr>
                <w:rFonts w:hint="eastAsia" w:ascii="宋体" w:hAnsi="宋体" w:eastAsia="宋体" w:cs="宋体"/>
                <w:color w:val="000000"/>
                <w:sz w:val="21"/>
                <w:szCs w:val="21"/>
              </w:rPr>
            </w:pP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F468569">
            <w:pPr>
              <w:jc w:val="center"/>
              <w:rPr>
                <w:rFonts w:hint="eastAsia" w:ascii="宋体" w:hAnsi="宋体" w:eastAsia="宋体" w:cs="宋体"/>
                <w:color w:val="000000"/>
                <w:sz w:val="21"/>
                <w:szCs w:val="21"/>
              </w:rPr>
            </w:pPr>
          </w:p>
        </w:tc>
      </w:tr>
      <w:tr w14:paraId="7115BC0B">
        <w:tblPrEx>
          <w:tblCellMar>
            <w:top w:w="0" w:type="dxa"/>
            <w:left w:w="108" w:type="dxa"/>
            <w:bottom w:w="0" w:type="dxa"/>
            <w:right w:w="108" w:type="dxa"/>
          </w:tblCellMar>
        </w:tblPrEx>
        <w:trPr>
          <w:trHeight w:val="420" w:hRule="atLeast"/>
        </w:trPr>
        <w:tc>
          <w:tcPr>
            <w:tcW w:w="134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98E1631">
            <w:pPr>
              <w:jc w:val="center"/>
              <w:rPr>
                <w:rFonts w:hint="eastAsia" w:ascii="宋体" w:hAnsi="宋体" w:eastAsia="宋体" w:cs="宋体"/>
                <w:color w:val="000000"/>
                <w:sz w:val="21"/>
                <w:szCs w:val="21"/>
              </w:rPr>
            </w:pPr>
          </w:p>
        </w:tc>
        <w:tc>
          <w:tcPr>
            <w:tcW w:w="160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E8EF917">
            <w:pPr>
              <w:jc w:val="center"/>
              <w:rPr>
                <w:rFonts w:hint="eastAsia" w:ascii="宋体" w:hAnsi="宋体" w:eastAsia="宋体" w:cs="宋体"/>
                <w:color w:val="000000"/>
                <w:sz w:val="21"/>
                <w:szCs w:val="21"/>
              </w:rPr>
            </w:pPr>
          </w:p>
        </w:tc>
        <w:tc>
          <w:tcPr>
            <w:tcW w:w="17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3781E9">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男子跳跃</w:t>
            </w:r>
          </w:p>
        </w:tc>
        <w:tc>
          <w:tcPr>
            <w:tcW w:w="69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9B5294">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男</w:t>
            </w:r>
          </w:p>
        </w:tc>
        <w:tc>
          <w:tcPr>
            <w:tcW w:w="560"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75D31444">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55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C5F84DD">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5A7CEEE">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69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8C891F6">
            <w:pPr>
              <w:jc w:val="center"/>
              <w:rPr>
                <w:rFonts w:hint="eastAsia" w:ascii="宋体" w:hAnsi="宋体" w:eastAsia="宋体" w:cs="宋体"/>
                <w:color w:val="000000"/>
                <w:sz w:val="21"/>
                <w:szCs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D377D62">
            <w:pPr>
              <w:jc w:val="center"/>
              <w:rPr>
                <w:rFonts w:hint="eastAsia" w:ascii="宋体" w:hAnsi="宋体" w:eastAsia="宋体" w:cs="宋体"/>
                <w:color w:val="000000"/>
                <w:sz w:val="21"/>
                <w:szCs w:val="21"/>
              </w:rPr>
            </w:pP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4404FC0">
            <w:pPr>
              <w:jc w:val="center"/>
              <w:rPr>
                <w:rFonts w:hint="eastAsia" w:ascii="宋体" w:hAnsi="宋体" w:eastAsia="宋体" w:cs="宋体"/>
                <w:color w:val="000000"/>
                <w:sz w:val="21"/>
                <w:szCs w:val="21"/>
              </w:rPr>
            </w:pPr>
          </w:p>
        </w:tc>
      </w:tr>
      <w:tr w14:paraId="1DD915EC">
        <w:tblPrEx>
          <w:tblCellMar>
            <w:top w:w="0" w:type="dxa"/>
            <w:left w:w="108" w:type="dxa"/>
            <w:bottom w:w="0" w:type="dxa"/>
            <w:right w:w="108" w:type="dxa"/>
          </w:tblCellMar>
        </w:tblPrEx>
        <w:trPr>
          <w:trHeight w:val="420" w:hRule="atLeast"/>
        </w:trPr>
        <w:tc>
          <w:tcPr>
            <w:tcW w:w="134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5559BF7C">
            <w:pPr>
              <w:jc w:val="center"/>
              <w:rPr>
                <w:rFonts w:hint="eastAsia" w:ascii="宋体" w:hAnsi="宋体" w:eastAsia="宋体" w:cs="宋体"/>
                <w:color w:val="000000"/>
                <w:sz w:val="21"/>
                <w:szCs w:val="21"/>
              </w:rPr>
            </w:pPr>
          </w:p>
        </w:tc>
        <w:tc>
          <w:tcPr>
            <w:tcW w:w="160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3F33BFB">
            <w:pPr>
              <w:jc w:val="center"/>
              <w:rPr>
                <w:rFonts w:hint="eastAsia" w:ascii="宋体" w:hAnsi="宋体" w:eastAsia="宋体" w:cs="宋体"/>
                <w:color w:val="000000"/>
                <w:sz w:val="21"/>
                <w:szCs w:val="21"/>
              </w:rPr>
            </w:pPr>
          </w:p>
        </w:tc>
        <w:tc>
          <w:tcPr>
            <w:tcW w:w="17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538FD9">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女子跳跃</w:t>
            </w:r>
          </w:p>
        </w:tc>
        <w:tc>
          <w:tcPr>
            <w:tcW w:w="69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888BC5">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女</w:t>
            </w:r>
          </w:p>
        </w:tc>
        <w:tc>
          <w:tcPr>
            <w:tcW w:w="560"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5B795C66">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55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5FFA0BC">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9AE88D8">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69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57DF379">
            <w:pPr>
              <w:jc w:val="center"/>
              <w:rPr>
                <w:rFonts w:hint="eastAsia" w:ascii="宋体" w:hAnsi="宋体" w:eastAsia="宋体" w:cs="宋体"/>
                <w:color w:val="000000"/>
                <w:sz w:val="21"/>
                <w:szCs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4603459">
            <w:pPr>
              <w:jc w:val="center"/>
              <w:rPr>
                <w:rFonts w:hint="eastAsia" w:ascii="宋体" w:hAnsi="宋体" w:eastAsia="宋体" w:cs="宋体"/>
                <w:color w:val="000000"/>
                <w:sz w:val="21"/>
                <w:szCs w:val="21"/>
              </w:rPr>
            </w:pP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8E2F5F5">
            <w:pPr>
              <w:jc w:val="center"/>
              <w:rPr>
                <w:rFonts w:hint="eastAsia" w:ascii="宋体" w:hAnsi="宋体" w:eastAsia="宋体" w:cs="宋体"/>
                <w:color w:val="000000"/>
                <w:sz w:val="21"/>
                <w:szCs w:val="21"/>
              </w:rPr>
            </w:pPr>
          </w:p>
        </w:tc>
      </w:tr>
      <w:tr w14:paraId="04D6696C">
        <w:tblPrEx>
          <w:tblCellMar>
            <w:top w:w="0" w:type="dxa"/>
            <w:left w:w="108" w:type="dxa"/>
            <w:bottom w:w="0" w:type="dxa"/>
            <w:right w:w="108" w:type="dxa"/>
          </w:tblCellMar>
        </w:tblPrEx>
        <w:trPr>
          <w:trHeight w:val="420" w:hRule="atLeast"/>
        </w:trPr>
        <w:tc>
          <w:tcPr>
            <w:tcW w:w="134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7B485B9">
            <w:pPr>
              <w:jc w:val="center"/>
              <w:rPr>
                <w:rFonts w:hint="eastAsia" w:ascii="宋体" w:hAnsi="宋体" w:eastAsia="宋体" w:cs="宋体"/>
                <w:color w:val="000000"/>
                <w:sz w:val="21"/>
                <w:szCs w:val="21"/>
              </w:rPr>
            </w:pPr>
          </w:p>
        </w:tc>
        <w:tc>
          <w:tcPr>
            <w:tcW w:w="160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8AE1A86">
            <w:pPr>
              <w:jc w:val="center"/>
              <w:rPr>
                <w:rFonts w:hint="eastAsia" w:ascii="宋体" w:hAnsi="宋体" w:eastAsia="宋体" w:cs="宋体"/>
                <w:color w:val="000000"/>
                <w:sz w:val="21"/>
                <w:szCs w:val="21"/>
              </w:rPr>
            </w:pPr>
          </w:p>
        </w:tc>
        <w:tc>
          <w:tcPr>
            <w:tcW w:w="17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256360">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男子个人全能</w:t>
            </w:r>
          </w:p>
        </w:tc>
        <w:tc>
          <w:tcPr>
            <w:tcW w:w="69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AF8D07">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男</w:t>
            </w:r>
          </w:p>
        </w:tc>
        <w:tc>
          <w:tcPr>
            <w:tcW w:w="560"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76B8593F">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55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10F2F08">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2815373">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69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B08B32B">
            <w:pPr>
              <w:jc w:val="center"/>
              <w:rPr>
                <w:rFonts w:hint="eastAsia" w:ascii="宋体" w:hAnsi="宋体" w:eastAsia="宋体" w:cs="宋体"/>
                <w:color w:val="000000"/>
                <w:sz w:val="21"/>
                <w:szCs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0B8BE09">
            <w:pPr>
              <w:jc w:val="center"/>
              <w:rPr>
                <w:rFonts w:hint="eastAsia" w:ascii="宋体" w:hAnsi="宋体" w:eastAsia="宋体" w:cs="宋体"/>
                <w:color w:val="000000"/>
                <w:sz w:val="21"/>
                <w:szCs w:val="21"/>
              </w:rPr>
            </w:pP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87ECE98">
            <w:pPr>
              <w:jc w:val="center"/>
              <w:rPr>
                <w:rFonts w:hint="eastAsia" w:ascii="宋体" w:hAnsi="宋体" w:eastAsia="宋体" w:cs="宋体"/>
                <w:color w:val="000000"/>
                <w:sz w:val="21"/>
                <w:szCs w:val="21"/>
              </w:rPr>
            </w:pPr>
          </w:p>
        </w:tc>
      </w:tr>
      <w:tr w14:paraId="0A8B78CB">
        <w:tblPrEx>
          <w:tblCellMar>
            <w:top w:w="0" w:type="dxa"/>
            <w:left w:w="108" w:type="dxa"/>
            <w:bottom w:w="0" w:type="dxa"/>
            <w:right w:w="108" w:type="dxa"/>
          </w:tblCellMar>
        </w:tblPrEx>
        <w:trPr>
          <w:trHeight w:val="420" w:hRule="atLeast"/>
        </w:trPr>
        <w:tc>
          <w:tcPr>
            <w:tcW w:w="134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461FEA0">
            <w:pPr>
              <w:jc w:val="center"/>
              <w:rPr>
                <w:rFonts w:hint="eastAsia" w:ascii="宋体" w:hAnsi="宋体" w:eastAsia="宋体" w:cs="宋体"/>
                <w:color w:val="000000"/>
                <w:sz w:val="21"/>
                <w:szCs w:val="21"/>
              </w:rPr>
            </w:pPr>
          </w:p>
        </w:tc>
        <w:tc>
          <w:tcPr>
            <w:tcW w:w="160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681CBAC">
            <w:pPr>
              <w:jc w:val="center"/>
              <w:rPr>
                <w:rFonts w:hint="eastAsia" w:ascii="宋体" w:hAnsi="宋体" w:eastAsia="宋体" w:cs="宋体"/>
                <w:color w:val="000000"/>
                <w:sz w:val="21"/>
                <w:szCs w:val="21"/>
              </w:rPr>
            </w:pPr>
          </w:p>
        </w:tc>
        <w:tc>
          <w:tcPr>
            <w:tcW w:w="17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4478AA">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女子个人全能</w:t>
            </w:r>
          </w:p>
        </w:tc>
        <w:tc>
          <w:tcPr>
            <w:tcW w:w="69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18FD7A">
            <w:pPr>
              <w:widowControl/>
              <w:jc w:val="center"/>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女</w:t>
            </w:r>
          </w:p>
        </w:tc>
        <w:tc>
          <w:tcPr>
            <w:tcW w:w="560"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6703ACB0">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55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36336D3">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D5110ED">
            <w:pPr>
              <w:widowControl/>
              <w:jc w:val="center"/>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ｖ</w:t>
            </w:r>
          </w:p>
        </w:tc>
        <w:tc>
          <w:tcPr>
            <w:tcW w:w="69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DA93943">
            <w:pPr>
              <w:jc w:val="center"/>
              <w:rPr>
                <w:rFonts w:hint="eastAsia" w:ascii="宋体" w:hAnsi="宋体" w:eastAsia="宋体" w:cs="宋体"/>
                <w:color w:val="000000"/>
                <w:sz w:val="21"/>
                <w:szCs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D079C0A">
            <w:pPr>
              <w:jc w:val="center"/>
              <w:rPr>
                <w:rFonts w:hint="eastAsia" w:ascii="宋体" w:hAnsi="宋体" w:eastAsia="宋体" w:cs="宋体"/>
                <w:color w:val="000000"/>
                <w:sz w:val="21"/>
                <w:szCs w:val="21"/>
              </w:rPr>
            </w:pP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3FE8ACA">
            <w:pPr>
              <w:jc w:val="center"/>
              <w:rPr>
                <w:rFonts w:hint="eastAsia" w:ascii="宋体" w:hAnsi="宋体" w:eastAsia="宋体" w:cs="宋体"/>
                <w:color w:val="000000"/>
                <w:sz w:val="21"/>
                <w:szCs w:val="21"/>
              </w:rPr>
            </w:pPr>
          </w:p>
        </w:tc>
      </w:tr>
      <w:tr w14:paraId="068941F1">
        <w:tblPrEx>
          <w:tblCellMar>
            <w:top w:w="0" w:type="dxa"/>
            <w:left w:w="108" w:type="dxa"/>
            <w:bottom w:w="0" w:type="dxa"/>
            <w:right w:w="108" w:type="dxa"/>
          </w:tblCellMar>
        </w:tblPrEx>
        <w:trPr>
          <w:trHeight w:val="340" w:hRule="atLeast"/>
        </w:trPr>
        <w:tc>
          <w:tcPr>
            <w:tcW w:w="4707" w:type="dxa"/>
            <w:gridSpan w:val="3"/>
            <w:tcBorders>
              <w:top w:val="single" w:color="auto" w:sz="4" w:space="0"/>
              <w:left w:val="single" w:color="auto" w:sz="4" w:space="0"/>
              <w:bottom w:val="single" w:color="auto" w:sz="4" w:space="0"/>
              <w:right w:val="single" w:color="auto" w:sz="4" w:space="0"/>
            </w:tcBorders>
            <w:shd w:val="clear" w:color="auto" w:fill="auto"/>
            <w:noWrap/>
            <w:vAlign w:val="bottom"/>
          </w:tcPr>
          <w:p w14:paraId="2218A5D2">
            <w:pP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备注：</w:t>
            </w:r>
          </w:p>
        </w:tc>
        <w:tc>
          <w:tcPr>
            <w:tcW w:w="708"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67CA1658">
            <w:pPr>
              <w:rPr>
                <w:rFonts w:hint="eastAsia" w:ascii="宋体" w:hAnsi="宋体" w:eastAsia="宋体" w:cs="宋体"/>
                <w:b/>
                <w:bCs/>
                <w:color w:val="000000"/>
                <w:sz w:val="21"/>
                <w:szCs w:val="21"/>
              </w:rPr>
            </w:pPr>
          </w:p>
        </w:tc>
        <w:tc>
          <w:tcPr>
            <w:tcW w:w="551"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A39FE4E">
            <w:pPr>
              <w:rPr>
                <w:rFonts w:hint="eastAsia" w:ascii="宋体" w:hAnsi="宋体" w:eastAsia="宋体" w:cs="宋体"/>
                <w:color w:val="000000"/>
                <w:sz w:val="21"/>
                <w:szCs w:val="21"/>
              </w:rPr>
            </w:pPr>
          </w:p>
        </w:tc>
        <w:tc>
          <w:tcPr>
            <w:tcW w:w="55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1B396BD">
            <w:pPr>
              <w:rPr>
                <w:rFonts w:hint="eastAsia" w:ascii="宋体" w:hAnsi="宋体" w:eastAsia="宋体" w:cs="宋体"/>
                <w:color w:val="000000"/>
                <w:sz w:val="21"/>
                <w:szCs w:val="21"/>
              </w:rPr>
            </w:pP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24CF21B">
            <w:pPr>
              <w:rPr>
                <w:rFonts w:hint="eastAsia" w:ascii="宋体" w:hAnsi="宋体" w:eastAsia="宋体" w:cs="宋体"/>
                <w:color w:val="000000"/>
                <w:sz w:val="21"/>
                <w:szCs w:val="21"/>
              </w:rPr>
            </w:pPr>
          </w:p>
        </w:tc>
        <w:tc>
          <w:tcPr>
            <w:tcW w:w="69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154A470">
            <w:pPr>
              <w:rPr>
                <w:rFonts w:hint="eastAsia" w:ascii="宋体" w:hAnsi="宋体" w:eastAsia="宋体" w:cs="宋体"/>
                <w:color w:val="000000"/>
                <w:sz w:val="21"/>
                <w:szCs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FC6AC46">
            <w:pPr>
              <w:rPr>
                <w:rFonts w:hint="eastAsia" w:ascii="宋体" w:hAnsi="宋体" w:eastAsia="宋体" w:cs="宋体"/>
                <w:color w:val="000000"/>
                <w:sz w:val="21"/>
                <w:szCs w:val="21"/>
              </w:rPr>
            </w:pP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946DEBB">
            <w:pPr>
              <w:rPr>
                <w:rFonts w:hint="eastAsia" w:ascii="宋体" w:hAnsi="宋体" w:eastAsia="宋体" w:cs="宋体"/>
                <w:color w:val="000000"/>
                <w:sz w:val="21"/>
                <w:szCs w:val="21"/>
              </w:rPr>
            </w:pPr>
          </w:p>
        </w:tc>
      </w:tr>
      <w:tr w14:paraId="3731752B">
        <w:tblPrEx>
          <w:tblCellMar>
            <w:top w:w="0" w:type="dxa"/>
            <w:left w:w="108" w:type="dxa"/>
            <w:bottom w:w="0" w:type="dxa"/>
            <w:right w:w="108" w:type="dxa"/>
          </w:tblCellMar>
        </w:tblPrEx>
        <w:trPr>
          <w:trHeight w:val="300" w:hRule="atLeast"/>
        </w:trPr>
        <w:tc>
          <w:tcPr>
            <w:tcW w:w="4707" w:type="dxa"/>
            <w:gridSpan w:val="3"/>
            <w:tcBorders>
              <w:top w:val="single" w:color="auto" w:sz="4" w:space="0"/>
              <w:left w:val="single" w:color="auto" w:sz="4" w:space="0"/>
              <w:bottom w:val="single" w:color="auto" w:sz="4" w:space="0"/>
              <w:right w:val="single" w:color="auto" w:sz="4" w:space="0"/>
            </w:tcBorders>
            <w:shd w:val="clear" w:color="auto" w:fill="auto"/>
            <w:noWrap/>
            <w:vAlign w:val="bottom"/>
          </w:tcPr>
          <w:p w14:paraId="4DB7162F">
            <w:pPr>
              <w:jc w:val="left"/>
              <w:rPr>
                <w:rFonts w:hint="eastAsia" w:ascii="宋体" w:hAnsi="宋体" w:eastAsia="宋体" w:cs="宋体"/>
                <w:color w:val="000000"/>
                <w:sz w:val="21"/>
                <w:szCs w:val="21"/>
              </w:rPr>
            </w:pPr>
            <w:r>
              <w:rPr>
                <w:rFonts w:hint="eastAsia" w:ascii="宋体" w:hAnsi="宋体" w:eastAsia="宋体" w:cs="宋体"/>
                <w:b/>
                <w:bCs/>
                <w:snapToGrid w:val="0"/>
                <w:color w:val="000000"/>
                <w:kern w:val="0"/>
                <w:sz w:val="21"/>
                <w:szCs w:val="21"/>
                <w:lang w:bidi="ar"/>
              </w:rPr>
              <w:t>1.体操分组</w:t>
            </w:r>
          </w:p>
        </w:tc>
        <w:tc>
          <w:tcPr>
            <w:tcW w:w="699"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1FEAB23">
            <w:pPr>
              <w:rPr>
                <w:rFonts w:hint="eastAsia" w:ascii="宋体" w:hAnsi="宋体" w:eastAsia="宋体" w:cs="宋体"/>
                <w:color w:val="000000"/>
                <w:sz w:val="21"/>
                <w:szCs w:val="21"/>
              </w:rPr>
            </w:pPr>
          </w:p>
        </w:tc>
        <w:tc>
          <w:tcPr>
            <w:tcW w:w="560"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67D34963">
            <w:pPr>
              <w:rPr>
                <w:rFonts w:hint="eastAsia" w:ascii="宋体" w:hAnsi="宋体" w:eastAsia="宋体" w:cs="宋体"/>
                <w:color w:val="000000"/>
                <w:sz w:val="21"/>
                <w:szCs w:val="21"/>
              </w:rPr>
            </w:pPr>
          </w:p>
        </w:tc>
        <w:tc>
          <w:tcPr>
            <w:tcW w:w="55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41D05C3">
            <w:pPr>
              <w:rPr>
                <w:rFonts w:hint="eastAsia" w:ascii="宋体" w:hAnsi="宋体" w:eastAsia="宋体" w:cs="宋体"/>
                <w:color w:val="000000"/>
                <w:sz w:val="21"/>
                <w:szCs w:val="21"/>
              </w:rPr>
            </w:pP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CCF3B8A">
            <w:pPr>
              <w:rPr>
                <w:rFonts w:hint="eastAsia" w:ascii="宋体" w:hAnsi="宋体" w:eastAsia="宋体" w:cs="宋体"/>
                <w:color w:val="000000"/>
                <w:sz w:val="21"/>
                <w:szCs w:val="21"/>
              </w:rPr>
            </w:pPr>
          </w:p>
        </w:tc>
        <w:tc>
          <w:tcPr>
            <w:tcW w:w="69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484A998">
            <w:pPr>
              <w:rPr>
                <w:rFonts w:hint="eastAsia" w:ascii="宋体" w:hAnsi="宋体" w:eastAsia="宋体" w:cs="宋体"/>
                <w:color w:val="000000"/>
                <w:sz w:val="21"/>
                <w:szCs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871EE0A">
            <w:pPr>
              <w:rPr>
                <w:rFonts w:hint="eastAsia" w:ascii="宋体" w:hAnsi="宋体" w:eastAsia="宋体" w:cs="宋体"/>
                <w:color w:val="000000"/>
                <w:sz w:val="21"/>
                <w:szCs w:val="21"/>
              </w:rPr>
            </w:pP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FE75E39">
            <w:pPr>
              <w:rPr>
                <w:rFonts w:hint="eastAsia" w:ascii="宋体" w:hAnsi="宋体" w:eastAsia="宋体" w:cs="宋体"/>
                <w:color w:val="000000"/>
                <w:sz w:val="21"/>
                <w:szCs w:val="21"/>
              </w:rPr>
            </w:pPr>
          </w:p>
        </w:tc>
      </w:tr>
      <w:tr w14:paraId="6EC4F26F">
        <w:tblPrEx>
          <w:tblCellMar>
            <w:top w:w="0" w:type="dxa"/>
            <w:left w:w="108" w:type="dxa"/>
            <w:bottom w:w="0" w:type="dxa"/>
            <w:right w:w="108" w:type="dxa"/>
          </w:tblCellMar>
        </w:tblPrEx>
        <w:trPr>
          <w:trHeight w:val="260" w:hRule="atLeast"/>
        </w:trPr>
        <w:tc>
          <w:tcPr>
            <w:tcW w:w="4707"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23AE7B5D">
            <w:pPr>
              <w:widowControl/>
              <w:jc w:val="left"/>
              <w:textAlignment w:val="center"/>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（1）甲组：本科院校及独立院校组</w:t>
            </w:r>
          </w:p>
        </w:tc>
        <w:tc>
          <w:tcPr>
            <w:tcW w:w="4779" w:type="dxa"/>
            <w:gridSpan w:val="8"/>
            <w:tcBorders>
              <w:top w:val="single" w:color="auto" w:sz="4" w:space="0"/>
              <w:left w:val="single" w:color="auto" w:sz="4" w:space="0"/>
              <w:bottom w:val="single" w:color="auto" w:sz="4" w:space="0"/>
              <w:right w:val="single" w:color="auto" w:sz="4" w:space="0"/>
            </w:tcBorders>
            <w:shd w:val="clear" w:color="auto" w:fill="auto"/>
            <w:noWrap/>
          </w:tcPr>
          <w:p w14:paraId="70BCDA0D">
            <w:pPr>
              <w:jc w:val="center"/>
              <w:rPr>
                <w:rFonts w:hint="eastAsia" w:ascii="宋体" w:hAnsi="宋体" w:eastAsia="宋体" w:cs="宋体"/>
                <w:color w:val="000000"/>
                <w:sz w:val="21"/>
                <w:szCs w:val="21"/>
              </w:rPr>
            </w:pPr>
          </w:p>
        </w:tc>
      </w:tr>
      <w:tr w14:paraId="57C6A701">
        <w:tblPrEx>
          <w:tblCellMar>
            <w:top w:w="0" w:type="dxa"/>
            <w:left w:w="108" w:type="dxa"/>
            <w:bottom w:w="0" w:type="dxa"/>
            <w:right w:w="108" w:type="dxa"/>
          </w:tblCellMar>
        </w:tblPrEx>
        <w:trPr>
          <w:trHeight w:val="260" w:hRule="atLeast"/>
        </w:trPr>
        <w:tc>
          <w:tcPr>
            <w:tcW w:w="4707" w:type="dxa"/>
            <w:gridSpan w:val="3"/>
            <w:tcBorders>
              <w:top w:val="single" w:color="auto" w:sz="4" w:space="0"/>
              <w:left w:val="single" w:color="auto" w:sz="4" w:space="0"/>
              <w:bottom w:val="single" w:color="auto" w:sz="4" w:space="0"/>
              <w:right w:val="single" w:color="auto" w:sz="4" w:space="0"/>
            </w:tcBorders>
            <w:shd w:val="clear" w:color="auto" w:fill="auto"/>
            <w:noWrap/>
            <w:vAlign w:val="bottom"/>
          </w:tcPr>
          <w:p w14:paraId="31D40AC5">
            <w:pPr>
              <w:widowControl/>
              <w:jc w:val="left"/>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（2）乙组：体育院校及高水平运动员组</w:t>
            </w:r>
          </w:p>
        </w:tc>
        <w:tc>
          <w:tcPr>
            <w:tcW w:w="699"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C1E6070">
            <w:pPr>
              <w:rPr>
                <w:rFonts w:hint="eastAsia" w:ascii="宋体" w:hAnsi="宋体" w:eastAsia="宋体" w:cs="宋体"/>
                <w:color w:val="000000"/>
                <w:sz w:val="21"/>
                <w:szCs w:val="21"/>
              </w:rPr>
            </w:pPr>
          </w:p>
        </w:tc>
        <w:tc>
          <w:tcPr>
            <w:tcW w:w="560"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4026A3E4">
            <w:pPr>
              <w:rPr>
                <w:rFonts w:hint="eastAsia" w:ascii="宋体" w:hAnsi="宋体" w:eastAsia="宋体" w:cs="宋体"/>
                <w:color w:val="000000"/>
                <w:sz w:val="21"/>
                <w:szCs w:val="21"/>
              </w:rPr>
            </w:pPr>
          </w:p>
        </w:tc>
        <w:tc>
          <w:tcPr>
            <w:tcW w:w="55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A30B68D">
            <w:pPr>
              <w:rPr>
                <w:rFonts w:hint="eastAsia" w:ascii="宋体" w:hAnsi="宋体" w:eastAsia="宋体" w:cs="宋体"/>
                <w:color w:val="000000"/>
                <w:sz w:val="21"/>
                <w:szCs w:val="21"/>
              </w:rPr>
            </w:pP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8A97CEB">
            <w:pPr>
              <w:rPr>
                <w:rFonts w:hint="eastAsia" w:ascii="宋体" w:hAnsi="宋体" w:eastAsia="宋体" w:cs="宋体"/>
                <w:color w:val="000000"/>
                <w:sz w:val="21"/>
                <w:szCs w:val="21"/>
              </w:rPr>
            </w:pPr>
          </w:p>
        </w:tc>
        <w:tc>
          <w:tcPr>
            <w:tcW w:w="69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7A86E76">
            <w:pPr>
              <w:rPr>
                <w:rFonts w:hint="eastAsia" w:ascii="宋体" w:hAnsi="宋体" w:eastAsia="宋体" w:cs="宋体"/>
                <w:color w:val="000000"/>
                <w:sz w:val="21"/>
                <w:szCs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9461EFA">
            <w:pPr>
              <w:rPr>
                <w:rFonts w:hint="eastAsia" w:ascii="宋体" w:hAnsi="宋体" w:eastAsia="宋体" w:cs="宋体"/>
                <w:color w:val="000000"/>
                <w:sz w:val="21"/>
                <w:szCs w:val="21"/>
              </w:rPr>
            </w:pP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06EB39A">
            <w:pPr>
              <w:rPr>
                <w:rFonts w:hint="eastAsia" w:ascii="宋体" w:hAnsi="宋体" w:eastAsia="宋体" w:cs="宋体"/>
                <w:color w:val="000000"/>
                <w:sz w:val="21"/>
                <w:szCs w:val="21"/>
              </w:rPr>
            </w:pPr>
          </w:p>
        </w:tc>
      </w:tr>
      <w:tr w14:paraId="5A3F1EB6">
        <w:tblPrEx>
          <w:tblCellMar>
            <w:top w:w="0" w:type="dxa"/>
            <w:left w:w="108" w:type="dxa"/>
            <w:bottom w:w="0" w:type="dxa"/>
            <w:right w:w="108" w:type="dxa"/>
          </w:tblCellMar>
        </w:tblPrEx>
        <w:trPr>
          <w:trHeight w:val="260" w:hRule="atLeast"/>
        </w:trPr>
        <w:tc>
          <w:tcPr>
            <w:tcW w:w="4707" w:type="dxa"/>
            <w:gridSpan w:val="3"/>
            <w:tcBorders>
              <w:top w:val="single" w:color="auto" w:sz="4" w:space="0"/>
              <w:left w:val="single" w:color="auto" w:sz="4" w:space="0"/>
              <w:bottom w:val="single" w:color="auto" w:sz="4" w:space="0"/>
              <w:right w:val="single" w:color="auto" w:sz="4" w:space="0"/>
            </w:tcBorders>
            <w:shd w:val="clear" w:color="auto" w:fill="auto"/>
            <w:noWrap/>
            <w:vAlign w:val="bottom"/>
          </w:tcPr>
          <w:p w14:paraId="2B605977">
            <w:pPr>
              <w:widowControl/>
              <w:jc w:val="left"/>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（3）丙组：高职高专</w:t>
            </w:r>
          </w:p>
        </w:tc>
        <w:tc>
          <w:tcPr>
            <w:tcW w:w="699"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EE90CCB">
            <w:pPr>
              <w:rPr>
                <w:rFonts w:hint="eastAsia" w:ascii="宋体" w:hAnsi="宋体" w:eastAsia="宋体" w:cs="宋体"/>
                <w:color w:val="000000"/>
                <w:sz w:val="21"/>
                <w:szCs w:val="21"/>
              </w:rPr>
            </w:pPr>
          </w:p>
        </w:tc>
        <w:tc>
          <w:tcPr>
            <w:tcW w:w="560"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3B5B17C9">
            <w:pPr>
              <w:rPr>
                <w:rFonts w:hint="eastAsia" w:ascii="宋体" w:hAnsi="宋体" w:eastAsia="宋体" w:cs="宋体"/>
                <w:color w:val="000000"/>
                <w:sz w:val="21"/>
                <w:szCs w:val="21"/>
              </w:rPr>
            </w:pPr>
          </w:p>
        </w:tc>
        <w:tc>
          <w:tcPr>
            <w:tcW w:w="55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727508B">
            <w:pPr>
              <w:rPr>
                <w:rFonts w:hint="eastAsia" w:ascii="宋体" w:hAnsi="宋体" w:eastAsia="宋体" w:cs="宋体"/>
                <w:color w:val="000000"/>
                <w:sz w:val="21"/>
                <w:szCs w:val="21"/>
              </w:rPr>
            </w:pP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73B3F8C">
            <w:pPr>
              <w:rPr>
                <w:rFonts w:hint="eastAsia" w:ascii="宋体" w:hAnsi="宋体" w:eastAsia="宋体" w:cs="宋体"/>
                <w:color w:val="000000"/>
                <w:sz w:val="21"/>
                <w:szCs w:val="21"/>
              </w:rPr>
            </w:pPr>
          </w:p>
        </w:tc>
        <w:tc>
          <w:tcPr>
            <w:tcW w:w="69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6FBEB5F">
            <w:pPr>
              <w:rPr>
                <w:rFonts w:hint="eastAsia" w:ascii="宋体" w:hAnsi="宋体" w:eastAsia="宋体" w:cs="宋体"/>
                <w:color w:val="000000"/>
                <w:sz w:val="21"/>
                <w:szCs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17ADE93">
            <w:pPr>
              <w:rPr>
                <w:rFonts w:hint="eastAsia" w:ascii="宋体" w:hAnsi="宋体" w:eastAsia="宋体" w:cs="宋体"/>
                <w:color w:val="000000"/>
                <w:sz w:val="21"/>
                <w:szCs w:val="21"/>
              </w:rPr>
            </w:pP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32CCC82">
            <w:pPr>
              <w:rPr>
                <w:rFonts w:hint="eastAsia" w:ascii="宋体" w:hAnsi="宋体" w:eastAsia="宋体" w:cs="宋体"/>
                <w:color w:val="000000"/>
                <w:sz w:val="21"/>
                <w:szCs w:val="21"/>
              </w:rPr>
            </w:pPr>
          </w:p>
        </w:tc>
      </w:tr>
      <w:tr w14:paraId="1C8A3A2C">
        <w:tblPrEx>
          <w:tblCellMar>
            <w:top w:w="0" w:type="dxa"/>
            <w:left w:w="108" w:type="dxa"/>
            <w:bottom w:w="0" w:type="dxa"/>
            <w:right w:w="108" w:type="dxa"/>
          </w:tblCellMar>
        </w:tblPrEx>
        <w:trPr>
          <w:trHeight w:val="260" w:hRule="atLeast"/>
        </w:trPr>
        <w:tc>
          <w:tcPr>
            <w:tcW w:w="4707" w:type="dxa"/>
            <w:gridSpan w:val="3"/>
            <w:tcBorders>
              <w:top w:val="single" w:color="auto" w:sz="4" w:space="0"/>
              <w:left w:val="single" w:color="auto" w:sz="4" w:space="0"/>
              <w:bottom w:val="single" w:color="auto" w:sz="4" w:space="0"/>
              <w:right w:val="single" w:color="auto" w:sz="4" w:space="0"/>
            </w:tcBorders>
            <w:shd w:val="clear" w:color="auto" w:fill="auto"/>
            <w:noWrap/>
            <w:vAlign w:val="bottom"/>
          </w:tcPr>
          <w:p w14:paraId="1992A10C">
            <w:pPr>
              <w:widowControl/>
              <w:jc w:val="left"/>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（4）中学组</w:t>
            </w:r>
          </w:p>
        </w:tc>
        <w:tc>
          <w:tcPr>
            <w:tcW w:w="699"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8A33754">
            <w:pPr>
              <w:rPr>
                <w:rFonts w:hint="eastAsia" w:ascii="宋体" w:hAnsi="宋体" w:eastAsia="宋体" w:cs="宋体"/>
                <w:color w:val="000000"/>
                <w:sz w:val="21"/>
                <w:szCs w:val="21"/>
              </w:rPr>
            </w:pPr>
          </w:p>
        </w:tc>
        <w:tc>
          <w:tcPr>
            <w:tcW w:w="560"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0E113EDB">
            <w:pPr>
              <w:rPr>
                <w:rFonts w:hint="eastAsia" w:ascii="宋体" w:hAnsi="宋体" w:eastAsia="宋体" w:cs="宋体"/>
                <w:color w:val="000000"/>
                <w:sz w:val="21"/>
                <w:szCs w:val="21"/>
              </w:rPr>
            </w:pPr>
          </w:p>
        </w:tc>
        <w:tc>
          <w:tcPr>
            <w:tcW w:w="55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284D891">
            <w:pPr>
              <w:rPr>
                <w:rFonts w:hint="eastAsia" w:ascii="宋体" w:hAnsi="宋体" w:eastAsia="宋体" w:cs="宋体"/>
                <w:color w:val="000000"/>
                <w:sz w:val="21"/>
                <w:szCs w:val="21"/>
              </w:rPr>
            </w:pP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3A282E5">
            <w:pPr>
              <w:rPr>
                <w:rFonts w:hint="eastAsia" w:ascii="宋体" w:hAnsi="宋体" w:eastAsia="宋体" w:cs="宋体"/>
                <w:color w:val="000000"/>
                <w:sz w:val="21"/>
                <w:szCs w:val="21"/>
              </w:rPr>
            </w:pPr>
          </w:p>
        </w:tc>
        <w:tc>
          <w:tcPr>
            <w:tcW w:w="69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469D3E1">
            <w:pPr>
              <w:rPr>
                <w:rFonts w:hint="eastAsia" w:ascii="宋体" w:hAnsi="宋体" w:eastAsia="宋体" w:cs="宋体"/>
                <w:color w:val="000000"/>
                <w:sz w:val="21"/>
                <w:szCs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85D59AD">
            <w:pPr>
              <w:rPr>
                <w:rFonts w:hint="eastAsia" w:ascii="宋体" w:hAnsi="宋体" w:eastAsia="宋体" w:cs="宋体"/>
                <w:color w:val="000000"/>
                <w:sz w:val="21"/>
                <w:szCs w:val="21"/>
              </w:rPr>
            </w:pP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C15E1AF">
            <w:pPr>
              <w:rPr>
                <w:rFonts w:hint="eastAsia" w:ascii="宋体" w:hAnsi="宋体" w:eastAsia="宋体" w:cs="宋体"/>
                <w:color w:val="000000"/>
                <w:sz w:val="21"/>
                <w:szCs w:val="21"/>
              </w:rPr>
            </w:pPr>
          </w:p>
        </w:tc>
      </w:tr>
      <w:tr w14:paraId="17149651">
        <w:tblPrEx>
          <w:tblCellMar>
            <w:top w:w="0" w:type="dxa"/>
            <w:left w:w="108" w:type="dxa"/>
            <w:bottom w:w="0" w:type="dxa"/>
            <w:right w:w="108" w:type="dxa"/>
          </w:tblCellMar>
        </w:tblPrEx>
        <w:trPr>
          <w:trHeight w:val="260" w:hRule="atLeast"/>
        </w:trPr>
        <w:tc>
          <w:tcPr>
            <w:tcW w:w="4707" w:type="dxa"/>
            <w:gridSpan w:val="3"/>
            <w:tcBorders>
              <w:top w:val="single" w:color="auto" w:sz="4" w:space="0"/>
              <w:left w:val="single" w:color="auto" w:sz="4" w:space="0"/>
              <w:bottom w:val="single" w:color="auto" w:sz="4" w:space="0"/>
              <w:right w:val="single" w:color="auto" w:sz="4" w:space="0"/>
            </w:tcBorders>
            <w:shd w:val="clear" w:color="auto" w:fill="auto"/>
            <w:noWrap/>
            <w:vAlign w:val="bottom"/>
          </w:tcPr>
          <w:p w14:paraId="313B71A5">
            <w:pPr>
              <w:widowControl/>
              <w:jc w:val="left"/>
              <w:textAlignment w:val="bottom"/>
              <w:rPr>
                <w:rFonts w:hint="eastAsia" w:ascii="宋体" w:hAnsi="宋体" w:eastAsia="宋体" w:cs="宋体"/>
                <w:color w:val="000000"/>
                <w:sz w:val="21"/>
                <w:szCs w:val="21"/>
              </w:rPr>
            </w:pPr>
            <w:r>
              <w:rPr>
                <w:rFonts w:hint="eastAsia" w:ascii="宋体" w:hAnsi="宋体" w:eastAsia="宋体" w:cs="宋体"/>
                <w:snapToGrid w:val="0"/>
                <w:color w:val="000000"/>
                <w:kern w:val="0"/>
                <w:sz w:val="21"/>
                <w:szCs w:val="21"/>
                <w:lang w:bidi="ar"/>
              </w:rPr>
              <w:t>（5）小学组</w:t>
            </w:r>
          </w:p>
        </w:tc>
        <w:tc>
          <w:tcPr>
            <w:tcW w:w="699"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E4F79A8">
            <w:pPr>
              <w:rPr>
                <w:rFonts w:hint="eastAsia" w:ascii="宋体" w:hAnsi="宋体" w:eastAsia="宋体" w:cs="宋体"/>
                <w:color w:val="000000"/>
                <w:sz w:val="21"/>
                <w:szCs w:val="21"/>
              </w:rPr>
            </w:pPr>
          </w:p>
        </w:tc>
        <w:tc>
          <w:tcPr>
            <w:tcW w:w="560"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6878280F">
            <w:pPr>
              <w:rPr>
                <w:rFonts w:hint="eastAsia" w:ascii="宋体" w:hAnsi="宋体" w:eastAsia="宋体" w:cs="宋体"/>
                <w:color w:val="000000"/>
                <w:sz w:val="21"/>
                <w:szCs w:val="21"/>
              </w:rPr>
            </w:pPr>
          </w:p>
        </w:tc>
        <w:tc>
          <w:tcPr>
            <w:tcW w:w="55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89C7ABD">
            <w:pPr>
              <w:rPr>
                <w:rFonts w:hint="eastAsia" w:ascii="宋体" w:hAnsi="宋体" w:eastAsia="宋体" w:cs="宋体"/>
                <w:color w:val="000000"/>
                <w:sz w:val="21"/>
                <w:szCs w:val="21"/>
              </w:rPr>
            </w:pP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AFB0C3A">
            <w:pPr>
              <w:rPr>
                <w:rFonts w:hint="eastAsia" w:ascii="宋体" w:hAnsi="宋体" w:eastAsia="宋体" w:cs="宋体"/>
                <w:color w:val="000000"/>
                <w:sz w:val="21"/>
                <w:szCs w:val="21"/>
              </w:rPr>
            </w:pPr>
          </w:p>
        </w:tc>
        <w:tc>
          <w:tcPr>
            <w:tcW w:w="69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D8DE6D2">
            <w:pPr>
              <w:rPr>
                <w:rFonts w:hint="eastAsia" w:ascii="宋体" w:hAnsi="宋体" w:eastAsia="宋体" w:cs="宋体"/>
                <w:color w:val="000000"/>
                <w:sz w:val="21"/>
                <w:szCs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66B1E57">
            <w:pPr>
              <w:rPr>
                <w:rFonts w:hint="eastAsia" w:ascii="宋体" w:hAnsi="宋体" w:eastAsia="宋体" w:cs="宋体"/>
                <w:color w:val="000000"/>
                <w:sz w:val="21"/>
                <w:szCs w:val="21"/>
              </w:rPr>
            </w:pP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8169714">
            <w:pPr>
              <w:rPr>
                <w:rFonts w:hint="eastAsia" w:ascii="宋体" w:hAnsi="宋体" w:eastAsia="宋体" w:cs="宋体"/>
                <w:color w:val="000000"/>
                <w:sz w:val="21"/>
                <w:szCs w:val="21"/>
              </w:rPr>
            </w:pPr>
          </w:p>
        </w:tc>
      </w:tr>
      <w:tr w14:paraId="52CB7B1E">
        <w:tblPrEx>
          <w:tblCellMar>
            <w:top w:w="0" w:type="dxa"/>
            <w:left w:w="108" w:type="dxa"/>
            <w:bottom w:w="0" w:type="dxa"/>
            <w:right w:w="108" w:type="dxa"/>
          </w:tblCellMar>
        </w:tblPrEx>
        <w:trPr>
          <w:trHeight w:val="300" w:hRule="atLeast"/>
        </w:trPr>
        <w:tc>
          <w:tcPr>
            <w:tcW w:w="4707" w:type="dxa"/>
            <w:gridSpan w:val="3"/>
            <w:tcBorders>
              <w:top w:val="single" w:color="auto" w:sz="4" w:space="0"/>
              <w:left w:val="single" w:color="auto" w:sz="4" w:space="0"/>
              <w:bottom w:val="single" w:color="auto" w:sz="4" w:space="0"/>
              <w:right w:val="single" w:color="auto" w:sz="4" w:space="0"/>
            </w:tcBorders>
            <w:shd w:val="clear" w:color="auto" w:fill="auto"/>
            <w:noWrap/>
            <w:vAlign w:val="bottom"/>
          </w:tcPr>
          <w:p w14:paraId="79513044">
            <w:pPr>
              <w:widowControl/>
              <w:jc w:val="left"/>
              <w:textAlignment w:val="bottom"/>
              <w:rPr>
                <w:rFonts w:hint="eastAsia" w:ascii="宋体" w:hAnsi="宋体" w:eastAsia="宋体" w:cs="宋体"/>
                <w:b/>
                <w:bCs/>
                <w:color w:val="000000"/>
                <w:sz w:val="21"/>
                <w:szCs w:val="21"/>
              </w:rPr>
            </w:pPr>
            <w:r>
              <w:rPr>
                <w:rFonts w:hint="eastAsia" w:ascii="宋体" w:hAnsi="宋体" w:eastAsia="宋体" w:cs="宋体"/>
                <w:b/>
                <w:bCs/>
                <w:snapToGrid w:val="0"/>
                <w:color w:val="000000"/>
                <w:kern w:val="0"/>
                <w:sz w:val="21"/>
                <w:szCs w:val="21"/>
                <w:lang w:bidi="ar"/>
              </w:rPr>
              <w:t>2.每队每单项最多报3人</w:t>
            </w:r>
          </w:p>
        </w:tc>
        <w:tc>
          <w:tcPr>
            <w:tcW w:w="699"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F6E03E2">
            <w:pPr>
              <w:rPr>
                <w:rFonts w:hint="eastAsia" w:ascii="宋体" w:hAnsi="宋体" w:eastAsia="宋体" w:cs="宋体"/>
                <w:color w:val="000000"/>
                <w:sz w:val="21"/>
                <w:szCs w:val="21"/>
              </w:rPr>
            </w:pPr>
          </w:p>
        </w:tc>
        <w:tc>
          <w:tcPr>
            <w:tcW w:w="560"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717A3538">
            <w:pPr>
              <w:rPr>
                <w:rFonts w:hint="eastAsia" w:ascii="宋体" w:hAnsi="宋体" w:eastAsia="宋体" w:cs="宋体"/>
                <w:color w:val="000000"/>
                <w:sz w:val="21"/>
                <w:szCs w:val="21"/>
              </w:rPr>
            </w:pPr>
          </w:p>
        </w:tc>
        <w:tc>
          <w:tcPr>
            <w:tcW w:w="55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71596DC">
            <w:pPr>
              <w:rPr>
                <w:rFonts w:hint="eastAsia" w:ascii="宋体" w:hAnsi="宋体" w:eastAsia="宋体" w:cs="宋体"/>
                <w:color w:val="000000"/>
                <w:sz w:val="21"/>
                <w:szCs w:val="21"/>
              </w:rPr>
            </w:pP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63323C6">
            <w:pPr>
              <w:rPr>
                <w:rFonts w:hint="eastAsia" w:ascii="宋体" w:hAnsi="宋体" w:eastAsia="宋体" w:cs="宋体"/>
                <w:color w:val="000000"/>
                <w:sz w:val="21"/>
                <w:szCs w:val="21"/>
              </w:rPr>
            </w:pPr>
          </w:p>
        </w:tc>
        <w:tc>
          <w:tcPr>
            <w:tcW w:w="69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4D04CC61">
            <w:pPr>
              <w:rPr>
                <w:rFonts w:hint="eastAsia" w:ascii="宋体" w:hAnsi="宋体" w:eastAsia="宋体" w:cs="宋体"/>
                <w:color w:val="000000"/>
                <w:sz w:val="21"/>
                <w:szCs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A019019">
            <w:pPr>
              <w:rPr>
                <w:rFonts w:hint="eastAsia" w:ascii="宋体" w:hAnsi="宋体" w:eastAsia="宋体" w:cs="宋体"/>
                <w:color w:val="000000"/>
                <w:sz w:val="21"/>
                <w:szCs w:val="21"/>
              </w:rPr>
            </w:pPr>
          </w:p>
        </w:tc>
        <w:tc>
          <w:tcPr>
            <w:tcW w:w="764"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5B42070">
            <w:pPr>
              <w:rPr>
                <w:rFonts w:hint="eastAsia" w:ascii="宋体" w:hAnsi="宋体" w:eastAsia="宋体" w:cs="宋体"/>
                <w:color w:val="000000"/>
                <w:sz w:val="21"/>
                <w:szCs w:val="21"/>
              </w:rPr>
            </w:pPr>
          </w:p>
        </w:tc>
      </w:tr>
      <w:tr w14:paraId="428CD639">
        <w:tblPrEx>
          <w:tblCellMar>
            <w:top w:w="0" w:type="dxa"/>
            <w:left w:w="108" w:type="dxa"/>
            <w:bottom w:w="0" w:type="dxa"/>
            <w:right w:w="108" w:type="dxa"/>
          </w:tblCellMar>
        </w:tblPrEx>
        <w:trPr>
          <w:trHeight w:val="260" w:hRule="atLeast"/>
        </w:trPr>
        <w:tc>
          <w:tcPr>
            <w:tcW w:w="9486" w:type="dxa"/>
            <w:gridSpan w:val="11"/>
            <w:tcBorders>
              <w:top w:val="single" w:color="auto" w:sz="4" w:space="0"/>
              <w:left w:val="single" w:color="auto" w:sz="4" w:space="0"/>
              <w:bottom w:val="single" w:color="auto" w:sz="4" w:space="0"/>
              <w:right w:val="single" w:color="auto" w:sz="4" w:space="0"/>
            </w:tcBorders>
            <w:shd w:val="clear" w:color="auto" w:fill="auto"/>
            <w:noWrap/>
            <w:vAlign w:val="bottom"/>
          </w:tcPr>
          <w:p w14:paraId="52C47AC1">
            <w:pPr>
              <w:widowControl/>
              <w:jc w:val="left"/>
              <w:textAlignment w:val="bottom"/>
              <w:rPr>
                <w:rFonts w:hint="eastAsia" w:ascii="宋体" w:hAnsi="宋体" w:eastAsia="宋体" w:cs="宋体"/>
                <w:b/>
                <w:bCs/>
                <w:color w:val="000000"/>
                <w:sz w:val="21"/>
                <w:szCs w:val="21"/>
              </w:rPr>
            </w:pPr>
            <w:r>
              <w:rPr>
                <w:rFonts w:hint="eastAsia" w:ascii="宋体" w:hAnsi="宋体" w:eastAsia="宋体" w:cs="宋体"/>
                <w:b/>
                <w:bCs/>
                <w:snapToGrid w:val="0"/>
                <w:color w:val="000000"/>
                <w:kern w:val="0"/>
                <w:sz w:val="21"/>
                <w:szCs w:val="21"/>
                <w:lang w:bidi="ar"/>
              </w:rPr>
              <w:t>3.每名运动员最多可兼三个单项</w:t>
            </w:r>
          </w:p>
        </w:tc>
      </w:tr>
    </w:tbl>
    <w:p w14:paraId="38EDB930"/>
    <w:p w14:paraId="4B1C0BF7">
      <w:r>
        <w:br w:type="page"/>
      </w:r>
    </w:p>
    <w:p w14:paraId="366CA3D2">
      <w:pPr>
        <w:pStyle w:val="10"/>
        <w:tabs>
          <w:tab w:val="left" w:pos="158"/>
        </w:tabs>
        <w:spacing w:line="560" w:lineRule="exact"/>
        <w:ind w:left="0" w:firstLine="0" w:firstLineChars="0"/>
        <w:rPr>
          <w:rFonts w:hint="eastAsia" w:ascii="宋体" w:hAnsi="宋体" w:cs="宋体"/>
          <w:b/>
          <w:szCs w:val="32"/>
        </w:rPr>
      </w:pPr>
      <w:r>
        <w:rPr>
          <w:rFonts w:hint="eastAsia" w:ascii="宋体" w:hAnsi="宋体" w:cs="宋体"/>
          <w:b/>
          <w:szCs w:val="32"/>
        </w:rPr>
        <w:t>附件2-2</w:t>
      </w:r>
    </w:p>
    <w:p w14:paraId="0D0ADB5D">
      <w:pPr>
        <w:pStyle w:val="10"/>
        <w:tabs>
          <w:tab w:val="left" w:pos="158"/>
        </w:tabs>
        <w:spacing w:line="560" w:lineRule="exact"/>
        <w:ind w:left="0" w:firstLine="0" w:firstLineChars="0"/>
        <w:rPr>
          <w:rFonts w:hint="eastAsia" w:ascii="宋体" w:hAnsi="宋体" w:cs="宋体"/>
          <w:b/>
          <w:szCs w:val="32"/>
        </w:rPr>
      </w:pPr>
    </w:p>
    <w:p w14:paraId="199618B3">
      <w:pPr>
        <w:spacing w:line="560" w:lineRule="exact"/>
        <w:jc w:val="center"/>
        <w:rPr>
          <w:rFonts w:ascii="方正小标宋简体" w:hAnsi="方正小标宋简体" w:eastAsia="方正小标宋简体" w:cs="方正小标宋简体"/>
          <w:snapToGrid w:val="0"/>
          <w:kern w:val="0"/>
          <w:sz w:val="44"/>
          <w:szCs w:val="44"/>
        </w:rPr>
      </w:pPr>
      <w:r>
        <w:rPr>
          <w:rFonts w:hint="eastAsia" w:ascii="方正小标宋简体" w:hAnsi="方正小标宋简体" w:eastAsia="方正小标宋简体" w:cs="方正小标宋简体"/>
          <w:snapToGrid w:val="0"/>
          <w:kern w:val="0"/>
          <w:sz w:val="44"/>
          <w:szCs w:val="44"/>
        </w:rPr>
        <w:t>2025年黑龙江省学生“健美操”锦标赛</w:t>
      </w:r>
    </w:p>
    <w:p w14:paraId="2E3E4A58">
      <w:pPr>
        <w:spacing w:line="560" w:lineRule="exact"/>
        <w:jc w:val="center"/>
        <w:rPr>
          <w:rFonts w:ascii="方正小标宋简体" w:hAnsi="方正小标宋简体" w:eastAsia="方正小标宋简体" w:cs="方正小标宋简体"/>
          <w:snapToGrid w:val="0"/>
          <w:kern w:val="0"/>
          <w:sz w:val="44"/>
          <w:szCs w:val="44"/>
        </w:rPr>
      </w:pPr>
      <w:r>
        <w:rPr>
          <w:rFonts w:hint="eastAsia" w:ascii="方正小标宋简体" w:hAnsi="方正小标宋简体" w:eastAsia="方正小标宋简体" w:cs="方正小标宋简体"/>
          <w:snapToGrid w:val="0"/>
          <w:kern w:val="0"/>
          <w:sz w:val="44"/>
          <w:szCs w:val="44"/>
        </w:rPr>
        <w:t>暨第十二届学生健康活力大赛规程</w:t>
      </w:r>
    </w:p>
    <w:p w14:paraId="26B6E39B">
      <w:pPr>
        <w:spacing w:line="560" w:lineRule="exact"/>
        <w:jc w:val="center"/>
        <w:rPr>
          <w:szCs w:val="32"/>
        </w:rPr>
      </w:pPr>
    </w:p>
    <w:p w14:paraId="51467408">
      <w:pPr>
        <w:autoSpaceDE w:val="0"/>
        <w:autoSpaceDN w:val="0"/>
        <w:adjustRightInd w:val="0"/>
        <w:spacing w:line="560" w:lineRule="exact"/>
        <w:ind w:firstLine="643" w:firstLineChars="200"/>
        <w:jc w:val="left"/>
        <w:rPr>
          <w:rFonts w:ascii="黑体" w:hAnsi="黑体" w:eastAsia="黑体" w:cs="黑体"/>
          <w:b/>
          <w:kern w:val="0"/>
          <w:sz w:val="32"/>
          <w:szCs w:val="32"/>
        </w:rPr>
      </w:pPr>
      <w:r>
        <w:rPr>
          <w:rFonts w:hint="eastAsia" w:ascii="黑体" w:hAnsi="黑体" w:eastAsia="黑体" w:cs="黑体"/>
          <w:b/>
          <w:kern w:val="0"/>
          <w:sz w:val="32"/>
          <w:szCs w:val="32"/>
        </w:rPr>
        <w:t>一、健美操项目设项及分组</w:t>
      </w:r>
    </w:p>
    <w:p w14:paraId="16DE3A60">
      <w:pPr>
        <w:autoSpaceDE w:val="0"/>
        <w:autoSpaceDN w:val="0"/>
        <w:adjustRightInd w:val="0"/>
        <w:spacing w:line="560" w:lineRule="exact"/>
        <w:ind w:firstLine="627" w:firstLineChars="196"/>
        <w:jc w:val="left"/>
        <w:rPr>
          <w:rFonts w:ascii="黑体" w:hAnsi="黑体" w:eastAsia="黑体" w:cs="黑体"/>
          <w:bCs/>
          <w:kern w:val="0"/>
          <w:sz w:val="32"/>
          <w:szCs w:val="32"/>
        </w:rPr>
      </w:pPr>
      <w:r>
        <w:rPr>
          <w:rFonts w:hint="eastAsia" w:ascii="仿宋_GB2312" w:hAnsi="仿宋_GB2312" w:eastAsia="仿宋_GB2312" w:cs="仿宋_GB2312"/>
          <w:kern w:val="0"/>
          <w:sz w:val="32"/>
          <w:szCs w:val="32"/>
        </w:rPr>
        <w:t>详见《2025年黑龙江省学生健美操锦标赛暨第十二届学生健康活力大赛竞赛组别与内容表》。每单位限报2队，每队不超35人，替补1人，每名运动员兼项（单项兼报，最多每人兼报三项），项目不限，所有“组别”均可报名任何“单项项目”，单项项目不足三个队，将</w:t>
      </w:r>
      <w:r>
        <w:rPr>
          <w:rFonts w:hint="eastAsia" w:ascii="仿宋_GB2312" w:hAnsi="仿宋_GB2312" w:eastAsia="仿宋_GB2312" w:cs="仿宋_GB2312"/>
          <w:b/>
          <w:bCs/>
          <w:kern w:val="0"/>
          <w:sz w:val="32"/>
          <w:szCs w:val="32"/>
        </w:rPr>
        <w:t>“取消”</w:t>
      </w:r>
      <w:r>
        <w:rPr>
          <w:rFonts w:hint="eastAsia" w:ascii="仿宋_GB2312" w:hAnsi="仿宋_GB2312" w:eastAsia="仿宋_GB2312" w:cs="仿宋_GB2312"/>
          <w:kern w:val="0"/>
          <w:sz w:val="32"/>
          <w:szCs w:val="32"/>
        </w:rPr>
        <w:t>该单项项目。</w:t>
      </w:r>
    </w:p>
    <w:p w14:paraId="66724067">
      <w:pPr>
        <w:autoSpaceDE w:val="0"/>
        <w:autoSpaceDN w:val="0"/>
        <w:adjustRightInd w:val="0"/>
        <w:spacing w:line="560" w:lineRule="exact"/>
        <w:ind w:firstLine="643" w:firstLineChars="200"/>
        <w:jc w:val="left"/>
        <w:rPr>
          <w:rFonts w:ascii="黑体" w:hAnsi="黑体" w:eastAsia="黑体" w:cs="黑体"/>
          <w:b/>
          <w:kern w:val="0"/>
          <w:sz w:val="32"/>
          <w:szCs w:val="32"/>
        </w:rPr>
      </w:pPr>
      <w:r>
        <w:rPr>
          <w:rFonts w:hint="eastAsia" w:ascii="黑体" w:hAnsi="黑体" w:eastAsia="黑体" w:cs="黑体"/>
          <w:b/>
          <w:kern w:val="0"/>
          <w:sz w:val="32"/>
          <w:szCs w:val="32"/>
        </w:rPr>
        <w:t>二、竞赛办法</w:t>
      </w:r>
    </w:p>
    <w:p w14:paraId="481D8CDA">
      <w:pPr>
        <w:autoSpaceDE w:val="0"/>
        <w:autoSpaceDN w:val="0"/>
        <w:adjustRightInd w:val="0"/>
        <w:spacing w:line="560" w:lineRule="exact"/>
        <w:ind w:firstLine="630" w:firstLineChars="196"/>
        <w:jc w:val="left"/>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（一）竞技健美操自选采用《2025-2028版竞技健美操规则》进行评分；决赛的任何名次一旦出现分数相同的情况，请以此参照以下标准进行排名：</w:t>
      </w:r>
    </w:p>
    <w:p w14:paraId="30B17471">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——完成分的最高总分；</w:t>
      </w:r>
    </w:p>
    <w:p w14:paraId="22CCE673">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——艺术分的最高总分；</w:t>
      </w:r>
    </w:p>
    <w:p w14:paraId="29B183A0">
      <w:pPr>
        <w:autoSpaceDE w:val="0"/>
        <w:autoSpaceDN w:val="0"/>
        <w:adjustRightInd w:val="0"/>
        <w:spacing w:line="560" w:lineRule="exact"/>
        <w:ind w:firstLine="627" w:firstLineChars="196"/>
        <w:jc w:val="left"/>
      </w:pPr>
      <w:r>
        <w:rPr>
          <w:rFonts w:hint="eastAsia" w:ascii="仿宋_GB2312" w:hAnsi="仿宋_GB2312" w:eastAsia="仿宋_GB2312" w:cs="仿宋_GB2312"/>
          <w:kern w:val="0"/>
          <w:sz w:val="32"/>
          <w:szCs w:val="32"/>
        </w:rPr>
        <w:t>——难度分的最高总分,如果分数依然相同，则名次并列。</w:t>
      </w:r>
    </w:p>
    <w:p w14:paraId="1A134D4C">
      <w:pPr>
        <w:autoSpaceDE w:val="0"/>
        <w:autoSpaceDN w:val="0"/>
        <w:adjustRightInd w:val="0"/>
        <w:spacing w:line="560" w:lineRule="exact"/>
        <w:ind w:firstLine="630" w:firstLineChars="196"/>
        <w:jc w:val="left"/>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（二）校园健美操评判采用《2018版中国大学生健美操竞赛规定动作评分规则》—（校园健美操裁判指南）见表1</w:t>
      </w:r>
    </w:p>
    <w:p w14:paraId="71890A9D">
      <w:pPr>
        <w:jc w:val="center"/>
        <w:rPr>
          <w:rFonts w:asciiTheme="minorEastAsia" w:hAnsiTheme="minorEastAsia" w:eastAsiaTheme="minorEastAsia"/>
          <w:b/>
          <w:bCs/>
          <w:sz w:val="24"/>
        </w:rPr>
      </w:pPr>
    </w:p>
    <w:p w14:paraId="3169171B">
      <w:pPr>
        <w:rPr>
          <w:rFonts w:asciiTheme="minorEastAsia" w:hAnsiTheme="minorEastAsia" w:eastAsiaTheme="minorEastAsia"/>
          <w:b/>
          <w:bCs/>
          <w:sz w:val="24"/>
        </w:rPr>
      </w:pPr>
      <w:r>
        <w:rPr>
          <w:rFonts w:asciiTheme="minorEastAsia" w:hAnsiTheme="minorEastAsia" w:eastAsiaTheme="minorEastAsia"/>
          <w:b/>
          <w:bCs/>
          <w:sz w:val="24"/>
        </w:rPr>
        <w:br w:type="page"/>
      </w:r>
    </w:p>
    <w:p w14:paraId="5659A69F">
      <w:pPr>
        <w:jc w:val="center"/>
        <w:rPr>
          <w:rFonts w:asciiTheme="minorEastAsia" w:hAnsiTheme="minorEastAsia" w:eastAsiaTheme="minorEastAsia"/>
          <w:b/>
          <w:bCs/>
          <w:sz w:val="24"/>
        </w:rPr>
      </w:pPr>
      <w:r>
        <w:rPr>
          <w:rFonts w:hint="eastAsia" w:asciiTheme="minorEastAsia" w:hAnsiTheme="minorEastAsia" w:eastAsiaTheme="minorEastAsia"/>
          <w:b/>
          <w:bCs/>
          <w:sz w:val="24"/>
        </w:rPr>
        <w:t>表1</w:t>
      </w:r>
      <w:r>
        <w:rPr>
          <w:rFonts w:asciiTheme="minorEastAsia" w:hAnsiTheme="minorEastAsia" w:eastAsiaTheme="minorEastAsia"/>
          <w:b/>
          <w:bCs/>
          <w:sz w:val="24"/>
        </w:rPr>
        <w:t xml:space="preserve"> </w:t>
      </w:r>
      <w:r>
        <w:rPr>
          <w:rFonts w:hint="eastAsia" w:asciiTheme="minorEastAsia" w:hAnsiTheme="minorEastAsia" w:eastAsiaTheme="minorEastAsia"/>
          <w:b/>
          <w:bCs/>
          <w:sz w:val="24"/>
        </w:rPr>
        <w:t>2018</w:t>
      </w:r>
      <w:r>
        <w:rPr>
          <w:rFonts w:asciiTheme="minorEastAsia" w:hAnsiTheme="minorEastAsia" w:eastAsiaTheme="minorEastAsia"/>
          <w:b/>
          <w:bCs/>
          <w:sz w:val="24"/>
        </w:rPr>
        <w:t>校园健美操</w:t>
      </w:r>
      <w:r>
        <w:rPr>
          <w:rFonts w:hint="eastAsia" w:asciiTheme="minorEastAsia" w:hAnsiTheme="minorEastAsia" w:eastAsiaTheme="minorEastAsia"/>
          <w:b/>
          <w:bCs/>
          <w:sz w:val="24"/>
        </w:rPr>
        <w:t>成套评分办法（校园规定）</w:t>
      </w:r>
    </w:p>
    <w:tbl>
      <w:tblPr>
        <w:tblStyle w:val="11"/>
        <w:tblW w:w="104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7"/>
        <w:gridCol w:w="7371"/>
        <w:gridCol w:w="992"/>
      </w:tblGrid>
      <w:tr w14:paraId="1DD4D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tcBorders>
              <w:top w:val="single" w:color="auto" w:sz="4" w:space="0"/>
              <w:left w:val="single" w:color="auto" w:sz="4" w:space="0"/>
              <w:bottom w:val="single" w:color="auto" w:sz="4" w:space="0"/>
              <w:right w:val="single" w:color="auto" w:sz="4" w:space="0"/>
            </w:tcBorders>
            <w:vAlign w:val="center"/>
          </w:tcPr>
          <w:p w14:paraId="4859FB73">
            <w:pPr>
              <w:pStyle w:val="23"/>
              <w:jc w:val="center"/>
              <w:rPr>
                <w:rFonts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rPr>
              <w:t>评分内容</w:t>
            </w:r>
          </w:p>
        </w:tc>
        <w:tc>
          <w:tcPr>
            <w:tcW w:w="7371" w:type="dxa"/>
            <w:tcBorders>
              <w:top w:val="single" w:color="auto" w:sz="4" w:space="0"/>
              <w:left w:val="single" w:color="auto" w:sz="4" w:space="0"/>
              <w:bottom w:val="single" w:color="auto" w:sz="4" w:space="0"/>
              <w:right w:val="single" w:color="auto" w:sz="4" w:space="0"/>
            </w:tcBorders>
            <w:vAlign w:val="center"/>
          </w:tcPr>
          <w:p w14:paraId="3F1054E0">
            <w:pPr>
              <w:pStyle w:val="23"/>
              <w:jc w:val="center"/>
              <w:rPr>
                <w:rFonts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rPr>
              <w:t>评分标准</w:t>
            </w:r>
          </w:p>
        </w:tc>
        <w:tc>
          <w:tcPr>
            <w:tcW w:w="992" w:type="dxa"/>
            <w:tcBorders>
              <w:top w:val="single" w:color="auto" w:sz="4" w:space="0"/>
              <w:left w:val="single" w:color="auto" w:sz="4" w:space="0"/>
              <w:bottom w:val="single" w:color="auto" w:sz="4" w:space="0"/>
              <w:right w:val="single" w:color="auto" w:sz="4" w:space="0"/>
            </w:tcBorders>
            <w:vAlign w:val="center"/>
          </w:tcPr>
          <w:p w14:paraId="7094F701">
            <w:pPr>
              <w:pStyle w:val="23"/>
              <w:jc w:val="center"/>
              <w:rPr>
                <w:rFonts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rPr>
              <w:t>分值</w:t>
            </w:r>
          </w:p>
        </w:tc>
      </w:tr>
      <w:tr w14:paraId="756F9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tcBorders>
              <w:top w:val="single" w:color="auto" w:sz="4" w:space="0"/>
            </w:tcBorders>
            <w:vAlign w:val="center"/>
          </w:tcPr>
          <w:p w14:paraId="0903FED7">
            <w:pPr>
              <w:pStyle w:val="23"/>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自编内容</w:t>
            </w:r>
          </w:p>
        </w:tc>
        <w:tc>
          <w:tcPr>
            <w:tcW w:w="7371" w:type="dxa"/>
            <w:tcBorders>
              <w:top w:val="single" w:color="auto" w:sz="4" w:space="0"/>
            </w:tcBorders>
            <w:vAlign w:val="center"/>
          </w:tcPr>
          <w:p w14:paraId="79543480">
            <w:pPr>
              <w:pStyle w:val="23"/>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开始和结束动作创编应新颖、连接自然流畅，表现出艺术性和表演性。</w:t>
            </w:r>
          </w:p>
        </w:tc>
        <w:tc>
          <w:tcPr>
            <w:tcW w:w="992" w:type="dxa"/>
            <w:tcBorders>
              <w:top w:val="single" w:color="auto" w:sz="4" w:space="0"/>
            </w:tcBorders>
            <w:vAlign w:val="center"/>
          </w:tcPr>
          <w:p w14:paraId="2E6F0DC2">
            <w:pPr>
              <w:pStyle w:val="23"/>
              <w:jc w:val="center"/>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1</w:t>
            </w:r>
            <w:r>
              <w:rPr>
                <w:rFonts w:hint="eastAsia" w:asciiTheme="minorEastAsia" w:hAnsiTheme="minorEastAsia" w:eastAsiaTheme="minorEastAsia"/>
                <w:color w:val="auto"/>
                <w:sz w:val="21"/>
                <w:szCs w:val="21"/>
              </w:rPr>
              <w:t>分</w:t>
            </w:r>
          </w:p>
        </w:tc>
      </w:tr>
      <w:tr w14:paraId="32880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vAlign w:val="center"/>
          </w:tcPr>
          <w:p w14:paraId="5600B34A">
            <w:pPr>
              <w:pStyle w:val="23"/>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场地空间与队形</w:t>
            </w:r>
          </w:p>
        </w:tc>
        <w:tc>
          <w:tcPr>
            <w:tcW w:w="7371" w:type="dxa"/>
            <w:vAlign w:val="center"/>
          </w:tcPr>
          <w:p w14:paraId="73EAF59F">
            <w:pPr>
              <w:pStyle w:val="23"/>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成套动作需最大限度地使用比赛场地，完美体现成套动作的空间变化；队形设计新颖合理，变化清晰、流畅，体现团队配合意识。</w:t>
            </w:r>
          </w:p>
        </w:tc>
        <w:tc>
          <w:tcPr>
            <w:tcW w:w="992" w:type="dxa"/>
            <w:vAlign w:val="center"/>
          </w:tcPr>
          <w:p w14:paraId="17DDC981">
            <w:pPr>
              <w:pStyle w:val="23"/>
              <w:ind w:firstLine="21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分</w:t>
            </w:r>
          </w:p>
        </w:tc>
      </w:tr>
      <w:tr w14:paraId="1D253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vAlign w:val="center"/>
          </w:tcPr>
          <w:p w14:paraId="28749447">
            <w:pPr>
              <w:pStyle w:val="23"/>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技术技巧</w:t>
            </w:r>
          </w:p>
        </w:tc>
        <w:tc>
          <w:tcPr>
            <w:tcW w:w="7371" w:type="dxa"/>
            <w:vAlign w:val="center"/>
          </w:tcPr>
          <w:p w14:paraId="1B69412F">
            <w:pPr>
              <w:pStyle w:val="23"/>
              <w:jc w:val="both"/>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对成套内容（操化内容、过渡、连接、托举、配合）完成的技术技巧进行评分。</w:t>
            </w:r>
            <w:r>
              <w:rPr>
                <w:rFonts w:hint="eastAsia" w:asciiTheme="minorEastAsia" w:hAnsiTheme="minorEastAsia" w:eastAsiaTheme="minorEastAsia"/>
                <w:b/>
                <w:bCs/>
                <w:color w:val="auto"/>
                <w:sz w:val="21"/>
                <w:szCs w:val="21"/>
              </w:rPr>
              <w:t>运动员所需展示的能力：</w:t>
            </w:r>
            <w:r>
              <w:rPr>
                <w:rFonts w:hint="eastAsia" w:asciiTheme="minorEastAsia" w:hAnsiTheme="minorEastAsia" w:eastAsiaTheme="minorEastAsia"/>
                <w:color w:val="auto"/>
                <w:sz w:val="21"/>
                <w:szCs w:val="21"/>
              </w:rPr>
              <w:t>力量、爆发力、柔韧性以及完美完成成套动作的能力。</w:t>
            </w:r>
          </w:p>
        </w:tc>
        <w:tc>
          <w:tcPr>
            <w:tcW w:w="992" w:type="dxa"/>
            <w:vAlign w:val="center"/>
          </w:tcPr>
          <w:p w14:paraId="2FF6764D">
            <w:pPr>
              <w:pStyle w:val="23"/>
              <w:ind w:firstLine="21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分</w:t>
            </w:r>
          </w:p>
        </w:tc>
      </w:tr>
      <w:tr w14:paraId="2D1B9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vAlign w:val="center"/>
          </w:tcPr>
          <w:p w14:paraId="373E328C">
            <w:pPr>
              <w:pStyle w:val="23"/>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一致性</w:t>
            </w:r>
          </w:p>
        </w:tc>
        <w:tc>
          <w:tcPr>
            <w:tcW w:w="7371" w:type="dxa"/>
            <w:vAlign w:val="center"/>
          </w:tcPr>
          <w:p w14:paraId="682605BD">
            <w:pPr>
              <w:pStyle w:val="23"/>
              <w:jc w:val="both"/>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集体动作整齐划一，即全体队员必须同步完成动作，主要体现在动作的幅度、速度、轨迹、合拍，队形移动变化的一致性与表演能力的一致性等。</w:t>
            </w:r>
          </w:p>
        </w:tc>
        <w:tc>
          <w:tcPr>
            <w:tcW w:w="992" w:type="dxa"/>
            <w:vAlign w:val="center"/>
          </w:tcPr>
          <w:p w14:paraId="15B71E8C">
            <w:pPr>
              <w:pStyle w:val="23"/>
              <w:ind w:firstLine="21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分</w:t>
            </w:r>
          </w:p>
        </w:tc>
      </w:tr>
      <w:tr w14:paraId="5F17E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vAlign w:val="center"/>
          </w:tcPr>
          <w:p w14:paraId="15758029">
            <w:pPr>
              <w:pStyle w:val="23"/>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艺术表现</w:t>
            </w:r>
          </w:p>
        </w:tc>
        <w:tc>
          <w:tcPr>
            <w:tcW w:w="7371" w:type="dxa"/>
            <w:vAlign w:val="center"/>
          </w:tcPr>
          <w:p w14:paraId="57C25885">
            <w:pPr>
              <w:pStyle w:val="23"/>
              <w:jc w:val="both"/>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成套动作与音乐的节奏、动效相吻合，干净利落、娴熟地完成成套动作，表演热情洋溢，将运动、激情、表演融为一体，表现出运动员的健康自信与活力，</w:t>
            </w:r>
            <w:r>
              <w:rPr>
                <w:rFonts w:hint="eastAsia" w:asciiTheme="minorEastAsia" w:hAnsiTheme="minorEastAsia" w:eastAsiaTheme="minorEastAsia"/>
                <w:color w:val="auto"/>
                <w:sz w:val="21"/>
                <w:szCs w:val="21"/>
                <w:lang w:eastAsia="zh-CN"/>
              </w:rPr>
              <w:t>彰显</w:t>
            </w:r>
            <w:r>
              <w:rPr>
                <w:rFonts w:hint="eastAsia" w:asciiTheme="minorEastAsia" w:hAnsiTheme="minorEastAsia" w:eastAsiaTheme="minorEastAsia"/>
                <w:color w:val="auto"/>
                <w:sz w:val="21"/>
                <w:szCs w:val="21"/>
              </w:rPr>
              <w:t>团队表演的感染力。</w:t>
            </w:r>
          </w:p>
        </w:tc>
        <w:tc>
          <w:tcPr>
            <w:tcW w:w="992" w:type="dxa"/>
            <w:vAlign w:val="center"/>
          </w:tcPr>
          <w:p w14:paraId="55CAC5ED">
            <w:pPr>
              <w:pStyle w:val="23"/>
              <w:ind w:firstLine="21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3</w:t>
            </w:r>
            <w:r>
              <w:rPr>
                <w:rFonts w:hint="eastAsia" w:asciiTheme="minorEastAsia" w:hAnsiTheme="minorEastAsia" w:eastAsiaTheme="minorEastAsia"/>
                <w:color w:val="auto"/>
                <w:sz w:val="21"/>
                <w:szCs w:val="21"/>
              </w:rPr>
              <w:t>分</w:t>
            </w:r>
          </w:p>
        </w:tc>
      </w:tr>
    </w:tbl>
    <w:p w14:paraId="32E8CDDD">
      <w:pPr>
        <w:autoSpaceDE w:val="0"/>
        <w:autoSpaceDN w:val="0"/>
        <w:adjustRightInd w:val="0"/>
        <w:spacing w:line="560" w:lineRule="exact"/>
        <w:ind w:firstLine="630" w:firstLineChars="196"/>
        <w:jc w:val="left"/>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（三）(肯德基系列校园青春健身操、全国全民健身操舞规定动作、健美操大众自选)均按照《全民健身操舞大赛评分指南》执行。</w:t>
      </w:r>
    </w:p>
    <w:p w14:paraId="282E5BFF">
      <w:pPr>
        <w:autoSpaceDE w:val="0"/>
        <w:autoSpaceDN w:val="0"/>
        <w:adjustRightInd w:val="0"/>
        <w:spacing w:line="560" w:lineRule="exact"/>
        <w:ind w:firstLine="627" w:firstLineChars="196"/>
        <w:jc w:val="left"/>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《全民健身操舞大赛评分指南》执行见表2。</w:t>
      </w:r>
    </w:p>
    <w:p w14:paraId="158C0EC5">
      <w:pPr>
        <w:autoSpaceDE w:val="0"/>
        <w:autoSpaceDN w:val="0"/>
        <w:adjustRightInd w:val="0"/>
        <w:spacing w:line="560" w:lineRule="exact"/>
        <w:ind w:firstLine="630" w:firstLineChars="196"/>
        <w:jc w:val="left"/>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（四）肯德基系列校园青春健身操按推广手册执行。</w:t>
      </w:r>
    </w:p>
    <w:p w14:paraId="391F59D5">
      <w:pPr>
        <w:autoSpaceDE w:val="0"/>
        <w:autoSpaceDN w:val="0"/>
        <w:adjustRightInd w:val="0"/>
        <w:spacing w:line="560" w:lineRule="exact"/>
        <w:ind w:firstLine="630" w:firstLineChars="196"/>
        <w:jc w:val="left"/>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（五）规定动作创编要求*</w:t>
      </w:r>
    </w:p>
    <w:p w14:paraId="02C6180D">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（肯德基系列校园青春健身操、全国全民健身操舞执行此条）</w:t>
      </w:r>
    </w:p>
    <w:p w14:paraId="04954BC5">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尊重原创，成套开始第一个组合（4×8拍）、最后一个组合（4×8拍）、难度动作、队形与方向的变化均为可创编空间和变化因素。要求设计巧妙、造型优美、完成流畅、要与成套动作协调、连接流畅、自然，鼓励创新，突出个性特点和风格。</w:t>
      </w:r>
    </w:p>
    <w:p w14:paraId="6E887C03">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2.成套的开始与结束允许出现托举动作，托举动作次数为1-3次。</w:t>
      </w:r>
    </w:p>
    <w:p w14:paraId="2D60AB99">
      <w:pPr>
        <w:autoSpaceDE w:val="0"/>
        <w:autoSpaceDN w:val="0"/>
        <w:adjustRightInd w:val="0"/>
        <w:spacing w:line="560" w:lineRule="exact"/>
        <w:ind w:firstLine="627" w:firstLineChars="196"/>
        <w:jc w:val="left"/>
        <w:rPr>
          <w:rFonts w:hint="eastAsia" w:asciiTheme="minorEastAsia" w:hAnsiTheme="minorEastAsia" w:eastAsiaTheme="minorEastAsia"/>
          <w:b/>
          <w:bCs/>
          <w:sz w:val="24"/>
          <w:szCs w:val="28"/>
        </w:rPr>
      </w:pPr>
      <w:r>
        <w:rPr>
          <w:rFonts w:hint="eastAsia" w:ascii="仿宋_GB2312" w:hAnsi="仿宋_GB2312" w:eastAsia="仿宋_GB2312" w:cs="仿宋_GB2312"/>
          <w:kern w:val="0"/>
          <w:sz w:val="32"/>
          <w:szCs w:val="32"/>
        </w:rPr>
        <w:t>3.成套动作中顺序不得调换，队形变化不得少于8次。</w:t>
      </w:r>
    </w:p>
    <w:p w14:paraId="712AA18C">
      <w:pPr>
        <w:jc w:val="center"/>
        <w:rPr>
          <w:rFonts w:asciiTheme="minorEastAsia" w:hAnsiTheme="minorEastAsia" w:eastAsiaTheme="minorEastAsia"/>
          <w:b/>
          <w:bCs/>
          <w:sz w:val="24"/>
          <w:szCs w:val="28"/>
        </w:rPr>
      </w:pPr>
      <w:r>
        <w:rPr>
          <w:rFonts w:hint="eastAsia" w:asciiTheme="minorEastAsia" w:hAnsiTheme="minorEastAsia" w:eastAsiaTheme="minorEastAsia"/>
          <w:b/>
          <w:bCs/>
          <w:sz w:val="24"/>
          <w:szCs w:val="28"/>
        </w:rPr>
        <w:t>表2全民健身操舞大赛评分指南（大众自选）</w:t>
      </w:r>
    </w:p>
    <w:tbl>
      <w:tblPr>
        <w:tblStyle w:val="11"/>
        <w:tblW w:w="104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7"/>
        <w:gridCol w:w="7482"/>
        <w:gridCol w:w="881"/>
      </w:tblGrid>
      <w:tr w14:paraId="2FF14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tcBorders>
              <w:top w:val="single" w:color="auto" w:sz="4" w:space="0"/>
              <w:left w:val="single" w:color="auto" w:sz="4" w:space="0"/>
              <w:bottom w:val="single" w:color="auto" w:sz="4" w:space="0"/>
              <w:right w:val="single" w:color="auto" w:sz="4" w:space="0"/>
            </w:tcBorders>
            <w:vAlign w:val="center"/>
          </w:tcPr>
          <w:p w14:paraId="0B8463AF">
            <w:pPr>
              <w:pStyle w:val="23"/>
              <w:jc w:val="center"/>
              <w:rPr>
                <w:rFonts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rPr>
              <w:t>评分内容</w:t>
            </w:r>
          </w:p>
        </w:tc>
        <w:tc>
          <w:tcPr>
            <w:tcW w:w="7482" w:type="dxa"/>
            <w:tcBorders>
              <w:top w:val="single" w:color="auto" w:sz="4" w:space="0"/>
              <w:left w:val="single" w:color="auto" w:sz="4" w:space="0"/>
              <w:bottom w:val="single" w:color="auto" w:sz="4" w:space="0"/>
              <w:right w:val="single" w:color="auto" w:sz="4" w:space="0"/>
            </w:tcBorders>
            <w:vAlign w:val="center"/>
          </w:tcPr>
          <w:p w14:paraId="70F0F2BC">
            <w:pPr>
              <w:pStyle w:val="23"/>
              <w:jc w:val="center"/>
              <w:rPr>
                <w:rFonts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rPr>
              <w:t>评分标准</w:t>
            </w:r>
          </w:p>
        </w:tc>
        <w:tc>
          <w:tcPr>
            <w:tcW w:w="881" w:type="dxa"/>
            <w:tcBorders>
              <w:top w:val="single" w:color="auto" w:sz="4" w:space="0"/>
              <w:left w:val="single" w:color="auto" w:sz="4" w:space="0"/>
              <w:bottom w:val="single" w:color="auto" w:sz="4" w:space="0"/>
              <w:right w:val="single" w:color="auto" w:sz="4" w:space="0"/>
            </w:tcBorders>
            <w:vAlign w:val="center"/>
          </w:tcPr>
          <w:p w14:paraId="669CFF0B">
            <w:pPr>
              <w:pStyle w:val="23"/>
              <w:jc w:val="center"/>
              <w:rPr>
                <w:rFonts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rPr>
              <w:t>分值</w:t>
            </w:r>
          </w:p>
        </w:tc>
      </w:tr>
      <w:tr w14:paraId="0C89A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tcBorders>
              <w:top w:val="single" w:color="auto" w:sz="4" w:space="0"/>
            </w:tcBorders>
            <w:vAlign w:val="center"/>
          </w:tcPr>
          <w:p w14:paraId="5635FF56">
            <w:pPr>
              <w:pStyle w:val="23"/>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成套创编</w:t>
            </w:r>
          </w:p>
        </w:tc>
        <w:tc>
          <w:tcPr>
            <w:tcW w:w="7482" w:type="dxa"/>
            <w:tcBorders>
              <w:top w:val="single" w:color="auto" w:sz="4" w:space="0"/>
            </w:tcBorders>
            <w:vAlign w:val="center"/>
          </w:tcPr>
          <w:p w14:paraId="7091706A">
            <w:pPr>
              <w:autoSpaceDE w:val="0"/>
              <w:autoSpaceDN w:val="0"/>
              <w:adjustRightInd w:val="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成套编排主题突出，项目特征显著，动作内容新颖、多样，连接自然流畅，操舞（或民族舞蹈）动作设计风格特点突出；</w:t>
            </w:r>
            <w:r>
              <w:rPr>
                <w:rFonts w:hint="eastAsia" w:asciiTheme="minorEastAsia" w:hAnsiTheme="minorEastAsia" w:eastAsiaTheme="minorEastAsia"/>
                <w:szCs w:val="21"/>
              </w:rPr>
              <w:t>充分挖掘器械属性</w:t>
            </w:r>
            <w:r>
              <w:rPr>
                <w:rFonts w:asciiTheme="minorEastAsia" w:hAnsiTheme="minorEastAsia" w:eastAsiaTheme="minorEastAsia"/>
                <w:szCs w:val="21"/>
              </w:rPr>
              <w:t>,</w:t>
            </w:r>
            <w:r>
              <w:rPr>
                <w:rFonts w:hint="eastAsia" w:asciiTheme="minorEastAsia" w:hAnsiTheme="minorEastAsia" w:eastAsiaTheme="minorEastAsia"/>
                <w:szCs w:val="21"/>
              </w:rPr>
              <w:t>完美展示轻器械动作语汇；开始和结束动作创编应表现出艺术性和表演性。</w:t>
            </w:r>
          </w:p>
        </w:tc>
        <w:tc>
          <w:tcPr>
            <w:tcW w:w="881" w:type="dxa"/>
            <w:tcBorders>
              <w:top w:val="single" w:color="auto" w:sz="4" w:space="0"/>
            </w:tcBorders>
            <w:vAlign w:val="center"/>
          </w:tcPr>
          <w:p w14:paraId="16927B1C">
            <w:pPr>
              <w:pStyle w:val="23"/>
              <w:jc w:val="center"/>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分</w:t>
            </w:r>
          </w:p>
        </w:tc>
      </w:tr>
      <w:tr w14:paraId="3EAB1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2127" w:type="dxa"/>
            <w:vAlign w:val="center"/>
          </w:tcPr>
          <w:p w14:paraId="185FD037">
            <w:pPr>
              <w:pStyle w:val="23"/>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场地空间与队形</w:t>
            </w:r>
          </w:p>
        </w:tc>
        <w:tc>
          <w:tcPr>
            <w:tcW w:w="7482" w:type="dxa"/>
            <w:vAlign w:val="center"/>
          </w:tcPr>
          <w:p w14:paraId="2EC39949">
            <w:pPr>
              <w:autoSpaceDE w:val="0"/>
              <w:autoSpaceDN w:val="0"/>
              <w:adjustRightInd w:val="0"/>
              <w:rPr>
                <w:rFonts w:asciiTheme="minorEastAsia" w:hAnsiTheme="minorEastAsia" w:eastAsiaTheme="minorEastAsia"/>
                <w:szCs w:val="21"/>
              </w:rPr>
            </w:pPr>
            <w:r>
              <w:rPr>
                <w:rFonts w:hint="eastAsia" w:cs="宋体" w:asciiTheme="minorEastAsia" w:hAnsiTheme="minorEastAsia" w:eastAsiaTheme="minorEastAsia"/>
                <w:kern w:val="0"/>
                <w:szCs w:val="21"/>
              </w:rPr>
              <w:t>成套动作需最大限度地使用比赛的场地，有效利用三维空间的变化，正确处理运动员与器械的关系；队形设计新颖合理，</w:t>
            </w:r>
            <w:r>
              <w:rPr>
                <w:rFonts w:hint="eastAsia" w:asciiTheme="minorEastAsia" w:hAnsiTheme="minorEastAsia" w:eastAsiaTheme="minorEastAsia"/>
                <w:szCs w:val="21"/>
              </w:rPr>
              <w:t>变化清晰、流畅，体现团队配合意识。</w:t>
            </w:r>
          </w:p>
        </w:tc>
        <w:tc>
          <w:tcPr>
            <w:tcW w:w="881" w:type="dxa"/>
            <w:vAlign w:val="center"/>
          </w:tcPr>
          <w:p w14:paraId="20DC4E0D">
            <w:pPr>
              <w:pStyle w:val="23"/>
              <w:jc w:val="center"/>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分</w:t>
            </w:r>
          </w:p>
        </w:tc>
      </w:tr>
      <w:tr w14:paraId="77A96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vAlign w:val="center"/>
          </w:tcPr>
          <w:p w14:paraId="455CCB5D">
            <w:pPr>
              <w:pStyle w:val="23"/>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音乐与表现</w:t>
            </w:r>
          </w:p>
        </w:tc>
        <w:tc>
          <w:tcPr>
            <w:tcW w:w="7482" w:type="dxa"/>
            <w:vAlign w:val="center"/>
          </w:tcPr>
          <w:p w14:paraId="13F29990">
            <w:pPr>
              <w:autoSpaceDE w:val="0"/>
              <w:autoSpaceDN w:val="0"/>
              <w:adjustRightInd w:val="0"/>
              <w:rPr>
                <w:rFonts w:asciiTheme="minorEastAsia" w:hAnsiTheme="minorEastAsia" w:eastAsiaTheme="minorEastAsia"/>
                <w:szCs w:val="21"/>
              </w:rPr>
            </w:pPr>
            <w:r>
              <w:rPr>
                <w:rFonts w:hint="eastAsia" w:cs="宋体" w:asciiTheme="minorEastAsia" w:hAnsiTheme="minorEastAsia" w:eastAsiaTheme="minorEastAsia"/>
                <w:kern w:val="0"/>
                <w:szCs w:val="21"/>
              </w:rPr>
              <w:t>成套动作的设计与音乐的节奏、动效相吻合；运动员通过高规格的动作技巧，干净利落、娴熟地完成成套动作，表演热</w:t>
            </w:r>
            <w:r>
              <w:rPr>
                <w:rFonts w:hint="eastAsia" w:asciiTheme="minorEastAsia" w:hAnsiTheme="minorEastAsia" w:eastAsiaTheme="minorEastAsia"/>
                <w:szCs w:val="21"/>
              </w:rPr>
              <w:t>情洋溢，将运动、激情、表演融为一体，表现出运动员的健康自信与活力，</w:t>
            </w:r>
            <w:r>
              <w:rPr>
                <w:rFonts w:hint="eastAsia" w:asciiTheme="minorEastAsia" w:hAnsiTheme="minorEastAsia"/>
                <w:szCs w:val="21"/>
                <w:lang w:eastAsia="zh-CN"/>
              </w:rPr>
              <w:t>彰显</w:t>
            </w:r>
            <w:r>
              <w:rPr>
                <w:rFonts w:hint="eastAsia" w:asciiTheme="minorEastAsia" w:hAnsiTheme="minorEastAsia" w:eastAsiaTheme="minorEastAsia"/>
                <w:szCs w:val="21"/>
              </w:rPr>
              <w:t>团队表演的感染力。</w:t>
            </w:r>
          </w:p>
        </w:tc>
        <w:tc>
          <w:tcPr>
            <w:tcW w:w="881" w:type="dxa"/>
            <w:vAlign w:val="center"/>
          </w:tcPr>
          <w:p w14:paraId="5CF9D691">
            <w:pPr>
              <w:pStyle w:val="23"/>
              <w:jc w:val="center"/>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分</w:t>
            </w:r>
          </w:p>
        </w:tc>
      </w:tr>
      <w:tr w14:paraId="2D82D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tcBorders>
              <w:bottom w:val="single" w:color="auto" w:sz="4" w:space="0"/>
            </w:tcBorders>
            <w:vAlign w:val="center"/>
          </w:tcPr>
          <w:p w14:paraId="39E5B48D">
            <w:pPr>
              <w:pStyle w:val="23"/>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技术技巧</w:t>
            </w:r>
          </w:p>
        </w:tc>
        <w:tc>
          <w:tcPr>
            <w:tcW w:w="7482" w:type="dxa"/>
            <w:tcBorders>
              <w:bottom w:val="single" w:color="auto" w:sz="4" w:space="0"/>
            </w:tcBorders>
            <w:vAlign w:val="center"/>
          </w:tcPr>
          <w:p w14:paraId="3C4C5ADE">
            <w:pPr>
              <w:autoSpaceDE w:val="0"/>
              <w:autoSpaceDN w:val="0"/>
              <w:adjustRightInd w:val="0"/>
              <w:rPr>
                <w:rFonts w:asciiTheme="minorEastAsia" w:hAnsiTheme="minorEastAsia" w:eastAsiaTheme="minorEastAsia"/>
                <w:szCs w:val="21"/>
              </w:rPr>
            </w:pPr>
            <w:r>
              <w:rPr>
                <w:rFonts w:hint="eastAsia" w:cs="宋体" w:asciiTheme="minorEastAsia" w:hAnsiTheme="minorEastAsia" w:eastAsiaTheme="minorEastAsia"/>
                <w:kern w:val="0"/>
                <w:szCs w:val="21"/>
              </w:rPr>
              <w:t>运动员合理运用身体能力（力量、爆发力、柔韧、速度、耐力和灵敏性）表现出正确的动作技术、使用器械的娴熟性以</w:t>
            </w:r>
            <w:r>
              <w:rPr>
                <w:rFonts w:hint="eastAsia" w:asciiTheme="minorEastAsia" w:hAnsiTheme="minorEastAsia" w:eastAsiaTheme="minorEastAsia"/>
                <w:szCs w:val="21"/>
              </w:rPr>
              <w:t>及完美完成动作的能力；全体队员在完成成套动作过程中，必须表现出对动作的速度、方向及身体位置的整体控制能力。</w:t>
            </w:r>
          </w:p>
        </w:tc>
        <w:tc>
          <w:tcPr>
            <w:tcW w:w="881" w:type="dxa"/>
            <w:tcBorders>
              <w:bottom w:val="single" w:color="auto" w:sz="4" w:space="0"/>
            </w:tcBorders>
            <w:vAlign w:val="center"/>
          </w:tcPr>
          <w:p w14:paraId="5846C1BA">
            <w:pPr>
              <w:pStyle w:val="23"/>
              <w:jc w:val="center"/>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分</w:t>
            </w:r>
          </w:p>
        </w:tc>
      </w:tr>
      <w:tr w14:paraId="534B4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7" w:type="dxa"/>
            <w:tcBorders>
              <w:bottom w:val="single" w:color="auto" w:sz="4" w:space="0"/>
            </w:tcBorders>
            <w:vAlign w:val="center"/>
          </w:tcPr>
          <w:p w14:paraId="0F6E0B90">
            <w:pPr>
              <w:pStyle w:val="23"/>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一致性</w:t>
            </w:r>
          </w:p>
        </w:tc>
        <w:tc>
          <w:tcPr>
            <w:tcW w:w="7482" w:type="dxa"/>
            <w:tcBorders>
              <w:bottom w:val="single" w:color="auto" w:sz="4" w:space="0"/>
            </w:tcBorders>
            <w:vAlign w:val="center"/>
          </w:tcPr>
          <w:p w14:paraId="0BBE3E1A">
            <w:pPr>
              <w:autoSpaceDE w:val="0"/>
              <w:autoSpaceDN w:val="0"/>
              <w:adjustRightInd w:val="0"/>
              <w:rPr>
                <w:rFonts w:asciiTheme="minorEastAsia" w:hAnsiTheme="minorEastAsia" w:eastAsiaTheme="minorEastAsia"/>
                <w:szCs w:val="21"/>
              </w:rPr>
            </w:pPr>
            <w:r>
              <w:rPr>
                <w:rFonts w:hint="eastAsia" w:cs="宋体" w:asciiTheme="minorEastAsia" w:hAnsiTheme="minorEastAsia" w:eastAsiaTheme="minorEastAsia"/>
                <w:kern w:val="0"/>
                <w:szCs w:val="21"/>
              </w:rPr>
              <w:t>集体动作整齐划一，暨全体队员必须同步完成动作，主要体现在动作的幅度、速度、轨迹、合拍，队形移动变化的一致</w:t>
            </w:r>
            <w:r>
              <w:rPr>
                <w:rFonts w:hint="eastAsia" w:asciiTheme="minorEastAsia" w:hAnsiTheme="minorEastAsia" w:eastAsiaTheme="minorEastAsia"/>
                <w:szCs w:val="21"/>
              </w:rPr>
              <w:t>性与表演能力的一致性等。</w:t>
            </w:r>
          </w:p>
        </w:tc>
        <w:tc>
          <w:tcPr>
            <w:tcW w:w="881" w:type="dxa"/>
            <w:tcBorders>
              <w:bottom w:val="single" w:color="auto" w:sz="4" w:space="0"/>
            </w:tcBorders>
            <w:vAlign w:val="center"/>
          </w:tcPr>
          <w:p w14:paraId="1C61140F">
            <w:pPr>
              <w:pStyle w:val="23"/>
              <w:jc w:val="center"/>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分</w:t>
            </w:r>
          </w:p>
        </w:tc>
      </w:tr>
    </w:tbl>
    <w:p w14:paraId="175932E0">
      <w:pPr>
        <w:autoSpaceDE w:val="0"/>
        <w:autoSpaceDN w:val="0"/>
        <w:adjustRightInd w:val="0"/>
        <w:spacing w:line="560" w:lineRule="exact"/>
        <w:jc w:val="left"/>
        <w:rPr>
          <w:rFonts w:hint="eastAsia" w:ascii="仿宋_GB2312" w:hAnsi="仿宋_GB2312" w:eastAsia="仿宋_GB2312" w:cs="仿宋_GB2312"/>
          <w:bCs/>
          <w:kern w:val="0"/>
          <w:sz w:val="32"/>
          <w:szCs w:val="32"/>
        </w:rPr>
      </w:pPr>
    </w:p>
    <w:p w14:paraId="2809EE5C">
      <w:pPr>
        <w:autoSpaceDE w:val="0"/>
        <w:autoSpaceDN w:val="0"/>
        <w:adjustRightInd w:val="0"/>
        <w:spacing w:line="560" w:lineRule="exact"/>
        <w:jc w:val="left"/>
        <w:rPr>
          <w:rFonts w:hint="eastAsia" w:ascii="仿宋_GB2312" w:hAnsi="仿宋_GB2312" w:eastAsia="仿宋_GB2312" w:cs="仿宋_GB2312"/>
          <w:bCs/>
          <w:kern w:val="0"/>
          <w:sz w:val="32"/>
          <w:szCs w:val="32"/>
        </w:rPr>
      </w:pPr>
      <w:r>
        <w:rPr>
          <w:rFonts w:hint="eastAsia" w:ascii="宋体" w:hAnsi="宋体"/>
          <w:b/>
          <w:bCs/>
          <w:sz w:val="40"/>
          <w:szCs w:val="40"/>
        </w:rPr>
        <w:drawing>
          <wp:anchor distT="0" distB="0" distL="114300" distR="114300" simplePos="0" relativeHeight="251659264" behindDoc="0" locked="0" layoutInCell="1" allowOverlap="1">
            <wp:simplePos x="0" y="0"/>
            <wp:positionH relativeFrom="column">
              <wp:posOffset>-857885</wp:posOffset>
            </wp:positionH>
            <wp:positionV relativeFrom="paragraph">
              <wp:posOffset>243205</wp:posOffset>
            </wp:positionV>
            <wp:extent cx="6812280" cy="2596515"/>
            <wp:effectExtent l="0" t="0" r="7620" b="6985"/>
            <wp:wrapNone/>
            <wp:docPr id="1" name="图片 1" descr="52892964c556d57392192a2d806c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2892964c556d57392192a2d806c2250"/>
                    <pic:cNvPicPr>
                      <a:picLocks noChangeAspect="1"/>
                    </pic:cNvPicPr>
                  </pic:nvPicPr>
                  <pic:blipFill>
                    <a:blip r:embed="rId4"/>
                    <a:stretch>
                      <a:fillRect/>
                    </a:stretch>
                  </pic:blipFill>
                  <pic:spPr>
                    <a:xfrm>
                      <a:off x="0" y="0"/>
                      <a:ext cx="6812280" cy="2596515"/>
                    </a:xfrm>
                    <a:prstGeom prst="rect">
                      <a:avLst/>
                    </a:prstGeom>
                  </pic:spPr>
                </pic:pic>
              </a:graphicData>
            </a:graphic>
          </wp:anchor>
        </w:drawing>
      </w:r>
    </w:p>
    <w:p w14:paraId="7682ECFC">
      <w:pPr>
        <w:autoSpaceDE w:val="0"/>
        <w:autoSpaceDN w:val="0"/>
        <w:adjustRightInd w:val="0"/>
        <w:spacing w:line="560" w:lineRule="exact"/>
        <w:jc w:val="left"/>
        <w:rPr>
          <w:rFonts w:hint="eastAsia" w:ascii="仿宋_GB2312" w:hAnsi="仿宋_GB2312" w:eastAsia="仿宋_GB2312" w:cs="仿宋_GB2312"/>
          <w:bCs/>
          <w:kern w:val="0"/>
          <w:sz w:val="32"/>
          <w:szCs w:val="32"/>
        </w:rPr>
      </w:pPr>
    </w:p>
    <w:p w14:paraId="665721B1">
      <w:pPr>
        <w:autoSpaceDE w:val="0"/>
        <w:autoSpaceDN w:val="0"/>
        <w:adjustRightInd w:val="0"/>
        <w:spacing w:line="560" w:lineRule="exact"/>
        <w:jc w:val="left"/>
        <w:rPr>
          <w:rFonts w:hint="eastAsia" w:ascii="仿宋_GB2312" w:hAnsi="仿宋_GB2312" w:eastAsia="仿宋_GB2312" w:cs="仿宋_GB2312"/>
          <w:bCs/>
          <w:kern w:val="0"/>
          <w:sz w:val="32"/>
          <w:szCs w:val="32"/>
        </w:rPr>
      </w:pPr>
    </w:p>
    <w:p w14:paraId="4D69ACFC">
      <w:pPr>
        <w:autoSpaceDE w:val="0"/>
        <w:autoSpaceDN w:val="0"/>
        <w:adjustRightInd w:val="0"/>
        <w:spacing w:line="560" w:lineRule="exact"/>
        <w:jc w:val="left"/>
        <w:rPr>
          <w:rFonts w:hint="eastAsia" w:ascii="仿宋_GB2312" w:hAnsi="仿宋_GB2312" w:eastAsia="仿宋_GB2312" w:cs="仿宋_GB2312"/>
          <w:bCs/>
          <w:kern w:val="0"/>
          <w:sz w:val="32"/>
          <w:szCs w:val="32"/>
        </w:rPr>
      </w:pPr>
    </w:p>
    <w:p w14:paraId="5004AA77">
      <w:pPr>
        <w:autoSpaceDE w:val="0"/>
        <w:autoSpaceDN w:val="0"/>
        <w:adjustRightInd w:val="0"/>
        <w:spacing w:line="560" w:lineRule="exact"/>
        <w:jc w:val="left"/>
        <w:rPr>
          <w:rFonts w:hint="eastAsia" w:ascii="仿宋_GB2312" w:hAnsi="仿宋_GB2312" w:eastAsia="仿宋_GB2312" w:cs="仿宋_GB2312"/>
          <w:bCs/>
          <w:kern w:val="0"/>
          <w:sz w:val="32"/>
          <w:szCs w:val="32"/>
        </w:rPr>
      </w:pPr>
    </w:p>
    <w:p w14:paraId="675F164A">
      <w:pPr>
        <w:autoSpaceDE w:val="0"/>
        <w:autoSpaceDN w:val="0"/>
        <w:adjustRightInd w:val="0"/>
        <w:spacing w:line="560" w:lineRule="exact"/>
        <w:jc w:val="left"/>
        <w:rPr>
          <w:rFonts w:hint="eastAsia" w:ascii="仿宋_GB2312" w:hAnsi="仿宋_GB2312" w:eastAsia="仿宋_GB2312" w:cs="仿宋_GB2312"/>
          <w:bCs/>
          <w:kern w:val="0"/>
          <w:sz w:val="32"/>
          <w:szCs w:val="32"/>
        </w:rPr>
      </w:pPr>
    </w:p>
    <w:p w14:paraId="04CD2E32">
      <w:pPr>
        <w:autoSpaceDE w:val="0"/>
        <w:autoSpaceDN w:val="0"/>
        <w:adjustRightInd w:val="0"/>
        <w:spacing w:line="560" w:lineRule="exact"/>
        <w:jc w:val="left"/>
        <w:rPr>
          <w:rFonts w:hint="eastAsia" w:ascii="仿宋_GB2312" w:hAnsi="仿宋_GB2312" w:eastAsia="仿宋_GB2312" w:cs="仿宋_GB2312"/>
          <w:bCs/>
          <w:kern w:val="0"/>
          <w:sz w:val="32"/>
          <w:szCs w:val="32"/>
        </w:rPr>
      </w:pPr>
    </w:p>
    <w:p w14:paraId="253EBC24">
      <w:pPr>
        <w:autoSpaceDE w:val="0"/>
        <w:autoSpaceDN w:val="0"/>
        <w:adjustRightInd w:val="0"/>
        <w:spacing w:line="560" w:lineRule="exact"/>
        <w:jc w:val="left"/>
        <w:rPr>
          <w:rFonts w:hint="eastAsia" w:ascii="仿宋_GB2312" w:hAnsi="仿宋_GB2312" w:eastAsia="仿宋_GB2312" w:cs="仿宋_GB2312"/>
          <w:bCs/>
          <w:kern w:val="0"/>
          <w:sz w:val="32"/>
          <w:szCs w:val="32"/>
        </w:rPr>
      </w:pPr>
    </w:p>
    <w:p w14:paraId="16AD386A">
      <w:pPr>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br w:type="page"/>
      </w:r>
    </w:p>
    <w:p w14:paraId="63905D2C">
      <w:pPr>
        <w:pStyle w:val="10"/>
        <w:tabs>
          <w:tab w:val="left" w:pos="158"/>
        </w:tabs>
        <w:ind w:left="0" w:firstLine="0" w:firstLineChars="0"/>
        <w:rPr>
          <w:rFonts w:hint="eastAsia" w:ascii="宋体" w:hAnsi="宋体" w:cs="宋体"/>
          <w:b/>
          <w:szCs w:val="32"/>
        </w:rPr>
      </w:pPr>
      <w:r>
        <w:rPr>
          <w:rFonts w:hint="eastAsia" w:ascii="宋体" w:hAnsi="宋体" w:cs="宋体"/>
          <w:b/>
          <w:szCs w:val="32"/>
        </w:rPr>
        <w:t>附件2-3</w:t>
      </w:r>
    </w:p>
    <w:p w14:paraId="16C3F267">
      <w:pPr>
        <w:pStyle w:val="10"/>
        <w:tabs>
          <w:tab w:val="left" w:pos="158"/>
        </w:tabs>
        <w:ind w:left="0" w:firstLine="0" w:firstLineChars="0"/>
        <w:rPr>
          <w:rFonts w:hint="eastAsia" w:ascii="宋体" w:hAnsi="宋体" w:cs="宋体"/>
          <w:b/>
          <w:szCs w:val="32"/>
        </w:rPr>
      </w:pPr>
    </w:p>
    <w:p w14:paraId="7D6C4B9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napToGrid w:val="0"/>
          <w:color w:val="auto"/>
          <w:kern w:val="0"/>
          <w:sz w:val="44"/>
          <w:szCs w:val="44"/>
          <w:lang w:eastAsia="zh-CN"/>
        </w:rPr>
      </w:pPr>
      <w:r>
        <w:rPr>
          <w:rFonts w:hint="eastAsia" w:ascii="方正小标宋简体" w:hAnsi="方正小标宋简体" w:eastAsia="方正小标宋简体" w:cs="方正小标宋简体"/>
          <w:snapToGrid w:val="0"/>
          <w:color w:val="auto"/>
          <w:kern w:val="0"/>
          <w:sz w:val="44"/>
          <w:szCs w:val="44"/>
          <w:lang w:eastAsia="zh-CN"/>
        </w:rPr>
        <w:t>202</w:t>
      </w:r>
      <w:r>
        <w:rPr>
          <w:rFonts w:hint="eastAsia" w:ascii="方正小标宋简体" w:hAnsi="方正小标宋简体" w:eastAsia="方正小标宋简体" w:cs="方正小标宋简体"/>
          <w:snapToGrid w:val="0"/>
          <w:color w:val="auto"/>
          <w:kern w:val="0"/>
          <w:sz w:val="44"/>
          <w:szCs w:val="44"/>
          <w:lang w:val="en-US" w:eastAsia="zh-CN"/>
        </w:rPr>
        <w:t>5</w:t>
      </w:r>
      <w:r>
        <w:rPr>
          <w:rFonts w:hint="eastAsia" w:ascii="方正小标宋简体" w:hAnsi="方正小标宋简体" w:eastAsia="方正小标宋简体" w:cs="方正小标宋简体"/>
          <w:snapToGrid w:val="0"/>
          <w:color w:val="auto"/>
          <w:kern w:val="0"/>
          <w:sz w:val="44"/>
          <w:szCs w:val="44"/>
          <w:lang w:eastAsia="zh-CN"/>
        </w:rPr>
        <w:t>年黑龙江省学生“啦啦操”锦标赛</w:t>
      </w:r>
    </w:p>
    <w:p w14:paraId="1955524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napToGrid w:val="0"/>
          <w:color w:val="auto"/>
          <w:kern w:val="0"/>
          <w:sz w:val="44"/>
          <w:szCs w:val="44"/>
          <w:lang w:eastAsia="zh-CN"/>
        </w:rPr>
      </w:pPr>
      <w:r>
        <w:rPr>
          <w:rFonts w:hint="eastAsia" w:ascii="方正小标宋简体" w:hAnsi="方正小标宋简体" w:eastAsia="方正小标宋简体" w:cs="方正小标宋简体"/>
          <w:snapToGrid w:val="0"/>
          <w:color w:val="auto"/>
          <w:kern w:val="0"/>
          <w:sz w:val="44"/>
          <w:szCs w:val="44"/>
          <w:lang w:eastAsia="zh-CN"/>
        </w:rPr>
        <w:t>暨第十</w:t>
      </w:r>
      <w:r>
        <w:rPr>
          <w:rFonts w:hint="eastAsia" w:ascii="方正小标宋简体" w:hAnsi="方正小标宋简体" w:eastAsia="方正小标宋简体" w:cs="方正小标宋简体"/>
          <w:snapToGrid w:val="0"/>
          <w:color w:val="auto"/>
          <w:kern w:val="0"/>
          <w:sz w:val="44"/>
          <w:szCs w:val="44"/>
          <w:lang w:val="en-US" w:eastAsia="zh-CN"/>
        </w:rPr>
        <w:t>二</w:t>
      </w:r>
      <w:r>
        <w:rPr>
          <w:rFonts w:hint="eastAsia" w:ascii="方正小标宋简体" w:hAnsi="方正小标宋简体" w:eastAsia="方正小标宋简体" w:cs="方正小标宋简体"/>
          <w:snapToGrid w:val="0"/>
          <w:color w:val="auto"/>
          <w:kern w:val="0"/>
          <w:sz w:val="44"/>
          <w:szCs w:val="44"/>
          <w:lang w:eastAsia="zh-CN"/>
        </w:rPr>
        <w:t>届学生健康活力大赛规程</w:t>
      </w:r>
    </w:p>
    <w:p w14:paraId="18237F55">
      <w:pPr>
        <w:pStyle w:val="24"/>
        <w:autoSpaceDE w:val="0"/>
        <w:autoSpaceDN w:val="0"/>
        <w:adjustRightInd w:val="0"/>
        <w:ind w:firstLine="0" w:firstLineChars="0"/>
        <w:jc w:val="left"/>
        <w:rPr>
          <w:rFonts w:hint="eastAsia" w:ascii="仿宋_GB2312" w:eastAsia="仿宋_GB2312" w:cs="仿宋_GB2312"/>
          <w:b/>
          <w:kern w:val="0"/>
          <w:sz w:val="28"/>
          <w:szCs w:val="28"/>
        </w:rPr>
      </w:pPr>
    </w:p>
    <w:p w14:paraId="30F49C44">
      <w:pPr>
        <w:keepNext w:val="0"/>
        <w:keepLines w:val="0"/>
        <w:pageBreakBefore w:val="0"/>
        <w:widowControl w:val="0"/>
        <w:kinsoku/>
        <w:wordWrap/>
        <w:overflowPunct/>
        <w:topLinePunct w:val="0"/>
        <w:autoSpaceDE w:val="0"/>
        <w:autoSpaceDN w:val="0"/>
        <w:bidi w:val="0"/>
        <w:adjustRightInd w:val="0"/>
        <w:snapToGrid/>
        <w:spacing w:line="560" w:lineRule="exac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rPr>
        <w:t>一、啦啦操项目分组及设项</w:t>
      </w:r>
    </w:p>
    <w:p w14:paraId="7C2C15BA">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详见附件《202</w:t>
      </w: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rPr>
        <w:t>年黑龙江省第十</w:t>
      </w:r>
      <w:r>
        <w:rPr>
          <w:rFonts w:hint="eastAsia" w:ascii="仿宋_GB2312" w:hAnsi="仿宋_GB2312" w:eastAsia="仿宋_GB2312" w:cs="仿宋_GB2312"/>
          <w:kern w:val="0"/>
          <w:sz w:val="32"/>
          <w:szCs w:val="32"/>
          <w:lang w:val="en-US" w:eastAsia="zh-CN"/>
        </w:rPr>
        <w:t>二</w:t>
      </w:r>
      <w:r>
        <w:rPr>
          <w:rFonts w:hint="eastAsia" w:ascii="仿宋_GB2312" w:hAnsi="仿宋_GB2312" w:eastAsia="仿宋_GB2312" w:cs="仿宋_GB2312"/>
          <w:kern w:val="0"/>
          <w:sz w:val="32"/>
          <w:szCs w:val="32"/>
        </w:rPr>
        <w:t>届学生健康活力大赛啦啦操参赛组别与内容》。每单位限报</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队，每队不超</w:t>
      </w:r>
      <w:r>
        <w:rPr>
          <w:rFonts w:hint="eastAsia" w:ascii="仿宋_GB2312" w:hAnsi="仿宋_GB2312" w:eastAsia="仿宋_GB2312" w:cs="仿宋_GB2312"/>
          <w:kern w:val="0"/>
          <w:sz w:val="32"/>
          <w:szCs w:val="32"/>
          <w:lang w:val="en-US" w:eastAsia="zh-CN"/>
        </w:rPr>
        <w:t>35</w:t>
      </w:r>
      <w:r>
        <w:rPr>
          <w:rFonts w:hint="eastAsia" w:ascii="仿宋_GB2312" w:hAnsi="仿宋_GB2312" w:eastAsia="仿宋_GB2312" w:cs="仿宋_GB2312"/>
          <w:kern w:val="0"/>
          <w:sz w:val="32"/>
          <w:szCs w:val="32"/>
        </w:rPr>
        <w:t>人，替补1人，运动员不得跨组别比赛;每名运动员在整场比赛中最多可报2项;同一名运动员不得在同一组别同一单项中重复报名;同一批运动员不能重复参加同一个自选套路</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所有自选成套音乐须完全不同。</w:t>
      </w:r>
    </w:p>
    <w:p w14:paraId="43AF5134">
      <w:pPr>
        <w:keepNext w:val="0"/>
        <w:keepLines w:val="0"/>
        <w:pageBreakBefore w:val="0"/>
        <w:widowControl w:val="0"/>
        <w:kinsoku/>
        <w:wordWrap/>
        <w:overflowPunct/>
        <w:topLinePunct w:val="0"/>
        <w:autoSpaceDE w:val="0"/>
        <w:autoSpaceDN w:val="0"/>
        <w:bidi w:val="0"/>
        <w:adjustRightInd w:val="0"/>
        <w:snapToGrid/>
        <w:spacing w:line="560" w:lineRule="exac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rPr>
        <w:t>二、组别</w:t>
      </w:r>
    </w:p>
    <w:p w14:paraId="4C8D7D76">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（一）甲组：普通高校组(全日制普通高校)。</w:t>
      </w:r>
    </w:p>
    <w:p w14:paraId="3BA370C9">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（二）乙组：专业院系组(体育院校体育、艺术类(舞蹈)专业、普通院校体育、艺术类(舞蹈)专业，包括高水平学生运动员)。</w:t>
      </w:r>
    </w:p>
    <w:p w14:paraId="6AA71A00">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（三）丙组：高职高专组(全日制高职高专院校)。</w:t>
      </w:r>
    </w:p>
    <w:p w14:paraId="4C0608D9">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（四）中学组：(初中、高中、中职中专)。</w:t>
      </w:r>
    </w:p>
    <w:p w14:paraId="517698D7">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（五）小学组：(全日制小学)。</w:t>
      </w:r>
    </w:p>
    <w:p w14:paraId="120D4D6A">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3" w:firstLineChars="200"/>
        <w:textAlignment w:val="auto"/>
        <w:rPr>
          <w:rFonts w:hint="default" w:ascii="仿宋_GB2312" w:hAnsi="仿宋_GB2312" w:eastAsia="仿宋_GB2312" w:cs="仿宋_GB2312"/>
          <w:b/>
          <w:bCs w:val="0"/>
          <w:color w:val="auto"/>
          <w:kern w:val="0"/>
          <w:sz w:val="32"/>
          <w:szCs w:val="32"/>
          <w:lang w:val="en-US" w:eastAsia="zh-CN" w:bidi="ar-SA"/>
        </w:rPr>
      </w:pPr>
      <w:r>
        <w:rPr>
          <w:rFonts w:hint="eastAsia" w:ascii="仿宋_GB2312" w:hAnsi="仿宋_GB2312" w:eastAsia="仿宋_GB2312" w:cs="仿宋_GB2312"/>
          <w:b/>
          <w:bCs w:val="0"/>
          <w:color w:val="auto"/>
          <w:kern w:val="0"/>
          <w:sz w:val="32"/>
          <w:szCs w:val="32"/>
          <w:lang w:val="en-US" w:eastAsia="zh-CN" w:bidi="ar-SA"/>
        </w:rPr>
        <w:t>（六）俱乐部组：须注册啦啦操星级俱乐部、培训考级中心（点），啦啦操俱乐部在籍学员。</w:t>
      </w:r>
    </w:p>
    <w:p w14:paraId="683AAAB0">
      <w:pPr>
        <w:keepNext w:val="0"/>
        <w:keepLines w:val="0"/>
        <w:pageBreakBefore w:val="0"/>
        <w:widowControl w:val="0"/>
        <w:kinsoku/>
        <w:wordWrap/>
        <w:overflowPunct/>
        <w:topLinePunct w:val="0"/>
        <w:autoSpaceDE w:val="0"/>
        <w:autoSpaceDN w:val="0"/>
        <w:bidi w:val="0"/>
        <w:adjustRightInd w:val="0"/>
        <w:snapToGrid/>
        <w:spacing w:line="560" w:lineRule="exac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rPr>
        <w:t>三、竞赛办法</w:t>
      </w:r>
    </w:p>
    <w:p w14:paraId="5F0FDDF6">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一</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比赛采用《20</w:t>
      </w:r>
      <w:r>
        <w:rPr>
          <w:rFonts w:hint="eastAsia" w:ascii="仿宋_GB2312" w:hAnsi="仿宋_GB2312" w:eastAsia="仿宋_GB2312" w:cs="仿宋_GB2312"/>
          <w:kern w:val="0"/>
          <w:sz w:val="32"/>
          <w:szCs w:val="32"/>
          <w:lang w:val="en-US" w:eastAsia="zh-CN"/>
        </w:rPr>
        <w:t>25</w:t>
      </w:r>
      <w:r>
        <w:rPr>
          <w:rFonts w:hint="eastAsia" w:ascii="仿宋_GB2312" w:hAnsi="仿宋_GB2312" w:eastAsia="仿宋_GB2312" w:cs="仿宋_GB2312"/>
          <w:kern w:val="0"/>
          <w:sz w:val="32"/>
          <w:szCs w:val="32"/>
        </w:rPr>
        <w:t>-202</w:t>
      </w:r>
      <w:r>
        <w:rPr>
          <w:rFonts w:hint="eastAsia" w:ascii="仿宋_GB2312" w:hAnsi="仿宋_GB2312" w:eastAsia="仿宋_GB2312" w:cs="仿宋_GB2312"/>
          <w:kern w:val="0"/>
          <w:sz w:val="32"/>
          <w:szCs w:val="32"/>
          <w:lang w:val="en-US" w:eastAsia="zh-CN"/>
        </w:rPr>
        <w:t>8</w:t>
      </w:r>
      <w:r>
        <w:rPr>
          <w:rFonts w:hint="eastAsia" w:ascii="仿宋_GB2312" w:hAnsi="仿宋_GB2312" w:eastAsia="仿宋_GB2312" w:cs="仿宋_GB2312"/>
          <w:kern w:val="0"/>
          <w:sz w:val="32"/>
          <w:szCs w:val="32"/>
        </w:rPr>
        <w:t xml:space="preserve"> 周期啦啦操竞赛规则》进行评判。</w:t>
      </w:r>
    </w:p>
    <w:p w14:paraId="35EB9AAB">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二</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肯德基系列采用《肯德基系列校园青春健身操啦啦操基础套-神采飞扬及啦啦操提高套—活力无限》均按照评分指南进行评判。</w:t>
      </w:r>
    </w:p>
    <w:p w14:paraId="78CA89FC">
      <w:pPr>
        <w:keepNext w:val="0"/>
        <w:keepLines w:val="0"/>
        <w:pageBreakBefore w:val="0"/>
        <w:widowControl w:val="0"/>
        <w:kinsoku/>
        <w:wordWrap/>
        <w:overflowPunct/>
        <w:topLinePunct w:val="0"/>
        <w:autoSpaceDE w:val="0"/>
        <w:autoSpaceDN w:val="0"/>
        <w:bidi w:val="0"/>
        <w:adjustRightInd w:val="0"/>
        <w:snapToGrid/>
        <w:spacing w:line="560" w:lineRule="exac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rPr>
        <w:t>四、规定动作创编要求</w:t>
      </w:r>
    </w:p>
    <w:p w14:paraId="68C7A87B">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一</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尊重原创，</w:t>
      </w:r>
      <w:r>
        <w:rPr>
          <w:rFonts w:hint="eastAsia" w:ascii="仿宋_GB2312" w:hAnsi="仿宋_GB2312" w:eastAsia="仿宋_GB2312" w:cs="仿宋_GB2312"/>
          <w:kern w:val="0"/>
          <w:sz w:val="32"/>
          <w:szCs w:val="32"/>
          <w:lang w:val="en-US" w:eastAsia="zh-CN"/>
        </w:rPr>
        <w:t>不可更改任何动作以及动作的方向、顺序、空间、层次、节奏等。</w:t>
      </w:r>
    </w:p>
    <w:p w14:paraId="44988B75">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（二）不允许增加非规定动作成套内的其他技术技巧动作、托举与配合动作。</w:t>
      </w:r>
    </w:p>
    <w:p w14:paraId="19EA8010">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default"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（三）规定动作成套内的技术技巧动作、托举与配合动作至少有1名或1组运动员完成，其余运动员须展示该段落中的舞蹈动作。</w:t>
      </w:r>
    </w:p>
    <w:p w14:paraId="2100AB80">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default"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（四）规定动作成套内的技术技巧动作、托举与配合动作允许全体运动员同时完成。</w:t>
      </w:r>
    </w:p>
    <w:p w14:paraId="4F7F692F">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（五）规定动作成套允许进行队形创编，在不改变步伐性质、节奏、内容的情况下，允许运动员改变面向或改变起始脚。</w:t>
      </w:r>
    </w:p>
    <w:p w14:paraId="110F4CDC">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（六）在技巧啦啦操规定中口号部分是必须的，口号中的技术技巧、托举、金字塔、抛接等动作应符合相应级别的规则要求，口号中允许运动道具，详见“2025版啦啦操竞赛规则”。</w:t>
      </w:r>
    </w:p>
    <w:p w14:paraId="1A0F1011">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（七）在技巧啦啦操规定动作中不允许增加或减少托举、金字塔等动作组成人员的数量，允许增加保护员，但不可作为主要支撑者。</w:t>
      </w:r>
    </w:p>
    <w:p w14:paraId="3E65DF02">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（八）在技巧啦啦操规定动作中不允许更改尖子/底座身体姿态、上/下肢动作、节奏、高度、空间层次等。</w:t>
      </w:r>
    </w:p>
    <w:p w14:paraId="3D0FB04B">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default"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（九）在技巧啦啦操规定动作中不允许更改金字塔组成的主要形态，若因竞赛规程中参赛人数问题可增加组数或减少非金字塔主要形态的其他部分。</w:t>
      </w:r>
    </w:p>
    <w:p w14:paraId="070D36D1">
      <w:pPr>
        <w:keepNext w:val="0"/>
        <w:keepLines w:val="0"/>
        <w:pageBreakBefore w:val="0"/>
        <w:widowControl w:val="0"/>
        <w:kinsoku/>
        <w:wordWrap/>
        <w:overflowPunct/>
        <w:topLinePunct w:val="0"/>
        <w:autoSpaceDE w:val="0"/>
        <w:autoSpaceDN w:val="0"/>
        <w:bidi w:val="0"/>
        <w:adjustRightInd w:val="0"/>
        <w:snapToGrid/>
        <w:spacing w:line="560" w:lineRule="exac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rPr>
        <w:t>五、自选动作创编要求</w:t>
      </w:r>
    </w:p>
    <w:p w14:paraId="44ADD663">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default"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（一）时间要求</w:t>
      </w:r>
    </w:p>
    <w:p w14:paraId="004D5A09">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1.舞蹈啦啦操自选动作</w:t>
      </w:r>
    </w:p>
    <w:p w14:paraId="23E48681">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成套音乐时间在 1 分 45 秒至 2 分 。</w:t>
      </w:r>
    </w:p>
    <w:p w14:paraId="1B92AD59">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2.舞蹈啦啦操（双人）自选动作</w:t>
      </w:r>
    </w:p>
    <w:p w14:paraId="7260007F">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成套音乐时间1分-1分30秒。</w:t>
      </w:r>
    </w:p>
    <w:p w14:paraId="143941C3">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3.技巧啦啦操自选动作</w:t>
      </w:r>
    </w:p>
    <w:p w14:paraId="7C2E4443">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口号不低于30秒，口号和音乐间隔不超过20秒，</w:t>
      </w:r>
      <w:r>
        <w:rPr>
          <w:rFonts w:hint="eastAsia" w:ascii="仿宋_GB2312" w:hAnsi="仿宋_GB2312" w:eastAsia="仿宋_GB2312" w:cs="仿宋_GB2312"/>
          <w:kern w:val="0"/>
          <w:sz w:val="32"/>
          <w:szCs w:val="32"/>
        </w:rPr>
        <w:t>成套音乐时间在1分45秒至2分</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完整成套不超过3分钟</w:t>
      </w:r>
      <w:r>
        <w:rPr>
          <w:rFonts w:hint="eastAsia" w:ascii="仿宋_GB2312" w:hAnsi="仿宋_GB2312" w:eastAsia="仿宋_GB2312" w:cs="仿宋_GB2312"/>
          <w:kern w:val="0"/>
          <w:sz w:val="32"/>
          <w:szCs w:val="32"/>
        </w:rPr>
        <w:t>。</w:t>
      </w:r>
    </w:p>
    <w:p w14:paraId="68189CE7">
      <w:pPr>
        <w:numPr>
          <w:ilvl w:val="0"/>
          <w:numId w:val="1"/>
        </w:numPr>
        <w:spacing w:line="560" w:lineRule="exact"/>
        <w:ind w:firstLine="320" w:firstLineChars="100"/>
        <w:jc w:val="left"/>
        <w:rPr>
          <w:rFonts w:hint="default"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双人/团队配合动作</w:t>
      </w:r>
    </w:p>
    <w:p w14:paraId="742192E2">
      <w:pPr>
        <w:numPr>
          <w:ilvl w:val="0"/>
          <w:numId w:val="0"/>
        </w:numPr>
        <w:spacing w:line="560" w:lineRule="exact"/>
        <w:jc w:val="left"/>
        <w:rPr>
          <w:rFonts w:hint="default"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允许托举、配合动作，但需要遵循以下规则限制。</w:t>
      </w:r>
    </w:p>
    <w:p w14:paraId="4EE5E431">
      <w:pPr>
        <w:spacing w:line="560" w:lineRule="exact"/>
        <w:ind w:firstLine="640" w:firstLineChars="200"/>
        <w:jc w:val="left"/>
        <w:rPr>
          <w:rFonts w:hint="default" w:ascii="仿宋" w:hAnsi="仿宋" w:eastAsia="仿宋"/>
          <w:bCs/>
          <w:kern w:val="0"/>
          <w:sz w:val="32"/>
          <w:szCs w:val="32"/>
          <w:lang w:val="en-US" w:eastAsia="zh-CN"/>
        </w:rPr>
      </w:pPr>
      <w:r>
        <w:rPr>
          <w:rFonts w:hint="eastAsia" w:ascii="仿宋" w:hAnsi="仿宋" w:eastAsia="仿宋"/>
          <w:bCs/>
          <w:kern w:val="0"/>
          <w:sz w:val="32"/>
          <w:szCs w:val="32"/>
          <w:lang w:val="en-US" w:eastAsia="zh-CN"/>
        </w:rPr>
        <w:t>1.当执行运动员（尖子）技术技巧高度超过肩位时，至少有1名支撑运动员（底座）始终与地面保持接触。</w:t>
      </w:r>
    </w:p>
    <w:p w14:paraId="6699D758">
      <w:pPr>
        <w:spacing w:line="560" w:lineRule="exact"/>
        <w:ind w:firstLine="640" w:firstLineChars="200"/>
        <w:jc w:val="left"/>
        <w:rPr>
          <w:rFonts w:hint="eastAsia" w:ascii="仿宋" w:hAnsi="仿宋" w:eastAsia="仿宋"/>
          <w:bCs/>
          <w:kern w:val="0"/>
          <w:sz w:val="32"/>
          <w:szCs w:val="32"/>
          <w:lang w:val="en-US" w:eastAsia="zh-CN"/>
        </w:rPr>
      </w:pPr>
      <w:r>
        <w:rPr>
          <w:rFonts w:hint="eastAsia" w:ascii="仿宋" w:hAnsi="仿宋" w:eastAsia="仿宋"/>
          <w:bCs/>
          <w:kern w:val="0"/>
          <w:sz w:val="32"/>
          <w:szCs w:val="32"/>
          <w:lang w:val="en-US" w:eastAsia="zh-CN"/>
        </w:rPr>
        <w:t>2.在完成头位以上的托举或配合动作中，至少有1名支撑运动员（底座）必须与执行运动员（尖子）保持直接接触。</w:t>
      </w:r>
    </w:p>
    <w:p w14:paraId="1AD2CE9F">
      <w:pPr>
        <w:spacing w:line="560" w:lineRule="exact"/>
        <w:ind w:firstLine="640" w:firstLineChars="200"/>
        <w:jc w:val="left"/>
        <w:rPr>
          <w:rFonts w:hint="default" w:ascii="仿宋" w:hAnsi="仿宋" w:eastAsia="仿宋"/>
          <w:bCs/>
          <w:kern w:val="0"/>
          <w:sz w:val="32"/>
          <w:szCs w:val="32"/>
          <w:lang w:val="en-US" w:eastAsia="zh-CN"/>
        </w:rPr>
      </w:pPr>
      <w:r>
        <w:rPr>
          <w:rFonts w:hint="default" w:ascii="仿宋" w:hAnsi="仿宋" w:eastAsia="仿宋"/>
          <w:bCs/>
          <w:kern w:val="0"/>
          <w:sz w:val="32"/>
          <w:szCs w:val="32"/>
          <w:lang w:val="en-US" w:eastAsia="zh-CN"/>
        </w:rPr>
        <w:t>例外:当执行运动员(尖子)由1名支撑运动员(底座)支撑时，可以在任意高度释放执行运动员(尖子)，但受以下限制</w:t>
      </w:r>
    </w:p>
    <w:p w14:paraId="67A8FB00">
      <w:pPr>
        <w:spacing w:line="560" w:lineRule="exact"/>
        <w:ind w:firstLine="640" w:firstLineChars="200"/>
        <w:jc w:val="left"/>
        <w:rPr>
          <w:rFonts w:hint="default" w:ascii="仿宋" w:hAnsi="仿宋" w:eastAsia="仿宋"/>
          <w:bCs/>
          <w:kern w:val="0"/>
          <w:sz w:val="32"/>
          <w:szCs w:val="32"/>
          <w:lang w:val="en-US" w:eastAsia="zh-CN"/>
        </w:rPr>
      </w:pPr>
      <w:r>
        <w:rPr>
          <w:rFonts w:hint="default" w:ascii="仿宋" w:hAnsi="仿宋" w:eastAsia="仿宋"/>
          <w:bCs/>
          <w:kern w:val="0"/>
          <w:sz w:val="32"/>
          <w:szCs w:val="32"/>
          <w:lang w:val="en-US" w:eastAsia="zh-CN"/>
        </w:rPr>
        <w:t>(1)释放后执行运动员(尖子)禁止通过倒置位置。</w:t>
      </w:r>
    </w:p>
    <w:p w14:paraId="13573ACB">
      <w:pPr>
        <w:spacing w:line="560" w:lineRule="exact"/>
        <w:ind w:firstLine="640" w:firstLineChars="200"/>
        <w:jc w:val="left"/>
        <w:rPr>
          <w:rFonts w:hint="default" w:ascii="仿宋" w:hAnsi="仿宋" w:eastAsia="仿宋"/>
          <w:bCs/>
          <w:kern w:val="0"/>
          <w:sz w:val="32"/>
          <w:szCs w:val="32"/>
          <w:lang w:val="en-US" w:eastAsia="zh-CN"/>
        </w:rPr>
      </w:pPr>
      <w:r>
        <w:rPr>
          <w:rFonts w:hint="default" w:ascii="仿宋" w:hAnsi="仿宋" w:eastAsia="仿宋"/>
          <w:bCs/>
          <w:kern w:val="0"/>
          <w:sz w:val="32"/>
          <w:szCs w:val="32"/>
          <w:lang w:val="en-US" w:eastAsia="zh-CN"/>
        </w:rPr>
        <w:t>(2)执行运动员(尖子)必须由1名或多名支撑(或辅助)运动员以接住或被支撑的方式回至地面。</w:t>
      </w:r>
    </w:p>
    <w:p w14:paraId="0FEA2163">
      <w:pPr>
        <w:spacing w:line="560" w:lineRule="exact"/>
        <w:ind w:firstLine="640" w:firstLineChars="200"/>
        <w:jc w:val="left"/>
        <w:rPr>
          <w:rFonts w:hint="default" w:ascii="仿宋" w:hAnsi="仿宋" w:eastAsia="仿宋"/>
          <w:bCs/>
          <w:kern w:val="0"/>
          <w:sz w:val="32"/>
          <w:szCs w:val="32"/>
          <w:lang w:val="en-US" w:eastAsia="zh-CN"/>
        </w:rPr>
      </w:pPr>
      <w:r>
        <w:rPr>
          <w:rFonts w:hint="default" w:ascii="仿宋" w:hAnsi="仿宋" w:eastAsia="仿宋"/>
          <w:bCs/>
          <w:kern w:val="0"/>
          <w:sz w:val="32"/>
          <w:szCs w:val="32"/>
          <w:lang w:val="en-US" w:eastAsia="zh-CN"/>
        </w:rPr>
        <w:t>(3)执行运动员(尖子)禁止以俯卧姿态被接住。</w:t>
      </w:r>
    </w:p>
    <w:p w14:paraId="3AFA4398">
      <w:pPr>
        <w:spacing w:line="560" w:lineRule="exact"/>
        <w:ind w:firstLine="640" w:firstLineChars="200"/>
        <w:jc w:val="left"/>
        <w:rPr>
          <w:rFonts w:hint="default" w:ascii="仿宋" w:hAnsi="仿宋" w:eastAsia="仿宋"/>
          <w:bCs/>
          <w:kern w:val="0"/>
          <w:sz w:val="32"/>
          <w:szCs w:val="32"/>
          <w:lang w:val="en-US" w:eastAsia="zh-CN"/>
        </w:rPr>
      </w:pPr>
      <w:r>
        <w:rPr>
          <w:rFonts w:hint="default" w:ascii="仿宋" w:hAnsi="仿宋" w:eastAsia="仿宋"/>
          <w:bCs/>
          <w:kern w:val="0"/>
          <w:sz w:val="32"/>
          <w:szCs w:val="32"/>
          <w:lang w:val="en-US" w:eastAsia="zh-CN"/>
        </w:rPr>
        <w:t>(4)任何支撑运动员在整个技巧过程中必须双手无任何物件，以便在需要时提供支撑/接住/释放。</w:t>
      </w:r>
    </w:p>
    <w:p w14:paraId="09F13C31">
      <w:pPr>
        <w:spacing w:line="560" w:lineRule="exact"/>
        <w:ind w:firstLine="640" w:firstLineChars="200"/>
        <w:jc w:val="left"/>
        <w:rPr>
          <w:rFonts w:hint="default" w:ascii="仿宋" w:hAnsi="仿宋" w:eastAsia="仿宋"/>
          <w:bCs/>
          <w:kern w:val="0"/>
          <w:sz w:val="32"/>
          <w:szCs w:val="32"/>
          <w:lang w:val="en-US" w:eastAsia="zh-CN"/>
        </w:rPr>
      </w:pPr>
      <w:r>
        <w:rPr>
          <w:rFonts w:hint="default" w:ascii="仿宋" w:hAnsi="仿宋" w:eastAsia="仿宋"/>
          <w:bCs/>
          <w:kern w:val="0"/>
          <w:sz w:val="32"/>
          <w:szCs w:val="32"/>
          <w:lang w:val="en-US" w:eastAsia="zh-CN"/>
        </w:rPr>
        <w:t>3.允许执行运动员(尖子)做髋部高于头部的翻转动作，至少1名支撑运动员(底座)需要一直与其保持接触，直到执行运动员(尖子)回到地面或恢复直立姿态。</w:t>
      </w:r>
    </w:p>
    <w:p w14:paraId="45D5F9CD">
      <w:pPr>
        <w:spacing w:line="560" w:lineRule="exact"/>
        <w:ind w:firstLine="640" w:firstLineChars="200"/>
        <w:jc w:val="left"/>
        <w:rPr>
          <w:rFonts w:hint="default" w:ascii="仿宋" w:hAnsi="仿宋" w:eastAsia="仿宋"/>
          <w:bCs/>
          <w:kern w:val="0"/>
          <w:sz w:val="32"/>
          <w:szCs w:val="32"/>
          <w:lang w:val="en-US" w:eastAsia="zh-CN"/>
        </w:rPr>
      </w:pPr>
      <w:r>
        <w:rPr>
          <w:rFonts w:hint="default" w:ascii="仿宋" w:hAnsi="仿宋" w:eastAsia="仿宋"/>
          <w:bCs/>
          <w:kern w:val="0"/>
          <w:sz w:val="32"/>
          <w:szCs w:val="32"/>
          <w:lang w:val="en-US" w:eastAsia="zh-CN"/>
        </w:rPr>
        <w:t>4.以下情况时，允许垂直倒置:</w:t>
      </w:r>
    </w:p>
    <w:p w14:paraId="24F1B555">
      <w:pPr>
        <w:spacing w:line="560" w:lineRule="exact"/>
        <w:ind w:firstLine="640" w:firstLineChars="200"/>
        <w:jc w:val="left"/>
        <w:rPr>
          <w:rFonts w:hint="default" w:ascii="仿宋" w:hAnsi="仿宋" w:eastAsia="仿宋"/>
          <w:bCs/>
          <w:kern w:val="0"/>
          <w:sz w:val="32"/>
          <w:szCs w:val="32"/>
          <w:lang w:val="en-US" w:eastAsia="zh-CN"/>
        </w:rPr>
      </w:pPr>
      <w:r>
        <w:rPr>
          <w:rFonts w:hint="default" w:ascii="仿宋" w:hAnsi="仿宋" w:eastAsia="仿宋"/>
          <w:bCs/>
          <w:kern w:val="0"/>
          <w:sz w:val="32"/>
          <w:szCs w:val="32"/>
          <w:lang w:val="en-US" w:eastAsia="zh-CN"/>
        </w:rPr>
        <w:t>(1)当执行运动员(尖子)回到地面或恢复直立姿态前，至少1名支撑运动员(底座)需要一直与其保持接触。</w:t>
      </w:r>
    </w:p>
    <w:p w14:paraId="69F608F3">
      <w:pPr>
        <w:spacing w:line="560" w:lineRule="exact"/>
        <w:ind w:firstLine="640" w:firstLineChars="200"/>
        <w:jc w:val="left"/>
        <w:rPr>
          <w:rFonts w:hint="default" w:ascii="仿宋" w:hAnsi="仿宋" w:eastAsia="仿宋"/>
          <w:bCs/>
          <w:kern w:val="0"/>
          <w:sz w:val="32"/>
          <w:szCs w:val="32"/>
          <w:lang w:val="en-US" w:eastAsia="zh-CN"/>
        </w:rPr>
      </w:pPr>
      <w:r>
        <w:rPr>
          <w:rFonts w:hint="default" w:ascii="仿宋" w:hAnsi="仿宋" w:eastAsia="仿宋"/>
          <w:bCs/>
          <w:kern w:val="0"/>
          <w:sz w:val="32"/>
          <w:szCs w:val="32"/>
          <w:lang w:val="en-US" w:eastAsia="zh-CN"/>
        </w:rPr>
        <w:t>(2)当执行运动员(尖子)肩部高于肩位时，需额外增加至少有另1名未承担执行运动员重量的辅助运动员对其进行保护。</w:t>
      </w:r>
    </w:p>
    <w:p w14:paraId="44BD13B1">
      <w:pPr>
        <w:spacing w:line="560" w:lineRule="exact"/>
        <w:ind w:firstLine="640" w:firstLineChars="200"/>
        <w:jc w:val="left"/>
        <w:rPr>
          <w:rFonts w:hint="default" w:ascii="仿宋" w:hAnsi="仿宋" w:eastAsia="仿宋"/>
          <w:bCs/>
          <w:kern w:val="0"/>
          <w:sz w:val="32"/>
          <w:szCs w:val="32"/>
          <w:lang w:val="en-US" w:eastAsia="zh-CN"/>
        </w:rPr>
      </w:pPr>
      <w:r>
        <w:rPr>
          <w:rFonts w:hint="default" w:ascii="仿宋" w:hAnsi="仿宋" w:eastAsia="仿宋"/>
          <w:bCs/>
          <w:kern w:val="0"/>
          <w:sz w:val="32"/>
          <w:szCs w:val="32"/>
          <w:lang w:val="en-US" w:eastAsia="zh-CN"/>
        </w:rPr>
        <w:t>说明:当有3位支撑运动员(底座)时，不要求1名额外的辅助运动员做保护。</w:t>
      </w:r>
    </w:p>
    <w:p w14:paraId="28677CC8">
      <w:pPr>
        <w:spacing w:line="560" w:lineRule="exact"/>
        <w:ind w:firstLine="320" w:firstLineChars="100"/>
        <w:jc w:val="left"/>
        <w:rPr>
          <w:rFonts w:hint="default" w:ascii="仿宋" w:hAnsi="仿宋" w:eastAsia="仿宋"/>
          <w:bCs/>
          <w:kern w:val="0"/>
          <w:sz w:val="32"/>
          <w:szCs w:val="32"/>
          <w:lang w:val="en-US" w:eastAsia="zh-CN"/>
        </w:rPr>
      </w:pPr>
      <w:r>
        <w:rPr>
          <w:rFonts w:hint="eastAsia" w:ascii="仿宋" w:hAnsi="仿宋" w:eastAsia="仿宋"/>
          <w:bCs/>
          <w:kern w:val="0"/>
          <w:sz w:val="32"/>
          <w:szCs w:val="32"/>
          <w:lang w:val="en-US" w:eastAsia="zh-CN"/>
        </w:rPr>
        <w:t>（三）</w:t>
      </w:r>
      <w:r>
        <w:rPr>
          <w:rFonts w:hint="default" w:ascii="仿宋" w:hAnsi="仿宋" w:eastAsia="仿宋"/>
          <w:bCs/>
          <w:kern w:val="0"/>
          <w:sz w:val="32"/>
          <w:szCs w:val="32"/>
          <w:lang w:val="en-US" w:eastAsia="zh-CN"/>
        </w:rPr>
        <w:t>双人/团队配合动作一下法下法可有辅助,但不做要求。</w:t>
      </w:r>
    </w:p>
    <w:p w14:paraId="30A43A36">
      <w:pPr>
        <w:spacing w:line="560" w:lineRule="exact"/>
        <w:ind w:firstLine="640" w:firstLineChars="200"/>
        <w:jc w:val="left"/>
        <w:rPr>
          <w:rFonts w:hint="default" w:ascii="仿宋" w:hAnsi="仿宋" w:eastAsia="仿宋"/>
          <w:bCs/>
          <w:kern w:val="0"/>
          <w:sz w:val="32"/>
          <w:szCs w:val="32"/>
          <w:lang w:val="en-US" w:eastAsia="zh-CN"/>
        </w:rPr>
      </w:pPr>
      <w:r>
        <w:rPr>
          <w:rFonts w:hint="default" w:ascii="仿宋" w:hAnsi="仿宋" w:eastAsia="仿宋"/>
          <w:bCs/>
          <w:kern w:val="0"/>
          <w:sz w:val="32"/>
          <w:szCs w:val="32"/>
          <w:lang w:val="en-US" w:eastAsia="zh-CN"/>
        </w:rPr>
        <w:t>1.以下情况时，执行运动员(尖子)可以以跳跃、迈步、移动或推出的方式离开支撑运动员(底座):</w:t>
      </w:r>
    </w:p>
    <w:p w14:paraId="3AAA3FAD">
      <w:pPr>
        <w:spacing w:line="560" w:lineRule="exact"/>
        <w:ind w:firstLine="640" w:firstLineChars="200"/>
        <w:jc w:val="left"/>
        <w:rPr>
          <w:rFonts w:hint="default" w:ascii="仿宋" w:hAnsi="仿宋" w:eastAsia="仿宋"/>
          <w:bCs/>
          <w:kern w:val="0"/>
          <w:sz w:val="32"/>
          <w:szCs w:val="32"/>
          <w:lang w:val="en-US" w:eastAsia="zh-CN"/>
        </w:rPr>
      </w:pPr>
      <w:r>
        <w:rPr>
          <w:rFonts w:hint="default" w:ascii="仿宋" w:hAnsi="仿宋" w:eastAsia="仿宋"/>
          <w:bCs/>
          <w:kern w:val="0"/>
          <w:sz w:val="32"/>
          <w:szCs w:val="32"/>
          <w:lang w:val="en-US" w:eastAsia="zh-CN"/>
        </w:rPr>
        <w:t>(1)在释放的最高点，执行运动员(尖子)的臀部不可超过头位。</w:t>
      </w:r>
    </w:p>
    <w:p w14:paraId="4179E0B5">
      <w:pPr>
        <w:spacing w:line="560" w:lineRule="exact"/>
        <w:ind w:firstLine="640" w:firstLineChars="200"/>
        <w:jc w:val="left"/>
        <w:rPr>
          <w:rFonts w:hint="default" w:ascii="仿宋" w:hAnsi="仿宋" w:eastAsia="仿宋"/>
          <w:bCs/>
          <w:kern w:val="0"/>
          <w:sz w:val="32"/>
          <w:szCs w:val="32"/>
          <w:lang w:val="en-US" w:eastAsia="zh-CN"/>
        </w:rPr>
      </w:pPr>
      <w:r>
        <w:rPr>
          <w:rFonts w:hint="default" w:ascii="仿宋" w:hAnsi="仿宋" w:eastAsia="仿宋"/>
          <w:bCs/>
          <w:kern w:val="0"/>
          <w:sz w:val="32"/>
          <w:szCs w:val="32"/>
          <w:lang w:val="en-US" w:eastAsia="zh-CN"/>
        </w:rPr>
        <w:t>(2)被释放后，执行运动员(尖子)禁止经过俯卧或倒置位置。</w:t>
      </w:r>
    </w:p>
    <w:p w14:paraId="1E1D7A04">
      <w:pPr>
        <w:spacing w:line="560" w:lineRule="exact"/>
        <w:ind w:firstLine="640" w:firstLineChars="200"/>
        <w:jc w:val="left"/>
        <w:rPr>
          <w:rFonts w:hint="default" w:ascii="仿宋" w:hAnsi="仿宋" w:eastAsia="仿宋"/>
          <w:bCs/>
          <w:kern w:val="0"/>
          <w:sz w:val="32"/>
          <w:szCs w:val="32"/>
          <w:lang w:val="en-US" w:eastAsia="zh-CN"/>
        </w:rPr>
      </w:pPr>
      <w:r>
        <w:rPr>
          <w:rFonts w:hint="default" w:ascii="仿宋" w:hAnsi="仿宋" w:eastAsia="仿宋"/>
          <w:bCs/>
          <w:kern w:val="0"/>
          <w:sz w:val="32"/>
          <w:szCs w:val="32"/>
          <w:lang w:val="en-US" w:eastAsia="zh-CN"/>
        </w:rPr>
        <w:t>2.以下情况时，允许支撑运动员(底座)抛接执行运动员(尖子):</w:t>
      </w:r>
    </w:p>
    <w:p w14:paraId="53D71B37">
      <w:pPr>
        <w:spacing w:line="560" w:lineRule="exact"/>
        <w:ind w:firstLine="640" w:firstLineChars="200"/>
        <w:jc w:val="left"/>
        <w:rPr>
          <w:rFonts w:hint="default" w:ascii="仿宋" w:hAnsi="仿宋" w:eastAsia="仿宋"/>
          <w:bCs/>
          <w:kern w:val="0"/>
          <w:sz w:val="32"/>
          <w:szCs w:val="32"/>
          <w:lang w:val="en-US" w:eastAsia="zh-CN"/>
        </w:rPr>
      </w:pPr>
      <w:r>
        <w:rPr>
          <w:rFonts w:hint="default" w:ascii="仿宋" w:hAnsi="仿宋" w:eastAsia="仿宋"/>
          <w:bCs/>
          <w:kern w:val="0"/>
          <w:sz w:val="32"/>
          <w:szCs w:val="32"/>
          <w:lang w:val="en-US" w:eastAsia="zh-CN"/>
        </w:rPr>
        <w:t>(1)在抛接的最高点，执行运动员(尖子)的臀部不可超过头位高度。</w:t>
      </w:r>
    </w:p>
    <w:p w14:paraId="70A12189">
      <w:pPr>
        <w:spacing w:line="560" w:lineRule="exact"/>
        <w:ind w:firstLine="640" w:firstLineChars="200"/>
        <w:jc w:val="left"/>
        <w:rPr>
          <w:rFonts w:hint="default" w:ascii="仿宋" w:hAnsi="仿宋" w:eastAsia="仿宋"/>
          <w:bCs/>
          <w:kern w:val="0"/>
          <w:sz w:val="32"/>
          <w:szCs w:val="32"/>
          <w:lang w:val="en-US" w:eastAsia="zh-CN"/>
        </w:rPr>
      </w:pPr>
      <w:r>
        <w:rPr>
          <w:rFonts w:hint="default" w:ascii="仿宋" w:hAnsi="仿宋" w:eastAsia="仿宋"/>
          <w:bCs/>
          <w:kern w:val="0"/>
          <w:sz w:val="32"/>
          <w:szCs w:val="32"/>
          <w:lang w:val="en-US" w:eastAsia="zh-CN"/>
        </w:rPr>
        <w:t>(2)被释放时，执行运动员(尖子)禁止呈仰卧或倒置的姿态。</w:t>
      </w:r>
    </w:p>
    <w:p w14:paraId="7CB36C69">
      <w:pPr>
        <w:spacing w:line="560" w:lineRule="exact"/>
        <w:ind w:firstLine="640" w:firstLineChars="200"/>
        <w:jc w:val="left"/>
        <w:rPr>
          <w:rFonts w:hint="default" w:ascii="仿宋_GB2312" w:hAnsi="仿宋_GB2312" w:eastAsia="仿宋_GB2312" w:cs="仿宋_GB2312"/>
          <w:kern w:val="0"/>
          <w:sz w:val="32"/>
          <w:szCs w:val="32"/>
          <w:lang w:val="en-US" w:eastAsia="zh-CN"/>
        </w:rPr>
      </w:pPr>
      <w:r>
        <w:rPr>
          <w:rFonts w:hint="default" w:ascii="仿宋" w:hAnsi="仿宋" w:eastAsia="仿宋"/>
          <w:bCs/>
          <w:kern w:val="0"/>
          <w:sz w:val="32"/>
          <w:szCs w:val="32"/>
          <w:lang w:val="en-US" w:eastAsia="zh-CN"/>
        </w:rPr>
        <w:t>(3)被释放后，执行运动员(尖子)禁止经过俯卧或倒置位置。</w:t>
      </w:r>
    </w:p>
    <w:p w14:paraId="45E5A6CD">
      <w:pPr>
        <w:keepNext w:val="0"/>
        <w:keepLines w:val="0"/>
        <w:pageBreakBefore w:val="0"/>
        <w:widowControl w:val="0"/>
        <w:kinsoku/>
        <w:wordWrap/>
        <w:overflowPunct/>
        <w:topLinePunct w:val="0"/>
        <w:autoSpaceDE w:val="0"/>
        <w:autoSpaceDN w:val="0"/>
        <w:bidi w:val="0"/>
        <w:adjustRightInd w:val="0"/>
        <w:snapToGrid/>
        <w:spacing w:line="560" w:lineRule="exact"/>
        <w:ind w:firstLine="630" w:firstLineChars="196"/>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rPr>
        <w:t>六、报到</w:t>
      </w:r>
    </w:p>
    <w:p w14:paraId="4820597D">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报到时须提交有单位盖章的运动员参赛健康证明及参赛免责声明（未成年人由本人和监护人共同签订，代表单位签订须加盖单位公章)免责声明包括风险告知、安全提示及法律责任等内容。</w:t>
      </w:r>
    </w:p>
    <w:p w14:paraId="0B191813">
      <w:pPr>
        <w:keepNext w:val="0"/>
        <w:keepLines w:val="0"/>
        <w:pageBreakBefore w:val="0"/>
        <w:widowControl w:val="0"/>
        <w:kinsoku/>
        <w:wordWrap/>
        <w:overflowPunct/>
        <w:topLinePunct w:val="0"/>
        <w:autoSpaceDE w:val="0"/>
        <w:autoSpaceDN w:val="0"/>
        <w:bidi w:val="0"/>
        <w:adjustRightInd w:val="0"/>
        <w:snapToGrid/>
        <w:spacing w:line="560" w:lineRule="exac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rPr>
        <w:t>七、录取名次与奖励办法</w:t>
      </w:r>
    </w:p>
    <w:p w14:paraId="45DC32F6">
      <w:pPr>
        <w:keepNext w:val="0"/>
        <w:keepLines w:val="0"/>
        <w:pageBreakBefore w:val="0"/>
        <w:widowControl w:val="0"/>
        <w:kinsoku/>
        <w:wordWrap/>
        <w:overflowPunct/>
        <w:topLinePunct w:val="0"/>
        <w:autoSpaceDE w:val="0"/>
        <w:autoSpaceDN w:val="0"/>
        <w:bidi w:val="0"/>
        <w:adjustRightInd w:val="0"/>
        <w:snapToGrid/>
        <w:spacing w:line="560" w:lineRule="exact"/>
        <w:ind w:firstLine="627" w:firstLineChars="196"/>
        <w:jc w:val="left"/>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color w:val="auto"/>
          <w:kern w:val="0"/>
          <w:sz w:val="32"/>
          <w:szCs w:val="32"/>
        </w:rPr>
        <w:t>各单项比赛队伍不足3队</w:t>
      </w:r>
      <w:r>
        <w:rPr>
          <w:rFonts w:hint="eastAsia" w:ascii="仿宋_GB2312" w:hAnsi="仿宋_GB2312" w:eastAsia="仿宋_GB2312" w:cs="仿宋_GB2312"/>
          <w:color w:val="auto"/>
          <w:kern w:val="0"/>
          <w:sz w:val="32"/>
          <w:szCs w:val="32"/>
          <w:lang w:val="en-US" w:eastAsia="zh-CN"/>
        </w:rPr>
        <w:t>取消该单项比赛</w:t>
      </w:r>
      <w:r>
        <w:rPr>
          <w:rFonts w:hint="eastAsia" w:ascii="仿宋_GB2312" w:hAnsi="仿宋_GB2312" w:eastAsia="仿宋_GB2312" w:cs="仿宋_GB2312"/>
          <w:color w:val="auto"/>
          <w:kern w:val="0"/>
          <w:sz w:val="32"/>
          <w:szCs w:val="32"/>
        </w:rPr>
        <w:t>，各组别各单项均按成绩录取前8名（不足8名减一录取），对获</w:t>
      </w:r>
      <w:r>
        <w:rPr>
          <w:rFonts w:hint="eastAsia" w:ascii="仿宋_GB2312" w:hAnsi="仿宋_GB2312" w:eastAsia="仿宋_GB2312" w:cs="仿宋_GB2312"/>
          <w:kern w:val="0"/>
          <w:sz w:val="32"/>
          <w:szCs w:val="32"/>
        </w:rPr>
        <w:t>得前8名的运动员颁发获奖证</w:t>
      </w:r>
      <w:r>
        <w:rPr>
          <w:rFonts w:hint="eastAsia" w:ascii="仿宋_GB2312" w:hAnsi="仿宋_GB2312" w:eastAsia="仿宋_GB2312" w:cs="仿宋_GB2312"/>
          <w:kern w:val="0"/>
          <w:sz w:val="32"/>
          <w:szCs w:val="32"/>
          <w:lang w:val="en-US" w:eastAsia="zh-CN"/>
        </w:rPr>
        <w:t>书。</w:t>
      </w:r>
    </w:p>
    <w:p w14:paraId="277E70F6">
      <w:pPr>
        <w:keepNext w:val="0"/>
        <w:keepLines w:val="0"/>
        <w:pageBreakBefore w:val="0"/>
        <w:widowControl w:val="0"/>
        <w:kinsoku/>
        <w:wordWrap/>
        <w:overflowPunct/>
        <w:topLinePunct w:val="0"/>
        <w:autoSpaceDE w:val="0"/>
        <w:autoSpaceDN w:val="0"/>
        <w:bidi w:val="0"/>
        <w:adjustRightInd w:val="0"/>
        <w:snapToGrid/>
        <w:spacing w:line="560" w:lineRule="atLeas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lang w:val="en-US" w:eastAsia="zh-CN"/>
        </w:rPr>
        <w:t>八</w:t>
      </w:r>
      <w:r>
        <w:rPr>
          <w:rFonts w:hint="eastAsia" w:ascii="黑体" w:hAnsi="黑体" w:eastAsia="黑体" w:cs="黑体"/>
          <w:b/>
          <w:kern w:val="0"/>
          <w:sz w:val="32"/>
          <w:szCs w:val="32"/>
        </w:rPr>
        <w:t>、报名办法及参赛资格</w:t>
      </w:r>
    </w:p>
    <w:p w14:paraId="4CE2FF67">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遵守黑龙江省大学生体育协会赛事总规程</w:t>
      </w:r>
    </w:p>
    <w:p w14:paraId="232C8D06">
      <w:pPr>
        <w:keepNext w:val="0"/>
        <w:keepLines w:val="0"/>
        <w:pageBreakBefore w:val="0"/>
        <w:widowControl w:val="0"/>
        <w:kinsoku/>
        <w:wordWrap/>
        <w:overflowPunct/>
        <w:topLinePunct w:val="0"/>
        <w:autoSpaceDE w:val="0"/>
        <w:autoSpaceDN w:val="0"/>
        <w:bidi w:val="0"/>
        <w:adjustRightInd w:val="0"/>
        <w:snapToGrid/>
        <w:spacing w:line="560" w:lineRule="atLeas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lang w:val="en-US" w:eastAsia="zh-CN"/>
        </w:rPr>
        <w:t>九</w:t>
      </w:r>
      <w:r>
        <w:rPr>
          <w:rFonts w:hint="eastAsia" w:ascii="黑体" w:hAnsi="黑体" w:eastAsia="黑体" w:cs="黑体"/>
          <w:b/>
          <w:kern w:val="0"/>
          <w:sz w:val="32"/>
          <w:szCs w:val="32"/>
        </w:rPr>
        <w:t>、赛事未尽事宜，另行通知</w:t>
      </w:r>
    </w:p>
    <w:p w14:paraId="510756DE">
      <w:pPr>
        <w:keepNext w:val="0"/>
        <w:keepLines w:val="0"/>
        <w:pageBreakBefore w:val="0"/>
        <w:widowControl w:val="0"/>
        <w:kinsoku/>
        <w:wordWrap/>
        <w:overflowPunct/>
        <w:topLinePunct w:val="0"/>
        <w:autoSpaceDE w:val="0"/>
        <w:autoSpaceDN w:val="0"/>
        <w:bidi w:val="0"/>
        <w:adjustRightInd w:val="0"/>
        <w:snapToGrid/>
        <w:spacing w:line="560" w:lineRule="atLeas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lang w:val="en-US" w:eastAsia="zh-CN"/>
        </w:rPr>
        <w:t>十</w:t>
      </w:r>
      <w:r>
        <w:rPr>
          <w:rFonts w:hint="eastAsia" w:ascii="黑体" w:hAnsi="黑体" w:eastAsia="黑体" w:cs="黑体"/>
          <w:b/>
          <w:kern w:val="0"/>
          <w:sz w:val="32"/>
          <w:szCs w:val="32"/>
        </w:rPr>
        <w:t>、本规程最终解释权属主办单位</w:t>
      </w:r>
    </w:p>
    <w:p w14:paraId="6EE16E05">
      <w:pPr>
        <w:keepNext w:val="0"/>
        <w:keepLines w:val="0"/>
        <w:pageBreakBefore w:val="0"/>
        <w:widowControl w:val="0"/>
        <w:kinsoku/>
        <w:wordWrap/>
        <w:overflowPunct/>
        <w:topLinePunct w:val="0"/>
        <w:autoSpaceDE w:val="0"/>
        <w:autoSpaceDN w:val="0"/>
        <w:bidi w:val="0"/>
        <w:adjustRightInd w:val="0"/>
        <w:snapToGrid/>
        <w:spacing w:line="560" w:lineRule="atLeast"/>
        <w:ind w:firstLine="643" w:firstLineChars="200"/>
        <w:jc w:val="left"/>
        <w:textAlignment w:val="auto"/>
        <w:rPr>
          <w:rFonts w:hint="eastAsia" w:ascii="黑体" w:hAnsi="黑体" w:eastAsia="黑体" w:cs="黑体"/>
          <w:b/>
          <w:kern w:val="0"/>
          <w:sz w:val="32"/>
          <w:szCs w:val="32"/>
        </w:rPr>
      </w:pPr>
    </w:p>
    <w:p w14:paraId="07C14BF9">
      <w:pPr>
        <w:keepNext w:val="0"/>
        <w:keepLines w:val="0"/>
        <w:pageBreakBefore w:val="0"/>
        <w:widowControl w:val="0"/>
        <w:kinsoku/>
        <w:wordWrap/>
        <w:overflowPunct/>
        <w:topLinePunct w:val="0"/>
        <w:autoSpaceDE w:val="0"/>
        <w:autoSpaceDN w:val="0"/>
        <w:bidi w:val="0"/>
        <w:adjustRightInd w:val="0"/>
        <w:snapToGrid/>
        <w:spacing w:line="560" w:lineRule="atLeast"/>
        <w:ind w:firstLine="643" w:firstLineChars="200"/>
        <w:jc w:val="left"/>
        <w:textAlignment w:val="auto"/>
        <w:rPr>
          <w:rFonts w:hint="eastAsia" w:ascii="黑体" w:hAnsi="黑体" w:eastAsia="黑体" w:cs="黑体"/>
          <w:b/>
          <w:kern w:val="0"/>
          <w:sz w:val="32"/>
          <w:szCs w:val="32"/>
          <w:lang w:val="en-US" w:eastAsia="zh-CN"/>
        </w:rPr>
        <w:sectPr>
          <w:pgSz w:w="11906" w:h="16838"/>
          <w:pgMar w:top="1440" w:right="1800" w:bottom="1440" w:left="1800" w:header="851" w:footer="992" w:gutter="0"/>
          <w:cols w:space="720" w:num="1"/>
          <w:docGrid w:type="lines" w:linePitch="312" w:charSpace="0"/>
        </w:sectPr>
      </w:pPr>
    </w:p>
    <w:p w14:paraId="137916BF">
      <w:pPr>
        <w:autoSpaceDE w:val="0"/>
        <w:autoSpaceDN w:val="0"/>
        <w:adjustRightInd w:val="0"/>
        <w:spacing w:line="560" w:lineRule="exact"/>
        <w:jc w:val="left"/>
        <w:rPr>
          <w:rFonts w:hint="eastAsia" w:ascii="仿宋_GB2312" w:hAnsi="仿宋_GB2312" w:eastAsia="仿宋_GB2312" w:cs="仿宋_GB2312"/>
          <w:b/>
          <w:bCs/>
          <w:color w:val="FF0000"/>
          <w:sz w:val="28"/>
          <w:szCs w:val="28"/>
          <w:lang w:eastAsia="zh-CN"/>
        </w:rPr>
      </w:pPr>
      <w:r>
        <w:rPr>
          <w:rFonts w:hint="eastAsia" w:ascii="仿宋_GB2312" w:hAnsi="仿宋_GB2312" w:eastAsia="仿宋_GB2312" w:cs="仿宋_GB2312"/>
          <w:b/>
          <w:bCs/>
          <w:color w:val="FF0000"/>
          <w:sz w:val="28"/>
          <w:szCs w:val="28"/>
          <w:lang w:eastAsia="zh-CN"/>
        </w:rPr>
        <w:drawing>
          <wp:anchor distT="0" distB="0" distL="114300" distR="114300" simplePos="0" relativeHeight="251673600" behindDoc="0" locked="0" layoutInCell="1" allowOverlap="1">
            <wp:simplePos x="0" y="0"/>
            <wp:positionH relativeFrom="column">
              <wp:posOffset>57785</wp:posOffset>
            </wp:positionH>
            <wp:positionV relativeFrom="paragraph">
              <wp:posOffset>200025</wp:posOffset>
            </wp:positionV>
            <wp:extent cx="5269865" cy="5811520"/>
            <wp:effectExtent l="0" t="0" r="635" b="5080"/>
            <wp:wrapNone/>
            <wp:docPr id="2" name="图片 1" descr="85c13450426360681bed98e9b15c25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85c13450426360681bed98e9b15c25a6"/>
                    <pic:cNvPicPr>
                      <a:picLocks noChangeAspect="1"/>
                    </pic:cNvPicPr>
                  </pic:nvPicPr>
                  <pic:blipFill>
                    <a:blip r:embed="rId5"/>
                    <a:stretch>
                      <a:fillRect/>
                    </a:stretch>
                  </pic:blipFill>
                  <pic:spPr>
                    <a:xfrm>
                      <a:off x="0" y="0"/>
                      <a:ext cx="5269865" cy="5811520"/>
                    </a:xfrm>
                    <a:prstGeom prst="rect">
                      <a:avLst/>
                    </a:prstGeom>
                    <a:noFill/>
                    <a:ln>
                      <a:noFill/>
                    </a:ln>
                  </pic:spPr>
                </pic:pic>
              </a:graphicData>
            </a:graphic>
          </wp:anchor>
        </w:drawing>
      </w:r>
    </w:p>
    <w:p w14:paraId="72EA725F">
      <w:pPr>
        <w:bidi w:val="0"/>
        <w:rPr>
          <w:rFonts w:hint="eastAsia" w:asciiTheme="minorHAnsi" w:hAnsiTheme="minorHAnsi" w:eastAsiaTheme="minorEastAsia" w:cstheme="minorBidi"/>
          <w:kern w:val="2"/>
          <w:sz w:val="21"/>
          <w:szCs w:val="24"/>
          <w:lang w:val="en-US" w:eastAsia="zh-CN" w:bidi="ar-SA"/>
        </w:rPr>
      </w:pPr>
    </w:p>
    <w:p w14:paraId="72C577CD">
      <w:pPr>
        <w:bidi w:val="0"/>
        <w:rPr>
          <w:rFonts w:hint="eastAsia"/>
          <w:lang w:val="en-US" w:eastAsia="zh-CN"/>
        </w:rPr>
      </w:pPr>
    </w:p>
    <w:p w14:paraId="36380C7C">
      <w:pPr>
        <w:bidi w:val="0"/>
        <w:rPr>
          <w:rFonts w:hint="eastAsia"/>
          <w:lang w:val="en-US" w:eastAsia="zh-CN"/>
        </w:rPr>
      </w:pPr>
    </w:p>
    <w:p w14:paraId="2D28F032">
      <w:pPr>
        <w:bidi w:val="0"/>
        <w:rPr>
          <w:rFonts w:hint="eastAsia"/>
          <w:lang w:val="en-US" w:eastAsia="zh-CN"/>
        </w:rPr>
      </w:pPr>
    </w:p>
    <w:p w14:paraId="4975BB17">
      <w:pPr>
        <w:bidi w:val="0"/>
        <w:rPr>
          <w:rFonts w:hint="eastAsia"/>
          <w:lang w:val="en-US" w:eastAsia="zh-CN"/>
        </w:rPr>
      </w:pPr>
    </w:p>
    <w:p w14:paraId="15DD8DD2">
      <w:pPr>
        <w:bidi w:val="0"/>
        <w:rPr>
          <w:rFonts w:hint="eastAsia"/>
          <w:lang w:val="en-US" w:eastAsia="zh-CN"/>
        </w:rPr>
      </w:pPr>
    </w:p>
    <w:p w14:paraId="65294FF6">
      <w:pPr>
        <w:bidi w:val="0"/>
        <w:rPr>
          <w:rFonts w:hint="eastAsia"/>
          <w:lang w:val="en-US" w:eastAsia="zh-CN"/>
        </w:rPr>
      </w:pPr>
    </w:p>
    <w:p w14:paraId="4EFA21E1">
      <w:pPr>
        <w:bidi w:val="0"/>
        <w:rPr>
          <w:rFonts w:hint="eastAsia"/>
          <w:lang w:val="en-US" w:eastAsia="zh-CN"/>
        </w:rPr>
      </w:pPr>
    </w:p>
    <w:p w14:paraId="47B3CD53">
      <w:pPr>
        <w:bidi w:val="0"/>
        <w:rPr>
          <w:rFonts w:hint="eastAsia"/>
          <w:lang w:val="en-US" w:eastAsia="zh-CN"/>
        </w:rPr>
      </w:pPr>
    </w:p>
    <w:p w14:paraId="3E93EC11">
      <w:pPr>
        <w:bidi w:val="0"/>
        <w:rPr>
          <w:rFonts w:hint="eastAsia"/>
          <w:lang w:val="en-US" w:eastAsia="zh-CN"/>
        </w:rPr>
      </w:pPr>
    </w:p>
    <w:p w14:paraId="0F420CB6">
      <w:pPr>
        <w:bidi w:val="0"/>
        <w:rPr>
          <w:rFonts w:hint="eastAsia"/>
          <w:lang w:val="en-US" w:eastAsia="zh-CN"/>
        </w:rPr>
      </w:pPr>
    </w:p>
    <w:p w14:paraId="35B6DEE0">
      <w:pPr>
        <w:bidi w:val="0"/>
        <w:rPr>
          <w:rFonts w:hint="eastAsia"/>
          <w:lang w:val="en-US" w:eastAsia="zh-CN"/>
        </w:rPr>
      </w:pPr>
    </w:p>
    <w:p w14:paraId="7D2B3073">
      <w:pPr>
        <w:bidi w:val="0"/>
        <w:rPr>
          <w:rFonts w:hint="eastAsia"/>
          <w:lang w:val="en-US" w:eastAsia="zh-CN"/>
        </w:rPr>
      </w:pPr>
    </w:p>
    <w:p w14:paraId="5134A28D">
      <w:pPr>
        <w:bidi w:val="0"/>
        <w:rPr>
          <w:rFonts w:hint="eastAsia"/>
          <w:lang w:val="en-US" w:eastAsia="zh-CN"/>
        </w:rPr>
      </w:pPr>
    </w:p>
    <w:p w14:paraId="559142AB">
      <w:pPr>
        <w:bidi w:val="0"/>
        <w:rPr>
          <w:rFonts w:hint="eastAsia"/>
          <w:lang w:val="en-US" w:eastAsia="zh-CN"/>
        </w:rPr>
      </w:pPr>
    </w:p>
    <w:p w14:paraId="1A80286E">
      <w:pPr>
        <w:bidi w:val="0"/>
        <w:rPr>
          <w:rFonts w:hint="eastAsia"/>
          <w:lang w:val="en-US" w:eastAsia="zh-CN"/>
        </w:rPr>
      </w:pPr>
    </w:p>
    <w:p w14:paraId="2C9F0F24">
      <w:pPr>
        <w:bidi w:val="0"/>
        <w:rPr>
          <w:rFonts w:hint="eastAsia"/>
          <w:lang w:val="en-US" w:eastAsia="zh-CN"/>
        </w:rPr>
      </w:pPr>
    </w:p>
    <w:p w14:paraId="7141968F">
      <w:pPr>
        <w:bidi w:val="0"/>
        <w:rPr>
          <w:rFonts w:hint="eastAsia"/>
          <w:lang w:val="en-US" w:eastAsia="zh-CN"/>
        </w:rPr>
      </w:pPr>
    </w:p>
    <w:p w14:paraId="3F9D64BE">
      <w:pPr>
        <w:bidi w:val="0"/>
        <w:rPr>
          <w:rFonts w:hint="eastAsia"/>
          <w:lang w:val="en-US" w:eastAsia="zh-CN"/>
        </w:rPr>
      </w:pPr>
    </w:p>
    <w:p w14:paraId="47544B2F">
      <w:pPr>
        <w:bidi w:val="0"/>
        <w:rPr>
          <w:rFonts w:hint="eastAsia"/>
          <w:lang w:val="en-US" w:eastAsia="zh-CN"/>
        </w:rPr>
      </w:pPr>
    </w:p>
    <w:p w14:paraId="683B3029">
      <w:pPr>
        <w:bidi w:val="0"/>
        <w:rPr>
          <w:rFonts w:hint="eastAsia"/>
          <w:lang w:val="en-US" w:eastAsia="zh-CN"/>
        </w:rPr>
      </w:pPr>
    </w:p>
    <w:p w14:paraId="29183E12">
      <w:pPr>
        <w:bidi w:val="0"/>
        <w:rPr>
          <w:rFonts w:hint="eastAsia"/>
          <w:lang w:val="en-US" w:eastAsia="zh-CN"/>
        </w:rPr>
      </w:pPr>
    </w:p>
    <w:p w14:paraId="353DA6CE">
      <w:pPr>
        <w:bidi w:val="0"/>
        <w:rPr>
          <w:rFonts w:hint="eastAsia"/>
          <w:lang w:val="en-US" w:eastAsia="zh-CN"/>
        </w:rPr>
      </w:pPr>
    </w:p>
    <w:p w14:paraId="3B9DE26A">
      <w:pPr>
        <w:bidi w:val="0"/>
        <w:rPr>
          <w:rFonts w:hint="eastAsia"/>
          <w:lang w:val="en-US" w:eastAsia="zh-CN"/>
        </w:rPr>
      </w:pPr>
    </w:p>
    <w:p w14:paraId="510D27EE">
      <w:pPr>
        <w:bidi w:val="0"/>
        <w:rPr>
          <w:rFonts w:hint="eastAsia"/>
          <w:lang w:val="en-US" w:eastAsia="zh-CN"/>
        </w:rPr>
      </w:pPr>
    </w:p>
    <w:p w14:paraId="08DBF848">
      <w:pPr>
        <w:bidi w:val="0"/>
        <w:rPr>
          <w:rFonts w:hint="eastAsia"/>
          <w:lang w:val="en-US" w:eastAsia="zh-CN"/>
        </w:rPr>
      </w:pPr>
    </w:p>
    <w:p w14:paraId="0DDD28EA">
      <w:pPr>
        <w:bidi w:val="0"/>
        <w:rPr>
          <w:rFonts w:hint="eastAsia"/>
          <w:lang w:val="en-US" w:eastAsia="zh-CN"/>
        </w:rPr>
      </w:pPr>
    </w:p>
    <w:p w14:paraId="69E76FC7">
      <w:pPr>
        <w:bidi w:val="0"/>
        <w:rPr>
          <w:rFonts w:hint="eastAsia"/>
          <w:lang w:val="en-US" w:eastAsia="zh-CN"/>
        </w:rPr>
      </w:pPr>
    </w:p>
    <w:p w14:paraId="71EB52D2">
      <w:pPr>
        <w:bidi w:val="0"/>
        <w:rPr>
          <w:rFonts w:hint="eastAsia"/>
          <w:lang w:val="en-US" w:eastAsia="zh-CN"/>
        </w:rPr>
      </w:pPr>
    </w:p>
    <w:p w14:paraId="670A406F">
      <w:pPr>
        <w:bidi w:val="0"/>
        <w:rPr>
          <w:rFonts w:hint="eastAsia"/>
          <w:lang w:val="en-US" w:eastAsia="zh-CN"/>
        </w:rPr>
      </w:pPr>
    </w:p>
    <w:p w14:paraId="73B51B18">
      <w:pPr>
        <w:rPr>
          <w:rFonts w:hint="eastAsia"/>
          <w:lang w:val="en-US" w:eastAsia="zh-CN"/>
        </w:rPr>
      </w:pPr>
      <w:r>
        <w:rPr>
          <w:rFonts w:hint="eastAsia"/>
          <w:lang w:val="en-US" w:eastAsia="zh-CN"/>
        </w:rPr>
        <w:br w:type="page"/>
      </w:r>
    </w:p>
    <w:p w14:paraId="0CA0015A">
      <w:pPr>
        <w:jc w:val="both"/>
        <w:rPr>
          <w:rFonts w:hint="default" w:ascii="宋体" w:hAnsi="宋体" w:eastAsia="宋体" w:cs="宋体"/>
          <w:b/>
          <w:sz w:val="32"/>
          <w:szCs w:val="32"/>
          <w:lang w:val="en-US" w:eastAsia="zh-CN"/>
        </w:rPr>
      </w:pPr>
      <w:r>
        <w:rPr>
          <w:rFonts w:hint="eastAsia" w:ascii="宋体" w:hAnsi="宋体" w:eastAsia="宋体" w:cs="宋体"/>
          <w:b/>
          <w:sz w:val="32"/>
          <w:szCs w:val="32"/>
          <w:lang w:val="en-US" w:eastAsia="zh-CN"/>
        </w:rPr>
        <w:t>附件2-</w:t>
      </w:r>
      <w:r>
        <w:rPr>
          <w:rFonts w:hint="eastAsia" w:ascii="宋体" w:hAnsi="宋体" w:cs="宋体"/>
          <w:b/>
          <w:sz w:val="32"/>
          <w:szCs w:val="32"/>
          <w:lang w:val="en-US" w:eastAsia="zh-CN"/>
        </w:rPr>
        <w:t>4</w:t>
      </w:r>
    </w:p>
    <w:p w14:paraId="7921AF3C">
      <w:pPr>
        <w:keepNext w:val="0"/>
        <w:keepLines w:val="0"/>
        <w:pageBreakBefore w:val="0"/>
        <w:widowControl w:val="0"/>
        <w:kinsoku/>
        <w:wordWrap/>
        <w:overflowPunct/>
        <w:topLinePunct w:val="0"/>
        <w:bidi w:val="0"/>
        <w:adjustRightInd/>
        <w:snapToGrid/>
        <w:spacing w:line="560" w:lineRule="exact"/>
        <w:jc w:val="center"/>
        <w:textAlignment w:val="auto"/>
        <w:rPr>
          <w:rFonts w:hint="eastAsia" w:ascii="方正小标宋简体" w:hAnsi="方正小标宋简体" w:eastAsia="方正小标宋简体" w:cs="方正小标宋简体"/>
          <w:b w:val="0"/>
          <w:bCs/>
          <w:sz w:val="44"/>
          <w:szCs w:val="44"/>
        </w:rPr>
      </w:pPr>
    </w:p>
    <w:p w14:paraId="6A574FB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napToGrid w:val="0"/>
          <w:color w:val="auto"/>
          <w:kern w:val="0"/>
          <w:sz w:val="44"/>
          <w:szCs w:val="44"/>
          <w:lang w:eastAsia="zh-CN"/>
        </w:rPr>
      </w:pPr>
      <w:r>
        <w:rPr>
          <w:rFonts w:hint="eastAsia" w:ascii="方正小标宋简体" w:hAnsi="方正小标宋简体" w:eastAsia="方正小标宋简体" w:cs="方正小标宋简体"/>
          <w:snapToGrid w:val="0"/>
          <w:color w:val="auto"/>
          <w:kern w:val="0"/>
          <w:sz w:val="44"/>
          <w:szCs w:val="44"/>
          <w:lang w:eastAsia="zh-CN"/>
        </w:rPr>
        <w:t>202</w:t>
      </w:r>
      <w:r>
        <w:rPr>
          <w:rFonts w:hint="eastAsia" w:ascii="方正小标宋简体" w:hAnsi="方正小标宋简体" w:eastAsia="方正小标宋简体" w:cs="方正小标宋简体"/>
          <w:snapToGrid w:val="0"/>
          <w:color w:val="auto"/>
          <w:kern w:val="0"/>
          <w:sz w:val="44"/>
          <w:szCs w:val="44"/>
          <w:lang w:val="en-US" w:eastAsia="zh-CN"/>
        </w:rPr>
        <w:t>5</w:t>
      </w:r>
      <w:r>
        <w:rPr>
          <w:rFonts w:hint="eastAsia" w:ascii="方正小标宋简体" w:hAnsi="方正小标宋简体" w:eastAsia="方正小标宋简体" w:cs="方正小标宋简体"/>
          <w:snapToGrid w:val="0"/>
          <w:color w:val="auto"/>
          <w:kern w:val="0"/>
          <w:sz w:val="44"/>
          <w:szCs w:val="44"/>
          <w:lang w:eastAsia="zh-CN"/>
        </w:rPr>
        <w:t>年黑龙江省学生“体育舞蹈”锦标赛</w:t>
      </w:r>
    </w:p>
    <w:p w14:paraId="22FAB32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napToGrid w:val="0"/>
          <w:color w:val="auto"/>
          <w:kern w:val="0"/>
          <w:sz w:val="44"/>
          <w:szCs w:val="44"/>
          <w:lang w:eastAsia="zh-CN"/>
        </w:rPr>
      </w:pPr>
      <w:r>
        <w:rPr>
          <w:rFonts w:hint="eastAsia" w:ascii="方正小标宋简体" w:hAnsi="方正小标宋简体" w:eastAsia="方正小标宋简体" w:cs="方正小标宋简体"/>
          <w:snapToGrid w:val="0"/>
          <w:color w:val="auto"/>
          <w:kern w:val="0"/>
          <w:sz w:val="44"/>
          <w:szCs w:val="44"/>
          <w:lang w:eastAsia="zh-CN"/>
        </w:rPr>
        <w:t>暨第十</w:t>
      </w:r>
      <w:r>
        <w:rPr>
          <w:rFonts w:hint="eastAsia" w:ascii="方正小标宋简体" w:hAnsi="方正小标宋简体" w:eastAsia="方正小标宋简体" w:cs="方正小标宋简体"/>
          <w:snapToGrid w:val="0"/>
          <w:color w:val="auto"/>
          <w:kern w:val="0"/>
          <w:sz w:val="44"/>
          <w:szCs w:val="44"/>
          <w:lang w:val="en-US" w:eastAsia="zh-CN"/>
        </w:rPr>
        <w:t>二</w:t>
      </w:r>
      <w:r>
        <w:rPr>
          <w:rFonts w:hint="eastAsia" w:ascii="方正小标宋简体" w:hAnsi="方正小标宋简体" w:eastAsia="方正小标宋简体" w:cs="方正小标宋简体"/>
          <w:snapToGrid w:val="0"/>
          <w:color w:val="auto"/>
          <w:kern w:val="0"/>
          <w:sz w:val="44"/>
          <w:szCs w:val="44"/>
          <w:lang w:eastAsia="zh-CN"/>
        </w:rPr>
        <w:t>届学生健康活力大赛规程</w:t>
      </w:r>
    </w:p>
    <w:p w14:paraId="11382581">
      <w:pPr>
        <w:pStyle w:val="10"/>
        <w:rPr>
          <w:rFonts w:hint="eastAsia"/>
          <w:b w:val="0"/>
          <w:bCs/>
        </w:rPr>
      </w:pPr>
    </w:p>
    <w:p w14:paraId="1E95D9D5">
      <w:pPr>
        <w:pageBreakBefore w:val="0"/>
        <w:widowControl w:val="0"/>
        <w:kinsoku/>
        <w:wordWrap/>
        <w:overflowPunct/>
        <w:topLinePunct w:val="0"/>
        <w:autoSpaceDE w:val="0"/>
        <w:autoSpaceDN w:val="0"/>
        <w:bidi w:val="0"/>
        <w:adjustRightInd w:val="0"/>
        <w:spacing w:line="560" w:lineRule="exac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rPr>
        <w:t>一、竞赛分组：</w:t>
      </w:r>
    </w:p>
    <w:p w14:paraId="08FCF0F3">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（一）甲组：本科院校及独立院校</w:t>
      </w:r>
    </w:p>
    <w:p w14:paraId="7A8B224E">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（二）乙组：体育院校</w:t>
      </w:r>
    </w:p>
    <w:p w14:paraId="69DBF8F7">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（三）丙组：高职高专</w:t>
      </w:r>
    </w:p>
    <w:p w14:paraId="2DE6F954">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（四）普通中学组</w:t>
      </w:r>
    </w:p>
    <w:p w14:paraId="29A76342">
      <w:pPr>
        <w:pageBreakBefore w:val="0"/>
        <w:widowControl w:val="0"/>
        <w:kinsoku/>
        <w:wordWrap/>
        <w:overflowPunct/>
        <w:topLinePunct w:val="0"/>
        <w:autoSpaceDE w:val="0"/>
        <w:autoSpaceDN w:val="0"/>
        <w:bidi w:val="0"/>
        <w:adjustRightInd w:val="0"/>
        <w:spacing w:line="560" w:lineRule="exac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rPr>
        <w:t>二、竞赛项目（见</w:t>
      </w:r>
      <w:r>
        <w:rPr>
          <w:rFonts w:hint="eastAsia" w:ascii="黑体" w:hAnsi="黑体" w:eastAsia="黑体" w:cs="黑体"/>
          <w:b/>
          <w:kern w:val="0"/>
          <w:sz w:val="32"/>
          <w:szCs w:val="32"/>
          <w:lang w:val="en-US" w:eastAsia="zh-CN"/>
        </w:rPr>
        <w:t>表1</w:t>
      </w:r>
      <w:r>
        <w:rPr>
          <w:rFonts w:hint="eastAsia" w:ascii="黑体" w:hAnsi="黑体" w:eastAsia="黑体" w:cs="黑体"/>
          <w:b/>
          <w:kern w:val="0"/>
          <w:sz w:val="32"/>
          <w:szCs w:val="32"/>
        </w:rPr>
        <w:t>）</w:t>
      </w:r>
    </w:p>
    <w:p w14:paraId="4AA44F33">
      <w:pPr>
        <w:pageBreakBefore w:val="0"/>
        <w:widowControl w:val="0"/>
        <w:kinsoku/>
        <w:wordWrap/>
        <w:overflowPunct/>
        <w:topLinePunct w:val="0"/>
        <w:autoSpaceDE w:val="0"/>
        <w:autoSpaceDN w:val="0"/>
        <w:bidi w:val="0"/>
        <w:adjustRightInd w:val="0"/>
        <w:spacing w:line="560" w:lineRule="exac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rPr>
        <w:t>三、竞赛办法：</w:t>
      </w:r>
    </w:p>
    <w:p w14:paraId="196E00D4">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（一）比赛执行中国大学生体育协会体育舞蹈分会审定的《CUDSA中国学生体育舞蹈竞赛评分规则》；</w:t>
      </w:r>
    </w:p>
    <w:p w14:paraId="1B48C99E">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（二）比赛音乐由大会统一安排，队列舞、艺术表演舞自备音乐，赛前交大会；</w:t>
      </w:r>
    </w:p>
    <w:p w14:paraId="55AFDBD3">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（三）比赛采用预赛、复赛、半决赛、决赛的程序进行。各组别录取12对（队、人）进入半决赛，半决赛录取前8名进入决赛。报名不足8对（队、人）的组别直接进入决赛；</w:t>
      </w:r>
    </w:p>
    <w:p w14:paraId="6F64EE74">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（四）报名甲组的选手不得兼报乙组，反之也不可。参赛选手每人限报三项（不含集体项目）；</w:t>
      </w:r>
    </w:p>
    <w:p w14:paraId="0573CAEE">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（五）每个单项报名不足3对（队、人），该项目取消。每个单项每支代表队最多可报2对（人）；</w:t>
      </w:r>
    </w:p>
    <w:p w14:paraId="7F17F632">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（六）报名办法：参照总规程执行。</w:t>
      </w:r>
    </w:p>
    <w:p w14:paraId="519038FF">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（七）参赛选手必须</w:t>
      </w:r>
      <w:r>
        <w:rPr>
          <w:rFonts w:hint="eastAsia" w:ascii="仿宋_GB2312" w:hAnsi="仿宋_GB2312" w:eastAsia="仿宋_GB2312" w:cs="仿宋_GB2312"/>
          <w:kern w:val="0"/>
          <w:sz w:val="32"/>
          <w:szCs w:val="32"/>
          <w:lang w:eastAsia="zh-CN"/>
        </w:rPr>
        <w:t>按照</w:t>
      </w:r>
      <w:r>
        <w:rPr>
          <w:rFonts w:hint="eastAsia" w:ascii="仿宋_GB2312" w:hAnsi="仿宋_GB2312" w:eastAsia="仿宋_GB2312" w:cs="仿宋_GB2312"/>
          <w:kern w:val="0"/>
          <w:sz w:val="32"/>
          <w:szCs w:val="32"/>
        </w:rPr>
        <w:t>《CUDSA中国学生体育舞蹈竞赛评分规则》着比赛服装参加比赛，如选手服装不符合规定，裁判长有权终止选手的比赛。中学组选手严格按照年龄服装要求执行，未到规定年龄，不得穿着成人服装参赛；</w:t>
      </w:r>
    </w:p>
    <w:p w14:paraId="43F91E4D">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（八）所有参赛的选手不得同性组对参加比赛（校园</w:t>
      </w:r>
      <w:r>
        <w:rPr>
          <w:rFonts w:hint="eastAsia" w:ascii="仿宋_GB2312" w:hAnsi="仿宋_GB2312" w:eastAsia="仿宋_GB2312" w:cs="仿宋_GB2312"/>
          <w:kern w:val="0"/>
          <w:sz w:val="32"/>
          <w:szCs w:val="32"/>
          <w:lang w:val="en-US" w:eastAsia="zh-CN"/>
        </w:rPr>
        <w:t>集体</w:t>
      </w:r>
      <w:r>
        <w:rPr>
          <w:rFonts w:hint="eastAsia" w:ascii="仿宋_GB2312" w:hAnsi="仿宋_GB2312" w:eastAsia="仿宋_GB2312" w:cs="仿宋_GB2312"/>
          <w:kern w:val="0"/>
          <w:sz w:val="32"/>
          <w:szCs w:val="32"/>
        </w:rPr>
        <w:t>舞除外）；</w:t>
      </w:r>
    </w:p>
    <w:p w14:paraId="034452F4">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（九）选手必须提前20分钟到检录处检录参赛，务必准时参赛，迟到将作弃权处理；</w:t>
      </w:r>
    </w:p>
    <w:p w14:paraId="380D9F72">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（十）选手没有完成比赛，将取消比赛成绩；</w:t>
      </w:r>
    </w:p>
    <w:p w14:paraId="2D4F4238">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（十一）选手必须</w:t>
      </w:r>
      <w:r>
        <w:rPr>
          <w:rFonts w:hint="eastAsia" w:ascii="仿宋_GB2312" w:hAnsi="仿宋_GB2312" w:eastAsia="仿宋_GB2312" w:cs="仿宋_GB2312"/>
          <w:kern w:val="0"/>
          <w:sz w:val="32"/>
          <w:szCs w:val="32"/>
          <w:lang w:eastAsia="zh-CN"/>
        </w:rPr>
        <w:t>佩戴</w:t>
      </w:r>
      <w:r>
        <w:rPr>
          <w:rFonts w:hint="eastAsia" w:ascii="仿宋_GB2312" w:hAnsi="仿宋_GB2312" w:eastAsia="仿宋_GB2312" w:cs="仿宋_GB2312"/>
          <w:kern w:val="0"/>
          <w:sz w:val="32"/>
          <w:szCs w:val="32"/>
        </w:rPr>
        <w:t>大会统一制定的号码参加比赛，无号码者不得参加比赛；</w:t>
      </w:r>
    </w:p>
    <w:p w14:paraId="009AC744">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（十二）队列舞由六对或八对选手（不得同性）组成，编舞不少于各舞系规定的三支舞蹈。成套动作音乐时间在4’—6’之间(包括进场退场时间)；</w:t>
      </w:r>
    </w:p>
    <w:p w14:paraId="043CBEB2">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（十三）团体舞（队列舞）项目上场人数必须与报名人数相吻合，如人数不相符，则取消该队在相应项目上的参赛资格；</w:t>
      </w:r>
    </w:p>
    <w:p w14:paraId="6FE0A108">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（十四）身体不适者谢绝参赛，否则后果自负；</w:t>
      </w:r>
    </w:p>
    <w:p w14:paraId="09D040FD">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（十五）各代表队领队及教练应全面负责好本队赛事期间的安全。</w:t>
      </w:r>
    </w:p>
    <w:p w14:paraId="4434F85A">
      <w:pPr>
        <w:pageBreakBefore w:val="0"/>
        <w:widowControl w:val="0"/>
        <w:kinsoku/>
        <w:wordWrap/>
        <w:overflowPunct/>
        <w:topLinePunct w:val="0"/>
        <w:autoSpaceDE w:val="0"/>
        <w:autoSpaceDN w:val="0"/>
        <w:bidi w:val="0"/>
        <w:adjustRightInd w:val="0"/>
        <w:spacing w:line="560" w:lineRule="exac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rPr>
        <w:t>四、录取名次与奖励办法</w:t>
      </w:r>
    </w:p>
    <w:p w14:paraId="384DB30E">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lang w:val="en-US"/>
        </w:rPr>
      </w:pPr>
      <w:r>
        <w:rPr>
          <w:rFonts w:hint="eastAsia" w:ascii="仿宋_GB2312" w:hAnsi="仿宋_GB2312" w:eastAsia="仿宋_GB2312" w:cs="仿宋_GB2312"/>
          <w:kern w:val="0"/>
          <w:sz w:val="32"/>
          <w:szCs w:val="32"/>
          <w:lang w:val="en-US"/>
        </w:rPr>
        <w:t>参照总规程执行。</w:t>
      </w:r>
    </w:p>
    <w:p w14:paraId="76D3064A">
      <w:pPr>
        <w:pageBreakBefore w:val="0"/>
        <w:widowControl w:val="0"/>
        <w:kinsoku/>
        <w:wordWrap/>
        <w:overflowPunct/>
        <w:topLinePunct w:val="0"/>
        <w:autoSpaceDE w:val="0"/>
        <w:autoSpaceDN w:val="0"/>
        <w:bidi w:val="0"/>
        <w:adjustRightInd w:val="0"/>
        <w:spacing w:line="560" w:lineRule="exac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rPr>
        <w:t>五、本规程解释权归属大会主委会，未尽事宜另行通知。</w:t>
      </w:r>
    </w:p>
    <w:p w14:paraId="10C2EC3D">
      <w:pPr>
        <w:keepNext w:val="0"/>
        <w:keepLines w:val="0"/>
        <w:pageBreakBefore w:val="0"/>
        <w:widowControl w:val="0"/>
        <w:kinsoku/>
        <w:wordWrap/>
        <w:overflowPunct/>
        <w:topLinePunct w:val="0"/>
        <w:bidi w:val="0"/>
        <w:adjustRightInd/>
        <w:snapToGrid/>
        <w:spacing w:line="560" w:lineRule="exact"/>
        <w:textAlignment w:val="auto"/>
        <w:rPr>
          <w:rFonts w:hint="eastAsia" w:ascii="仿宋_GB2312" w:hAnsi="仿宋_GB2312" w:eastAsia="仿宋_GB2312" w:cs="仿宋_GB2312"/>
          <w:sz w:val="32"/>
          <w:szCs w:val="32"/>
        </w:rPr>
      </w:pPr>
    </w:p>
    <w:p w14:paraId="76E21492">
      <w:pPr>
        <w:jc w:val="center"/>
        <w:rPr>
          <w:rFonts w:hint="eastAsia" w:asciiTheme="minorEastAsia" w:hAnsiTheme="minorEastAsia" w:eastAsiaTheme="minorEastAsia"/>
          <w:b/>
          <w:bCs/>
          <w:sz w:val="24"/>
          <w:szCs w:val="28"/>
        </w:rPr>
      </w:pPr>
    </w:p>
    <w:p w14:paraId="34878B07">
      <w:pPr>
        <w:jc w:val="center"/>
        <w:rPr>
          <w:rFonts w:hint="default" w:ascii="仿宋_GB2312" w:hAnsi="仿宋_GB2312" w:cs="仿宋_GB2312" w:eastAsiaTheme="minorEastAsia"/>
          <w:sz w:val="32"/>
          <w:szCs w:val="32"/>
          <w:lang w:val="en-US" w:eastAsia="zh-CN"/>
        </w:rPr>
      </w:pPr>
      <w:r>
        <w:rPr>
          <w:rFonts w:hint="eastAsia" w:asciiTheme="minorEastAsia" w:hAnsiTheme="minorEastAsia" w:eastAsiaTheme="minorEastAsia"/>
          <w:b/>
          <w:bCs/>
          <w:sz w:val="24"/>
          <w:szCs w:val="28"/>
        </w:rPr>
        <w:t>表</w:t>
      </w:r>
      <w:r>
        <w:rPr>
          <w:rFonts w:hint="eastAsia" w:asciiTheme="minorEastAsia" w:hAnsiTheme="minorEastAsia" w:eastAsiaTheme="minorEastAsia"/>
          <w:b/>
          <w:bCs/>
          <w:sz w:val="24"/>
          <w:szCs w:val="28"/>
          <w:lang w:val="en-US" w:eastAsia="zh-CN"/>
        </w:rPr>
        <w:t>1</w:t>
      </w:r>
      <w:r>
        <w:rPr>
          <w:rFonts w:hint="eastAsia" w:asciiTheme="minorEastAsia" w:hAnsiTheme="minorEastAsia"/>
          <w:b/>
          <w:bCs/>
          <w:sz w:val="24"/>
          <w:szCs w:val="28"/>
          <w:lang w:val="en-US" w:eastAsia="zh-CN"/>
        </w:rPr>
        <w:t xml:space="preserve"> </w:t>
      </w:r>
      <w:r>
        <w:rPr>
          <w:rFonts w:hint="eastAsia" w:asciiTheme="minorEastAsia" w:hAnsiTheme="minorEastAsia" w:eastAsiaTheme="minorEastAsia"/>
          <w:b/>
          <w:bCs/>
          <w:sz w:val="24"/>
          <w:szCs w:val="28"/>
          <w:lang w:val="en-US" w:eastAsia="zh-CN"/>
        </w:rPr>
        <w:t>体育舞蹈组别与内容</w:t>
      </w:r>
    </w:p>
    <w:tbl>
      <w:tblPr>
        <w:tblStyle w:val="11"/>
        <w:tblW w:w="8844"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90"/>
        <w:gridCol w:w="195"/>
        <w:gridCol w:w="2195"/>
        <w:gridCol w:w="1890"/>
        <w:gridCol w:w="640"/>
        <w:gridCol w:w="686"/>
        <w:gridCol w:w="803"/>
        <w:gridCol w:w="1945"/>
      </w:tblGrid>
      <w:tr w14:paraId="59110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2350A">
            <w:pPr>
              <w:pStyle w:val="23"/>
              <w:jc w:val="center"/>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编号</w:t>
            </w:r>
          </w:p>
        </w:tc>
        <w:tc>
          <w:tcPr>
            <w:tcW w:w="21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32719">
            <w:pPr>
              <w:pStyle w:val="23"/>
              <w:jc w:val="center"/>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组别与项目</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E523A">
            <w:pPr>
              <w:pStyle w:val="23"/>
              <w:jc w:val="center"/>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舞种</w:t>
            </w:r>
          </w:p>
        </w:tc>
        <w:tc>
          <w:tcPr>
            <w:tcW w:w="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B870E">
            <w:pPr>
              <w:pStyle w:val="23"/>
              <w:jc w:val="center"/>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性别</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C311F">
            <w:pPr>
              <w:pStyle w:val="23"/>
              <w:jc w:val="center"/>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人数</w:t>
            </w:r>
          </w:p>
        </w:tc>
        <w:tc>
          <w:tcPr>
            <w:tcW w:w="8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50703">
            <w:pPr>
              <w:pStyle w:val="23"/>
              <w:jc w:val="center"/>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年龄</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0A727">
            <w:pPr>
              <w:pStyle w:val="23"/>
              <w:jc w:val="center"/>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备注</w:t>
            </w:r>
          </w:p>
        </w:tc>
      </w:tr>
      <w:tr w14:paraId="3F524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844"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18F1B57">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kern w:val="0"/>
                <w:sz w:val="21"/>
                <w:szCs w:val="21"/>
                <w:lang w:val="en-US" w:eastAsia="zh-CN"/>
              </w:rPr>
              <w:t>（一）甲组（本科院校及独立院校）</w:t>
            </w:r>
          </w:p>
        </w:tc>
      </w:tr>
      <w:tr w14:paraId="27561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4AFF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9157F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甲组四项L</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39BA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S,C,R,J</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6D48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B953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F115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AF1E7">
            <w:pPr>
              <w:autoSpaceDE w:val="0"/>
              <w:autoSpaceDN w:val="0"/>
              <w:adjustRightInd w:val="0"/>
              <w:rPr>
                <w:rFonts w:hint="eastAsia" w:ascii="宋体" w:hAnsi="宋体" w:eastAsia="宋体" w:cs="宋体"/>
                <w:kern w:val="0"/>
                <w:sz w:val="21"/>
                <w:szCs w:val="21"/>
              </w:rPr>
            </w:pPr>
          </w:p>
        </w:tc>
      </w:tr>
      <w:tr w14:paraId="1C3D5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AC26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93FDD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甲组三项L</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6418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C,R,J</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6CDA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F161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29E1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CC12">
            <w:pPr>
              <w:autoSpaceDE w:val="0"/>
              <w:autoSpaceDN w:val="0"/>
              <w:adjustRightInd w:val="0"/>
              <w:rPr>
                <w:rFonts w:hint="eastAsia" w:ascii="宋体" w:hAnsi="宋体" w:eastAsia="宋体" w:cs="宋体"/>
                <w:kern w:val="0"/>
                <w:sz w:val="21"/>
                <w:szCs w:val="21"/>
              </w:rPr>
            </w:pPr>
          </w:p>
        </w:tc>
      </w:tr>
      <w:tr w14:paraId="4D8D4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77DB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3</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AC0D6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甲组单项S</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A477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S</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F89E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2870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466C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EA754">
            <w:pPr>
              <w:autoSpaceDE w:val="0"/>
              <w:autoSpaceDN w:val="0"/>
              <w:adjustRightInd w:val="0"/>
              <w:rPr>
                <w:rFonts w:hint="eastAsia" w:ascii="宋体" w:hAnsi="宋体" w:eastAsia="宋体" w:cs="宋体"/>
                <w:kern w:val="0"/>
                <w:sz w:val="21"/>
                <w:szCs w:val="21"/>
              </w:rPr>
            </w:pPr>
          </w:p>
        </w:tc>
      </w:tr>
      <w:tr w14:paraId="657A1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04F6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E49F1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甲组单项C</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DD5C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C</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B0C8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E628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53E8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66A2D">
            <w:pPr>
              <w:autoSpaceDE w:val="0"/>
              <w:autoSpaceDN w:val="0"/>
              <w:adjustRightInd w:val="0"/>
              <w:rPr>
                <w:rFonts w:hint="eastAsia" w:ascii="宋体" w:hAnsi="宋体" w:eastAsia="宋体" w:cs="宋体"/>
                <w:kern w:val="0"/>
                <w:sz w:val="21"/>
                <w:szCs w:val="21"/>
              </w:rPr>
            </w:pPr>
          </w:p>
        </w:tc>
      </w:tr>
      <w:tr w14:paraId="6BAFA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EA6C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5</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1E520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甲组单项R</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8CAA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R</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513C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68BA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9CAC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3A33E">
            <w:pPr>
              <w:autoSpaceDE w:val="0"/>
              <w:autoSpaceDN w:val="0"/>
              <w:adjustRightInd w:val="0"/>
              <w:rPr>
                <w:rFonts w:hint="eastAsia" w:ascii="宋体" w:hAnsi="宋体" w:eastAsia="宋体" w:cs="宋体"/>
                <w:kern w:val="0"/>
                <w:sz w:val="21"/>
                <w:szCs w:val="21"/>
              </w:rPr>
            </w:pPr>
          </w:p>
        </w:tc>
      </w:tr>
      <w:tr w14:paraId="6E1D5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3551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919BF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甲组单项J</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F729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J</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6388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D636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D385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CBB81">
            <w:pPr>
              <w:autoSpaceDE w:val="0"/>
              <w:autoSpaceDN w:val="0"/>
              <w:adjustRightInd w:val="0"/>
              <w:rPr>
                <w:rFonts w:hint="eastAsia" w:ascii="宋体" w:hAnsi="宋体" w:eastAsia="宋体" w:cs="宋体"/>
                <w:kern w:val="0"/>
                <w:sz w:val="21"/>
                <w:szCs w:val="21"/>
              </w:rPr>
            </w:pPr>
          </w:p>
        </w:tc>
      </w:tr>
      <w:tr w14:paraId="0BBC5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CFFE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7</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53019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甲组四项S</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44D3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W,T,VW,Q</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73E6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5252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664F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FD0C3">
            <w:pPr>
              <w:autoSpaceDE w:val="0"/>
              <w:autoSpaceDN w:val="0"/>
              <w:adjustRightInd w:val="0"/>
              <w:rPr>
                <w:rFonts w:hint="eastAsia" w:ascii="宋体" w:hAnsi="宋体" w:eastAsia="宋体" w:cs="宋体"/>
                <w:kern w:val="0"/>
                <w:sz w:val="21"/>
                <w:szCs w:val="21"/>
              </w:rPr>
            </w:pPr>
          </w:p>
        </w:tc>
      </w:tr>
      <w:tr w14:paraId="4DE94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C642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8</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16484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甲组三项S</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DDC7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W,T,Q</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CE1F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040E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0F14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8D608">
            <w:pPr>
              <w:autoSpaceDE w:val="0"/>
              <w:autoSpaceDN w:val="0"/>
              <w:adjustRightInd w:val="0"/>
              <w:rPr>
                <w:rFonts w:hint="eastAsia" w:ascii="宋体" w:hAnsi="宋体" w:eastAsia="宋体" w:cs="宋体"/>
                <w:kern w:val="0"/>
                <w:sz w:val="21"/>
                <w:szCs w:val="21"/>
              </w:rPr>
            </w:pPr>
          </w:p>
        </w:tc>
      </w:tr>
      <w:tr w14:paraId="6BD49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FFB0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9</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09F7B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甲组单项W</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4783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D9FF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6705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EAF0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E9007">
            <w:pPr>
              <w:autoSpaceDE w:val="0"/>
              <w:autoSpaceDN w:val="0"/>
              <w:adjustRightInd w:val="0"/>
              <w:rPr>
                <w:rFonts w:hint="eastAsia" w:ascii="宋体" w:hAnsi="宋体" w:eastAsia="宋体" w:cs="宋体"/>
                <w:kern w:val="0"/>
                <w:sz w:val="21"/>
                <w:szCs w:val="21"/>
              </w:rPr>
            </w:pPr>
          </w:p>
        </w:tc>
      </w:tr>
      <w:tr w14:paraId="483EC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A358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10</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BFC3D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甲组单项T</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DE85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T</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997E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F55B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49B5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20630">
            <w:pPr>
              <w:autoSpaceDE w:val="0"/>
              <w:autoSpaceDN w:val="0"/>
              <w:adjustRightInd w:val="0"/>
              <w:rPr>
                <w:rFonts w:hint="eastAsia" w:ascii="宋体" w:hAnsi="宋体" w:eastAsia="宋体" w:cs="宋体"/>
                <w:kern w:val="0"/>
                <w:sz w:val="21"/>
                <w:szCs w:val="21"/>
              </w:rPr>
            </w:pPr>
          </w:p>
        </w:tc>
      </w:tr>
      <w:tr w14:paraId="711FC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FF93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11</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7598A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甲组单项VW</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8D51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VW</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DE83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6396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E3F5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2D3B1">
            <w:pPr>
              <w:autoSpaceDE w:val="0"/>
              <w:autoSpaceDN w:val="0"/>
              <w:adjustRightInd w:val="0"/>
              <w:rPr>
                <w:rFonts w:hint="eastAsia" w:ascii="宋体" w:hAnsi="宋体" w:eastAsia="宋体" w:cs="宋体"/>
                <w:kern w:val="0"/>
                <w:sz w:val="21"/>
                <w:szCs w:val="21"/>
              </w:rPr>
            </w:pPr>
          </w:p>
        </w:tc>
      </w:tr>
      <w:tr w14:paraId="3B7D4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13CC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AF116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甲组单项Q</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948A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Q</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C0BD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32A9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9FEA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BE5A1">
            <w:pPr>
              <w:autoSpaceDE w:val="0"/>
              <w:autoSpaceDN w:val="0"/>
              <w:adjustRightInd w:val="0"/>
              <w:rPr>
                <w:rFonts w:hint="eastAsia" w:ascii="宋体" w:hAnsi="宋体" w:eastAsia="宋体" w:cs="宋体"/>
                <w:kern w:val="0"/>
                <w:sz w:val="21"/>
                <w:szCs w:val="21"/>
              </w:rPr>
            </w:pPr>
          </w:p>
        </w:tc>
      </w:tr>
      <w:tr w14:paraId="297A4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CA06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13</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0146E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甲组十项全能组</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7B06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S,C,R,P,J,W,T,VW,F,Q</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0D34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3A56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1357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649B4">
            <w:pPr>
              <w:autoSpaceDE w:val="0"/>
              <w:autoSpaceDN w:val="0"/>
              <w:adjustRightInd w:val="0"/>
              <w:rPr>
                <w:rFonts w:hint="eastAsia" w:ascii="宋体" w:hAnsi="宋体" w:eastAsia="宋体" w:cs="宋体"/>
                <w:kern w:val="0"/>
                <w:sz w:val="21"/>
                <w:szCs w:val="21"/>
              </w:rPr>
            </w:pPr>
          </w:p>
        </w:tc>
      </w:tr>
      <w:tr w14:paraId="40533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BB29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14</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F4C00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甲组五项Br</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F957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慢三,慢四,快三,快四,探戈</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149F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B562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3C9A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nil"/>
              <w:right w:val="single" w:color="000000" w:sz="4" w:space="0"/>
            </w:tcBorders>
            <w:shd w:val="clear" w:color="auto" w:fill="auto"/>
            <w:vAlign w:val="center"/>
          </w:tcPr>
          <w:p w14:paraId="1EBDFD45">
            <w:pPr>
              <w:autoSpaceDE w:val="0"/>
              <w:autoSpaceDN w:val="0"/>
              <w:adjustRightInd w:val="0"/>
              <w:rPr>
                <w:rFonts w:hint="eastAsia" w:ascii="宋体" w:hAnsi="宋体" w:eastAsia="宋体" w:cs="宋体"/>
                <w:kern w:val="0"/>
                <w:sz w:val="21"/>
                <w:szCs w:val="21"/>
              </w:rPr>
            </w:pPr>
          </w:p>
        </w:tc>
      </w:tr>
      <w:tr w14:paraId="75E7F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280B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15</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B61EE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甲组三项Br</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ED15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慢三,慢四,快三,快四,探戈</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0DB8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25A6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1B49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nil"/>
              <w:right w:val="single" w:color="000000" w:sz="4" w:space="0"/>
            </w:tcBorders>
            <w:shd w:val="clear" w:color="auto" w:fill="auto"/>
            <w:vAlign w:val="center"/>
          </w:tcPr>
          <w:p w14:paraId="5BC87108">
            <w:pPr>
              <w:autoSpaceDE w:val="0"/>
              <w:autoSpaceDN w:val="0"/>
              <w:adjustRightInd w:val="0"/>
              <w:rPr>
                <w:rFonts w:hint="eastAsia" w:ascii="宋体" w:hAnsi="宋体" w:eastAsia="宋体" w:cs="宋体"/>
                <w:kern w:val="0"/>
                <w:sz w:val="21"/>
                <w:szCs w:val="21"/>
              </w:rPr>
            </w:pPr>
          </w:p>
        </w:tc>
      </w:tr>
      <w:tr w14:paraId="4FEE5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457F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3E12C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甲组Br单项慢三</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5E20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慢三</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BE7B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5193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0DEA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nil"/>
              <w:right w:val="single" w:color="000000" w:sz="4" w:space="0"/>
            </w:tcBorders>
            <w:shd w:val="clear" w:color="auto" w:fill="auto"/>
            <w:vAlign w:val="center"/>
          </w:tcPr>
          <w:p w14:paraId="129D7558">
            <w:pPr>
              <w:autoSpaceDE w:val="0"/>
              <w:autoSpaceDN w:val="0"/>
              <w:adjustRightInd w:val="0"/>
              <w:rPr>
                <w:rFonts w:hint="eastAsia" w:ascii="宋体" w:hAnsi="宋体" w:eastAsia="宋体" w:cs="宋体"/>
                <w:kern w:val="0"/>
                <w:sz w:val="21"/>
                <w:szCs w:val="21"/>
              </w:rPr>
            </w:pPr>
          </w:p>
        </w:tc>
      </w:tr>
      <w:tr w14:paraId="752FF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C8AC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17</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A002C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甲组Br单项慢四</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B9BA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慢四</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2AC5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779B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2DD2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nil"/>
              <w:right w:val="single" w:color="000000" w:sz="4" w:space="0"/>
            </w:tcBorders>
            <w:shd w:val="clear" w:color="auto" w:fill="auto"/>
            <w:vAlign w:val="center"/>
          </w:tcPr>
          <w:p w14:paraId="0917C483">
            <w:pPr>
              <w:autoSpaceDE w:val="0"/>
              <w:autoSpaceDN w:val="0"/>
              <w:adjustRightInd w:val="0"/>
              <w:rPr>
                <w:rFonts w:hint="eastAsia" w:ascii="宋体" w:hAnsi="宋体" w:eastAsia="宋体" w:cs="宋体"/>
                <w:kern w:val="0"/>
                <w:sz w:val="21"/>
                <w:szCs w:val="21"/>
              </w:rPr>
            </w:pPr>
          </w:p>
        </w:tc>
      </w:tr>
      <w:tr w14:paraId="19DF7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F9A2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18</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FF0F2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甲组Br单项快三</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C7EF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快三</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5F07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07DA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8B49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nil"/>
              <w:right w:val="single" w:color="000000" w:sz="4" w:space="0"/>
            </w:tcBorders>
            <w:shd w:val="clear" w:color="auto" w:fill="auto"/>
            <w:vAlign w:val="center"/>
          </w:tcPr>
          <w:p w14:paraId="5B1AEF97">
            <w:pPr>
              <w:autoSpaceDE w:val="0"/>
              <w:autoSpaceDN w:val="0"/>
              <w:adjustRightInd w:val="0"/>
              <w:rPr>
                <w:rFonts w:hint="eastAsia" w:ascii="宋体" w:hAnsi="宋体" w:eastAsia="宋体" w:cs="宋体"/>
                <w:kern w:val="0"/>
                <w:sz w:val="21"/>
                <w:szCs w:val="21"/>
              </w:rPr>
            </w:pPr>
          </w:p>
        </w:tc>
      </w:tr>
      <w:tr w14:paraId="56679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9AC5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19</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503D4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甲组Br单项快四</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86E1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快四</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8231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8ECB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1F97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nil"/>
              <w:right w:val="single" w:color="000000" w:sz="4" w:space="0"/>
            </w:tcBorders>
            <w:shd w:val="clear" w:color="auto" w:fill="auto"/>
            <w:vAlign w:val="center"/>
          </w:tcPr>
          <w:p w14:paraId="2616C358">
            <w:pPr>
              <w:autoSpaceDE w:val="0"/>
              <w:autoSpaceDN w:val="0"/>
              <w:adjustRightInd w:val="0"/>
              <w:rPr>
                <w:rFonts w:hint="eastAsia" w:ascii="宋体" w:hAnsi="宋体" w:eastAsia="宋体" w:cs="宋体"/>
                <w:kern w:val="0"/>
                <w:sz w:val="21"/>
                <w:szCs w:val="21"/>
              </w:rPr>
            </w:pPr>
          </w:p>
        </w:tc>
      </w:tr>
      <w:tr w14:paraId="2C5F6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B7B6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20</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1B5BE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甲组Br单项探戈</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BBE7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探戈</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7EF5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9086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9B90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nil"/>
              <w:right w:val="single" w:color="000000" w:sz="4" w:space="0"/>
            </w:tcBorders>
            <w:shd w:val="clear" w:color="auto" w:fill="auto"/>
            <w:vAlign w:val="center"/>
          </w:tcPr>
          <w:p w14:paraId="1170EE8E">
            <w:pPr>
              <w:autoSpaceDE w:val="0"/>
              <w:autoSpaceDN w:val="0"/>
              <w:adjustRightInd w:val="0"/>
              <w:rPr>
                <w:rFonts w:hint="eastAsia" w:ascii="宋体" w:hAnsi="宋体" w:eastAsia="宋体" w:cs="宋体"/>
                <w:kern w:val="0"/>
                <w:sz w:val="21"/>
                <w:szCs w:val="21"/>
              </w:rPr>
            </w:pPr>
          </w:p>
        </w:tc>
      </w:tr>
      <w:tr w14:paraId="5B591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A9F1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21</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E041D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甲组女子单人两项L</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1F68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C,R</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EDD1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D4BB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60B7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restart"/>
            <w:tcBorders>
              <w:top w:val="single" w:color="000000" w:sz="4" w:space="0"/>
              <w:left w:val="single" w:color="000000" w:sz="4" w:space="0"/>
              <w:bottom w:val="nil"/>
              <w:right w:val="single" w:color="000000" w:sz="4" w:space="0"/>
            </w:tcBorders>
            <w:shd w:val="clear" w:color="auto" w:fill="auto"/>
            <w:vAlign w:val="center"/>
          </w:tcPr>
          <w:p w14:paraId="4410E5B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单人项目</w:t>
            </w:r>
          </w:p>
        </w:tc>
      </w:tr>
      <w:tr w14:paraId="2E220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C306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22</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45743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甲组女子单人单项C</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6C40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C</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F6B6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9E02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66D9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continue"/>
            <w:tcBorders>
              <w:top w:val="single" w:color="000000" w:sz="4" w:space="0"/>
              <w:left w:val="single" w:color="000000" w:sz="4" w:space="0"/>
              <w:bottom w:val="nil"/>
              <w:right w:val="single" w:color="000000" w:sz="4" w:space="0"/>
            </w:tcBorders>
            <w:shd w:val="clear" w:color="auto" w:fill="auto"/>
            <w:vAlign w:val="center"/>
          </w:tcPr>
          <w:p w14:paraId="5E3258F0">
            <w:pPr>
              <w:autoSpaceDE w:val="0"/>
              <w:autoSpaceDN w:val="0"/>
              <w:adjustRightInd w:val="0"/>
              <w:rPr>
                <w:rFonts w:hint="eastAsia" w:ascii="宋体" w:hAnsi="宋体" w:eastAsia="宋体" w:cs="宋体"/>
                <w:kern w:val="0"/>
                <w:sz w:val="21"/>
                <w:szCs w:val="21"/>
              </w:rPr>
            </w:pPr>
          </w:p>
        </w:tc>
      </w:tr>
      <w:tr w14:paraId="643EA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6951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23</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2A935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甲组女子单人单项R</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0D84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R</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4E1C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6339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D427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continue"/>
            <w:tcBorders>
              <w:top w:val="single" w:color="000000" w:sz="4" w:space="0"/>
              <w:left w:val="single" w:color="000000" w:sz="4" w:space="0"/>
              <w:bottom w:val="nil"/>
              <w:right w:val="single" w:color="000000" w:sz="4" w:space="0"/>
            </w:tcBorders>
            <w:shd w:val="clear" w:color="auto" w:fill="auto"/>
            <w:vAlign w:val="center"/>
          </w:tcPr>
          <w:p w14:paraId="612D33C4">
            <w:pPr>
              <w:autoSpaceDE w:val="0"/>
              <w:autoSpaceDN w:val="0"/>
              <w:adjustRightInd w:val="0"/>
              <w:rPr>
                <w:rFonts w:hint="eastAsia" w:ascii="宋体" w:hAnsi="宋体" w:eastAsia="宋体" w:cs="宋体"/>
                <w:kern w:val="0"/>
                <w:sz w:val="21"/>
                <w:szCs w:val="21"/>
              </w:rPr>
            </w:pPr>
          </w:p>
        </w:tc>
      </w:tr>
      <w:tr w14:paraId="58CB7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E134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24</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7F494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甲组女子单人单项S</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1862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S</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B151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1DCA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8F56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16-30</w:t>
            </w:r>
          </w:p>
        </w:tc>
        <w:tc>
          <w:tcPr>
            <w:tcW w:w="1945" w:type="dxa"/>
            <w:vMerge w:val="continue"/>
            <w:tcBorders>
              <w:top w:val="single" w:color="000000" w:sz="4" w:space="0"/>
              <w:left w:val="single" w:color="000000" w:sz="4" w:space="0"/>
              <w:bottom w:val="nil"/>
              <w:right w:val="single" w:color="000000" w:sz="4" w:space="0"/>
            </w:tcBorders>
            <w:shd w:val="clear" w:color="auto" w:fill="auto"/>
            <w:vAlign w:val="center"/>
          </w:tcPr>
          <w:p w14:paraId="4ED12620">
            <w:pPr>
              <w:autoSpaceDE w:val="0"/>
              <w:autoSpaceDN w:val="0"/>
              <w:adjustRightInd w:val="0"/>
              <w:rPr>
                <w:rFonts w:hint="eastAsia" w:ascii="宋体" w:hAnsi="宋体" w:eastAsia="宋体" w:cs="宋体"/>
                <w:kern w:val="0"/>
                <w:sz w:val="21"/>
                <w:szCs w:val="21"/>
              </w:rPr>
            </w:pPr>
          </w:p>
        </w:tc>
      </w:tr>
      <w:tr w14:paraId="42F5D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2486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25</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0B279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甲组女子单人两项S</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D0CF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W,T</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8252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3A0C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A9E5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continue"/>
            <w:tcBorders>
              <w:top w:val="single" w:color="000000" w:sz="4" w:space="0"/>
              <w:left w:val="single" w:color="000000" w:sz="4" w:space="0"/>
              <w:bottom w:val="nil"/>
              <w:right w:val="single" w:color="000000" w:sz="4" w:space="0"/>
            </w:tcBorders>
            <w:shd w:val="clear" w:color="auto" w:fill="auto"/>
            <w:vAlign w:val="center"/>
          </w:tcPr>
          <w:p w14:paraId="72CBD071">
            <w:pPr>
              <w:autoSpaceDE w:val="0"/>
              <w:autoSpaceDN w:val="0"/>
              <w:adjustRightInd w:val="0"/>
              <w:rPr>
                <w:rFonts w:hint="eastAsia" w:ascii="宋体" w:hAnsi="宋体" w:eastAsia="宋体" w:cs="宋体"/>
                <w:kern w:val="0"/>
                <w:sz w:val="21"/>
                <w:szCs w:val="21"/>
              </w:rPr>
            </w:pPr>
          </w:p>
        </w:tc>
      </w:tr>
      <w:tr w14:paraId="1C08A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6D72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26</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200DB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甲组女子单人单项W</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F960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5645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E1ED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EC71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continue"/>
            <w:tcBorders>
              <w:top w:val="single" w:color="000000" w:sz="4" w:space="0"/>
              <w:left w:val="single" w:color="000000" w:sz="4" w:space="0"/>
              <w:bottom w:val="nil"/>
              <w:right w:val="single" w:color="000000" w:sz="4" w:space="0"/>
            </w:tcBorders>
            <w:shd w:val="clear" w:color="auto" w:fill="auto"/>
            <w:vAlign w:val="center"/>
          </w:tcPr>
          <w:p w14:paraId="46BB3102">
            <w:pPr>
              <w:autoSpaceDE w:val="0"/>
              <w:autoSpaceDN w:val="0"/>
              <w:adjustRightInd w:val="0"/>
              <w:rPr>
                <w:rFonts w:hint="eastAsia" w:ascii="宋体" w:hAnsi="宋体" w:eastAsia="宋体" w:cs="宋体"/>
                <w:kern w:val="0"/>
                <w:sz w:val="21"/>
                <w:szCs w:val="21"/>
              </w:rPr>
            </w:pPr>
          </w:p>
        </w:tc>
      </w:tr>
      <w:tr w14:paraId="563F1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7535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27</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A3D19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甲组女子单人单项T</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B86B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T</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9476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9912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666D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continue"/>
            <w:tcBorders>
              <w:top w:val="single" w:color="000000" w:sz="4" w:space="0"/>
              <w:left w:val="single" w:color="000000" w:sz="4" w:space="0"/>
              <w:bottom w:val="nil"/>
              <w:right w:val="single" w:color="000000" w:sz="4" w:space="0"/>
            </w:tcBorders>
            <w:shd w:val="clear" w:color="auto" w:fill="auto"/>
            <w:vAlign w:val="center"/>
          </w:tcPr>
          <w:p w14:paraId="575429E5">
            <w:pPr>
              <w:autoSpaceDE w:val="0"/>
              <w:autoSpaceDN w:val="0"/>
              <w:adjustRightInd w:val="0"/>
              <w:rPr>
                <w:rFonts w:hint="eastAsia" w:ascii="宋体" w:hAnsi="宋体" w:eastAsia="宋体" w:cs="宋体"/>
                <w:kern w:val="0"/>
                <w:sz w:val="21"/>
                <w:szCs w:val="21"/>
              </w:rPr>
            </w:pPr>
          </w:p>
        </w:tc>
      </w:tr>
      <w:tr w14:paraId="022D3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7288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28</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E8FB6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甲组女子单人单项VW</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9CED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VW</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C8E5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CDA0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09FB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16-30</w:t>
            </w:r>
          </w:p>
        </w:tc>
        <w:tc>
          <w:tcPr>
            <w:tcW w:w="1945" w:type="dxa"/>
            <w:vMerge w:val="continue"/>
            <w:tcBorders>
              <w:top w:val="single" w:color="000000" w:sz="4" w:space="0"/>
              <w:left w:val="single" w:color="000000" w:sz="4" w:space="0"/>
              <w:bottom w:val="nil"/>
              <w:right w:val="single" w:color="000000" w:sz="4" w:space="0"/>
            </w:tcBorders>
            <w:shd w:val="clear" w:color="auto" w:fill="auto"/>
            <w:vAlign w:val="center"/>
          </w:tcPr>
          <w:p w14:paraId="6155E848">
            <w:pPr>
              <w:autoSpaceDE w:val="0"/>
              <w:autoSpaceDN w:val="0"/>
              <w:adjustRightInd w:val="0"/>
              <w:rPr>
                <w:rFonts w:hint="eastAsia" w:ascii="宋体" w:hAnsi="宋体" w:eastAsia="宋体" w:cs="宋体"/>
                <w:kern w:val="0"/>
                <w:sz w:val="21"/>
                <w:szCs w:val="21"/>
              </w:rPr>
            </w:pPr>
          </w:p>
        </w:tc>
      </w:tr>
      <w:tr w14:paraId="621CC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1DD8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29</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ED904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甲组校园VW集体舞（中级、双人）</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89B1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VW</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643A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FC1E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6-16人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534A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631E5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规定套路和音乐，校园VW为双人动作，搭档男女不限，队形变化不少于4个</w:t>
            </w:r>
          </w:p>
        </w:tc>
      </w:tr>
      <w:tr w14:paraId="074CA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963C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30</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5DEC3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甲组校园W集体舞（中级、单人）</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D8B9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74EA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CD53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6-16人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63D8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E9D46">
            <w:pPr>
              <w:autoSpaceDE w:val="0"/>
              <w:autoSpaceDN w:val="0"/>
              <w:adjustRightInd w:val="0"/>
              <w:rPr>
                <w:rFonts w:hint="eastAsia" w:ascii="宋体" w:hAnsi="宋体" w:eastAsia="宋体" w:cs="宋体"/>
                <w:kern w:val="0"/>
                <w:sz w:val="21"/>
                <w:szCs w:val="21"/>
              </w:rPr>
            </w:pPr>
          </w:p>
        </w:tc>
      </w:tr>
      <w:tr w14:paraId="4BDCB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D53F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31</w:t>
            </w:r>
          </w:p>
        </w:tc>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B0F6E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甲组校园C集体舞（中级、单人）</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3328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C</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5837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88D4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6-16人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4671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8E7AD1">
            <w:pPr>
              <w:autoSpaceDE w:val="0"/>
              <w:autoSpaceDN w:val="0"/>
              <w:adjustRightInd w:val="0"/>
              <w:rPr>
                <w:rFonts w:hint="eastAsia" w:ascii="宋体" w:hAnsi="宋体" w:eastAsia="宋体" w:cs="宋体"/>
                <w:kern w:val="0"/>
                <w:sz w:val="21"/>
                <w:szCs w:val="21"/>
              </w:rPr>
            </w:pPr>
          </w:p>
        </w:tc>
      </w:tr>
      <w:tr w14:paraId="645B1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C66FC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32</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0282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甲组校园R集体舞（中级、单人）</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2096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R</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F35A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3A56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6-16人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501B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97CE0">
            <w:pPr>
              <w:autoSpaceDE w:val="0"/>
              <w:autoSpaceDN w:val="0"/>
              <w:adjustRightInd w:val="0"/>
              <w:rPr>
                <w:rFonts w:hint="eastAsia" w:ascii="宋体" w:hAnsi="宋体" w:eastAsia="宋体" w:cs="宋体"/>
                <w:kern w:val="0"/>
                <w:sz w:val="21"/>
                <w:szCs w:val="21"/>
              </w:rPr>
            </w:pPr>
          </w:p>
        </w:tc>
      </w:tr>
      <w:tr w14:paraId="4AFA6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E2584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33</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F86C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甲组校园J集体舞（初级、单人）</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FB67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J</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0B1F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28DB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6-16人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E69C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EEA7F">
            <w:pPr>
              <w:autoSpaceDE w:val="0"/>
              <w:autoSpaceDN w:val="0"/>
              <w:adjustRightInd w:val="0"/>
              <w:rPr>
                <w:rFonts w:hint="eastAsia" w:ascii="宋体" w:hAnsi="宋体" w:eastAsia="宋体" w:cs="宋体"/>
                <w:kern w:val="0"/>
                <w:sz w:val="21"/>
                <w:szCs w:val="21"/>
              </w:rPr>
            </w:pPr>
          </w:p>
        </w:tc>
      </w:tr>
      <w:tr w14:paraId="35BF7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5716A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34</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10D8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甲组L队列舞</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AB1F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TT</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94CE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2333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12-16人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6DD5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A9BB4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8对选手，3-5个舞种，音乐时长5～6分钟（含上下场）</w:t>
            </w:r>
          </w:p>
        </w:tc>
      </w:tr>
      <w:tr w14:paraId="2518B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9931D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35</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F870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甲组S队列舞</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2999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TT</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5D1D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D328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12-16人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6FE4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CA830">
            <w:pPr>
              <w:autoSpaceDE w:val="0"/>
              <w:autoSpaceDN w:val="0"/>
              <w:adjustRightInd w:val="0"/>
              <w:rPr>
                <w:rFonts w:hint="eastAsia" w:ascii="宋体" w:hAnsi="宋体" w:eastAsia="宋体" w:cs="宋体"/>
                <w:kern w:val="0"/>
                <w:sz w:val="21"/>
                <w:szCs w:val="21"/>
              </w:rPr>
            </w:pPr>
          </w:p>
        </w:tc>
      </w:tr>
      <w:tr w14:paraId="2B6A2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924EA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36</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49EC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甲组艺术表演舞</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0F0E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BY</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626E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03E5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6-24人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C773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6875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以拉丁舞和标准舞为元素，场上表演时间不超过5分钟</w:t>
            </w:r>
          </w:p>
        </w:tc>
      </w:tr>
      <w:tr w14:paraId="7AC0B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1BDAA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37</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EFC8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甲组Br团体舞</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FD73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BY</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FE09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D7C0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8-16人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31D1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A610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8对选手，3-5个舞种，音乐时长5-6分钟（含上下场）</w:t>
            </w:r>
          </w:p>
        </w:tc>
      </w:tr>
      <w:tr w14:paraId="3034A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844"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2BDA031">
            <w:pPr>
              <w:autoSpaceDE w:val="0"/>
              <w:autoSpaceDN w:val="0"/>
              <w:adjustRightInd w:val="0"/>
              <w:rPr>
                <w:rFonts w:hint="eastAsia" w:ascii="宋体" w:hAnsi="宋体" w:eastAsia="宋体" w:cs="宋体"/>
                <w:kern w:val="0"/>
                <w:sz w:val="21"/>
                <w:szCs w:val="21"/>
              </w:rPr>
            </w:pPr>
            <w:r>
              <w:rPr>
                <w:rFonts w:hint="eastAsia" w:ascii="宋体" w:hAnsi="宋体" w:eastAsia="宋体" w:cs="宋体"/>
                <w:b/>
                <w:bCs/>
                <w:kern w:val="0"/>
                <w:sz w:val="21"/>
                <w:szCs w:val="21"/>
                <w:lang w:val="en-US" w:eastAsia="zh-CN"/>
              </w:rPr>
              <w:t>（二）乙组(体育院校)</w:t>
            </w:r>
          </w:p>
        </w:tc>
      </w:tr>
      <w:tr w14:paraId="1E746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A9D7D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38</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8F47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乙组五项L</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B520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S,C,R,P,J</w:t>
            </w:r>
          </w:p>
        </w:tc>
        <w:tc>
          <w:tcPr>
            <w:tcW w:w="640" w:type="dxa"/>
            <w:tcBorders>
              <w:top w:val="single" w:color="000000" w:sz="4" w:space="0"/>
              <w:left w:val="nil"/>
              <w:bottom w:val="single" w:color="000000" w:sz="4" w:space="0"/>
              <w:right w:val="single" w:color="000000" w:sz="4" w:space="0"/>
            </w:tcBorders>
            <w:shd w:val="clear" w:color="auto" w:fill="auto"/>
            <w:vAlign w:val="center"/>
          </w:tcPr>
          <w:p w14:paraId="63C62DB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nil"/>
              <w:bottom w:val="single" w:color="000000" w:sz="4" w:space="0"/>
              <w:right w:val="single" w:color="000000" w:sz="4" w:space="0"/>
            </w:tcBorders>
            <w:shd w:val="clear" w:color="auto" w:fill="auto"/>
            <w:vAlign w:val="center"/>
          </w:tcPr>
          <w:p w14:paraId="683BF47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E075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nil"/>
              <w:bottom w:val="single" w:color="000000" w:sz="4" w:space="0"/>
              <w:right w:val="single" w:color="000000" w:sz="4" w:space="0"/>
            </w:tcBorders>
            <w:shd w:val="clear" w:color="auto" w:fill="auto"/>
            <w:vAlign w:val="center"/>
          </w:tcPr>
          <w:p w14:paraId="219DAA7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决赛展示S</w:t>
            </w:r>
          </w:p>
        </w:tc>
      </w:tr>
      <w:tr w14:paraId="3C087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68BEF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39</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156F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乙组三项L</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B700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C,R,J</w:t>
            </w:r>
          </w:p>
        </w:tc>
        <w:tc>
          <w:tcPr>
            <w:tcW w:w="640" w:type="dxa"/>
            <w:tcBorders>
              <w:top w:val="single" w:color="000000" w:sz="4" w:space="0"/>
              <w:left w:val="nil"/>
              <w:bottom w:val="single" w:color="000000" w:sz="4" w:space="0"/>
              <w:right w:val="single" w:color="000000" w:sz="4" w:space="0"/>
            </w:tcBorders>
            <w:shd w:val="clear" w:color="auto" w:fill="auto"/>
            <w:vAlign w:val="center"/>
          </w:tcPr>
          <w:p w14:paraId="73C9387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nil"/>
              <w:bottom w:val="single" w:color="000000" w:sz="4" w:space="0"/>
              <w:right w:val="single" w:color="000000" w:sz="4" w:space="0"/>
            </w:tcBorders>
            <w:shd w:val="clear" w:color="auto" w:fill="auto"/>
            <w:vAlign w:val="center"/>
          </w:tcPr>
          <w:p w14:paraId="5D49954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4D70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27991">
            <w:pPr>
              <w:autoSpaceDE w:val="0"/>
              <w:autoSpaceDN w:val="0"/>
              <w:adjustRightInd w:val="0"/>
              <w:rPr>
                <w:rFonts w:hint="eastAsia" w:ascii="宋体" w:hAnsi="宋体" w:eastAsia="宋体" w:cs="宋体"/>
                <w:kern w:val="0"/>
                <w:sz w:val="21"/>
                <w:szCs w:val="21"/>
              </w:rPr>
            </w:pPr>
          </w:p>
        </w:tc>
      </w:tr>
      <w:tr w14:paraId="5B6A8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B2EBA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40</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20E0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乙组单项C</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69DB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C</w:t>
            </w:r>
          </w:p>
        </w:tc>
        <w:tc>
          <w:tcPr>
            <w:tcW w:w="640" w:type="dxa"/>
            <w:tcBorders>
              <w:top w:val="single" w:color="000000" w:sz="4" w:space="0"/>
              <w:left w:val="nil"/>
              <w:bottom w:val="single" w:color="000000" w:sz="4" w:space="0"/>
              <w:right w:val="single" w:color="000000" w:sz="4" w:space="0"/>
            </w:tcBorders>
            <w:shd w:val="clear" w:color="auto" w:fill="auto"/>
            <w:vAlign w:val="center"/>
          </w:tcPr>
          <w:p w14:paraId="3677D65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nil"/>
              <w:bottom w:val="single" w:color="000000" w:sz="4" w:space="0"/>
              <w:right w:val="single" w:color="000000" w:sz="4" w:space="0"/>
            </w:tcBorders>
            <w:shd w:val="clear" w:color="auto" w:fill="auto"/>
            <w:vAlign w:val="center"/>
          </w:tcPr>
          <w:p w14:paraId="19662DB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D6A5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A592F">
            <w:pPr>
              <w:autoSpaceDE w:val="0"/>
              <w:autoSpaceDN w:val="0"/>
              <w:adjustRightInd w:val="0"/>
              <w:rPr>
                <w:rFonts w:hint="eastAsia" w:ascii="宋体" w:hAnsi="宋体" w:eastAsia="宋体" w:cs="宋体"/>
                <w:kern w:val="0"/>
                <w:sz w:val="21"/>
                <w:szCs w:val="21"/>
              </w:rPr>
            </w:pPr>
          </w:p>
        </w:tc>
      </w:tr>
      <w:tr w14:paraId="1B5C0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E9382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41</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2AC4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乙组单项R</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B0AE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R</w:t>
            </w:r>
          </w:p>
        </w:tc>
        <w:tc>
          <w:tcPr>
            <w:tcW w:w="640" w:type="dxa"/>
            <w:tcBorders>
              <w:top w:val="single" w:color="000000" w:sz="4" w:space="0"/>
              <w:left w:val="nil"/>
              <w:bottom w:val="single" w:color="000000" w:sz="4" w:space="0"/>
              <w:right w:val="single" w:color="000000" w:sz="4" w:space="0"/>
            </w:tcBorders>
            <w:shd w:val="clear" w:color="auto" w:fill="auto"/>
            <w:vAlign w:val="center"/>
          </w:tcPr>
          <w:p w14:paraId="5BD96AF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nil"/>
              <w:bottom w:val="single" w:color="000000" w:sz="4" w:space="0"/>
              <w:right w:val="single" w:color="000000" w:sz="4" w:space="0"/>
            </w:tcBorders>
            <w:shd w:val="clear" w:color="auto" w:fill="auto"/>
            <w:vAlign w:val="center"/>
          </w:tcPr>
          <w:p w14:paraId="2D64B80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FF66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ECA99">
            <w:pPr>
              <w:autoSpaceDE w:val="0"/>
              <w:autoSpaceDN w:val="0"/>
              <w:adjustRightInd w:val="0"/>
              <w:rPr>
                <w:rFonts w:hint="eastAsia" w:ascii="宋体" w:hAnsi="宋体" w:eastAsia="宋体" w:cs="宋体"/>
                <w:kern w:val="0"/>
                <w:sz w:val="21"/>
                <w:szCs w:val="21"/>
              </w:rPr>
            </w:pPr>
          </w:p>
        </w:tc>
      </w:tr>
      <w:tr w14:paraId="53775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BD343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42</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F66E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乙组单项S</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F3B8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S</w:t>
            </w:r>
          </w:p>
        </w:tc>
        <w:tc>
          <w:tcPr>
            <w:tcW w:w="640" w:type="dxa"/>
            <w:tcBorders>
              <w:top w:val="single" w:color="000000" w:sz="4" w:space="0"/>
              <w:left w:val="nil"/>
              <w:bottom w:val="single" w:color="000000" w:sz="4" w:space="0"/>
              <w:right w:val="single" w:color="000000" w:sz="4" w:space="0"/>
            </w:tcBorders>
            <w:shd w:val="clear" w:color="auto" w:fill="auto"/>
            <w:vAlign w:val="center"/>
          </w:tcPr>
          <w:p w14:paraId="58CCA1B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nil"/>
              <w:bottom w:val="single" w:color="000000" w:sz="4" w:space="0"/>
              <w:right w:val="single" w:color="000000" w:sz="4" w:space="0"/>
            </w:tcBorders>
            <w:shd w:val="clear" w:color="auto" w:fill="auto"/>
            <w:vAlign w:val="center"/>
          </w:tcPr>
          <w:p w14:paraId="4F15645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025E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E6CFC">
            <w:pPr>
              <w:autoSpaceDE w:val="0"/>
              <w:autoSpaceDN w:val="0"/>
              <w:adjustRightInd w:val="0"/>
              <w:rPr>
                <w:rFonts w:hint="eastAsia" w:ascii="宋体" w:hAnsi="宋体" w:eastAsia="宋体" w:cs="宋体"/>
                <w:kern w:val="0"/>
                <w:sz w:val="21"/>
                <w:szCs w:val="21"/>
              </w:rPr>
            </w:pPr>
          </w:p>
        </w:tc>
      </w:tr>
      <w:tr w14:paraId="031CD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D160D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43</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13D0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乙组单项P</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88A8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P</w:t>
            </w:r>
          </w:p>
        </w:tc>
        <w:tc>
          <w:tcPr>
            <w:tcW w:w="640" w:type="dxa"/>
            <w:tcBorders>
              <w:top w:val="single" w:color="000000" w:sz="4" w:space="0"/>
              <w:left w:val="nil"/>
              <w:bottom w:val="single" w:color="000000" w:sz="4" w:space="0"/>
              <w:right w:val="single" w:color="000000" w:sz="4" w:space="0"/>
            </w:tcBorders>
            <w:shd w:val="clear" w:color="auto" w:fill="auto"/>
            <w:vAlign w:val="center"/>
          </w:tcPr>
          <w:p w14:paraId="685D57E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nil"/>
              <w:bottom w:val="single" w:color="000000" w:sz="4" w:space="0"/>
              <w:right w:val="single" w:color="000000" w:sz="4" w:space="0"/>
            </w:tcBorders>
            <w:shd w:val="clear" w:color="auto" w:fill="auto"/>
            <w:vAlign w:val="center"/>
          </w:tcPr>
          <w:p w14:paraId="72735F2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64EB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4504A">
            <w:pPr>
              <w:autoSpaceDE w:val="0"/>
              <w:autoSpaceDN w:val="0"/>
              <w:adjustRightInd w:val="0"/>
              <w:rPr>
                <w:rFonts w:hint="eastAsia" w:ascii="宋体" w:hAnsi="宋体" w:eastAsia="宋体" w:cs="宋体"/>
                <w:kern w:val="0"/>
                <w:sz w:val="21"/>
                <w:szCs w:val="21"/>
              </w:rPr>
            </w:pPr>
          </w:p>
        </w:tc>
      </w:tr>
      <w:tr w14:paraId="58513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57F69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44</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212E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乙组单项J</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5C61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J</w:t>
            </w:r>
          </w:p>
        </w:tc>
        <w:tc>
          <w:tcPr>
            <w:tcW w:w="640" w:type="dxa"/>
            <w:tcBorders>
              <w:top w:val="single" w:color="000000" w:sz="4" w:space="0"/>
              <w:left w:val="nil"/>
              <w:bottom w:val="single" w:color="000000" w:sz="4" w:space="0"/>
              <w:right w:val="single" w:color="000000" w:sz="4" w:space="0"/>
            </w:tcBorders>
            <w:shd w:val="clear" w:color="auto" w:fill="auto"/>
            <w:vAlign w:val="center"/>
          </w:tcPr>
          <w:p w14:paraId="2C602F8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nil"/>
              <w:bottom w:val="single" w:color="000000" w:sz="4" w:space="0"/>
              <w:right w:val="single" w:color="000000" w:sz="4" w:space="0"/>
            </w:tcBorders>
            <w:shd w:val="clear" w:color="auto" w:fill="auto"/>
            <w:vAlign w:val="center"/>
          </w:tcPr>
          <w:p w14:paraId="710CD21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7584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0EA7B">
            <w:pPr>
              <w:autoSpaceDE w:val="0"/>
              <w:autoSpaceDN w:val="0"/>
              <w:adjustRightInd w:val="0"/>
              <w:rPr>
                <w:rFonts w:hint="eastAsia" w:ascii="宋体" w:hAnsi="宋体" w:eastAsia="宋体" w:cs="宋体"/>
                <w:kern w:val="0"/>
                <w:sz w:val="21"/>
                <w:szCs w:val="21"/>
              </w:rPr>
            </w:pPr>
          </w:p>
        </w:tc>
      </w:tr>
      <w:tr w14:paraId="4F6A4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C0A0C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45</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01BE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乙组五项S</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379D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W,T,VW,F,Q</w:t>
            </w:r>
          </w:p>
        </w:tc>
        <w:tc>
          <w:tcPr>
            <w:tcW w:w="640" w:type="dxa"/>
            <w:tcBorders>
              <w:top w:val="single" w:color="000000" w:sz="4" w:space="0"/>
              <w:left w:val="nil"/>
              <w:bottom w:val="single" w:color="000000" w:sz="4" w:space="0"/>
              <w:right w:val="single" w:color="000000" w:sz="4" w:space="0"/>
            </w:tcBorders>
            <w:shd w:val="clear" w:color="auto" w:fill="auto"/>
            <w:vAlign w:val="center"/>
          </w:tcPr>
          <w:p w14:paraId="7EB4956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nil"/>
              <w:bottom w:val="single" w:color="000000" w:sz="4" w:space="0"/>
              <w:right w:val="single" w:color="000000" w:sz="4" w:space="0"/>
            </w:tcBorders>
            <w:shd w:val="clear" w:color="auto" w:fill="auto"/>
            <w:vAlign w:val="center"/>
          </w:tcPr>
          <w:p w14:paraId="4187A29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1662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413B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决赛展示W</w:t>
            </w:r>
          </w:p>
        </w:tc>
      </w:tr>
      <w:tr w14:paraId="4757F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F39B9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46</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59BB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乙组三项S</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D01F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W,T, Q</w:t>
            </w:r>
          </w:p>
        </w:tc>
        <w:tc>
          <w:tcPr>
            <w:tcW w:w="640" w:type="dxa"/>
            <w:tcBorders>
              <w:top w:val="single" w:color="000000" w:sz="4" w:space="0"/>
              <w:left w:val="nil"/>
              <w:bottom w:val="single" w:color="000000" w:sz="4" w:space="0"/>
              <w:right w:val="single" w:color="000000" w:sz="4" w:space="0"/>
            </w:tcBorders>
            <w:shd w:val="clear" w:color="auto" w:fill="auto"/>
            <w:vAlign w:val="center"/>
          </w:tcPr>
          <w:p w14:paraId="480555D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nil"/>
              <w:bottom w:val="single" w:color="000000" w:sz="4" w:space="0"/>
              <w:right w:val="single" w:color="000000" w:sz="4" w:space="0"/>
            </w:tcBorders>
            <w:shd w:val="clear" w:color="auto" w:fill="auto"/>
            <w:vAlign w:val="center"/>
          </w:tcPr>
          <w:p w14:paraId="2BCD43C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B9C9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322EB">
            <w:pPr>
              <w:autoSpaceDE w:val="0"/>
              <w:autoSpaceDN w:val="0"/>
              <w:adjustRightInd w:val="0"/>
              <w:rPr>
                <w:rFonts w:hint="eastAsia" w:ascii="宋体" w:hAnsi="宋体" w:eastAsia="宋体" w:cs="宋体"/>
                <w:kern w:val="0"/>
                <w:sz w:val="21"/>
                <w:szCs w:val="21"/>
              </w:rPr>
            </w:pPr>
          </w:p>
        </w:tc>
      </w:tr>
      <w:tr w14:paraId="70A45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9F7E9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47</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AE7C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乙组单项W</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5826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w:t>
            </w:r>
          </w:p>
        </w:tc>
        <w:tc>
          <w:tcPr>
            <w:tcW w:w="640" w:type="dxa"/>
            <w:tcBorders>
              <w:top w:val="single" w:color="000000" w:sz="4" w:space="0"/>
              <w:left w:val="nil"/>
              <w:bottom w:val="single" w:color="000000" w:sz="4" w:space="0"/>
              <w:right w:val="single" w:color="000000" w:sz="4" w:space="0"/>
            </w:tcBorders>
            <w:shd w:val="clear" w:color="auto" w:fill="auto"/>
            <w:vAlign w:val="center"/>
          </w:tcPr>
          <w:p w14:paraId="1255323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nil"/>
              <w:bottom w:val="single" w:color="000000" w:sz="4" w:space="0"/>
              <w:right w:val="single" w:color="000000" w:sz="4" w:space="0"/>
            </w:tcBorders>
            <w:shd w:val="clear" w:color="auto" w:fill="auto"/>
            <w:vAlign w:val="center"/>
          </w:tcPr>
          <w:p w14:paraId="664360D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7587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06E93">
            <w:pPr>
              <w:autoSpaceDE w:val="0"/>
              <w:autoSpaceDN w:val="0"/>
              <w:adjustRightInd w:val="0"/>
              <w:rPr>
                <w:rFonts w:hint="eastAsia" w:ascii="宋体" w:hAnsi="宋体" w:eastAsia="宋体" w:cs="宋体"/>
                <w:kern w:val="0"/>
                <w:sz w:val="21"/>
                <w:szCs w:val="21"/>
              </w:rPr>
            </w:pPr>
          </w:p>
        </w:tc>
      </w:tr>
      <w:tr w14:paraId="312B3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7D74F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48</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CED2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乙组单项T</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8D40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T</w:t>
            </w:r>
          </w:p>
        </w:tc>
        <w:tc>
          <w:tcPr>
            <w:tcW w:w="640" w:type="dxa"/>
            <w:tcBorders>
              <w:top w:val="single" w:color="000000" w:sz="4" w:space="0"/>
              <w:left w:val="nil"/>
              <w:bottom w:val="single" w:color="000000" w:sz="4" w:space="0"/>
              <w:right w:val="single" w:color="000000" w:sz="4" w:space="0"/>
            </w:tcBorders>
            <w:shd w:val="clear" w:color="auto" w:fill="auto"/>
            <w:vAlign w:val="center"/>
          </w:tcPr>
          <w:p w14:paraId="747D57E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nil"/>
              <w:bottom w:val="single" w:color="000000" w:sz="4" w:space="0"/>
              <w:right w:val="single" w:color="000000" w:sz="4" w:space="0"/>
            </w:tcBorders>
            <w:shd w:val="clear" w:color="auto" w:fill="auto"/>
            <w:vAlign w:val="center"/>
          </w:tcPr>
          <w:p w14:paraId="795EBBB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CC2A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4D4AA">
            <w:pPr>
              <w:autoSpaceDE w:val="0"/>
              <w:autoSpaceDN w:val="0"/>
              <w:adjustRightInd w:val="0"/>
              <w:rPr>
                <w:rFonts w:hint="eastAsia" w:ascii="宋体" w:hAnsi="宋体" w:eastAsia="宋体" w:cs="宋体"/>
                <w:kern w:val="0"/>
                <w:sz w:val="21"/>
                <w:szCs w:val="21"/>
              </w:rPr>
            </w:pPr>
          </w:p>
        </w:tc>
      </w:tr>
      <w:tr w14:paraId="73BAF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75447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49</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97C1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乙组单项VW</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FCCA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VW</w:t>
            </w:r>
          </w:p>
        </w:tc>
        <w:tc>
          <w:tcPr>
            <w:tcW w:w="640" w:type="dxa"/>
            <w:tcBorders>
              <w:top w:val="single" w:color="000000" w:sz="4" w:space="0"/>
              <w:left w:val="nil"/>
              <w:bottom w:val="single" w:color="000000" w:sz="4" w:space="0"/>
              <w:right w:val="single" w:color="000000" w:sz="4" w:space="0"/>
            </w:tcBorders>
            <w:shd w:val="clear" w:color="auto" w:fill="auto"/>
            <w:vAlign w:val="center"/>
          </w:tcPr>
          <w:p w14:paraId="6FD948C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nil"/>
              <w:bottom w:val="single" w:color="000000" w:sz="4" w:space="0"/>
              <w:right w:val="single" w:color="000000" w:sz="4" w:space="0"/>
            </w:tcBorders>
            <w:shd w:val="clear" w:color="auto" w:fill="auto"/>
            <w:vAlign w:val="center"/>
          </w:tcPr>
          <w:p w14:paraId="743E504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5749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E8736">
            <w:pPr>
              <w:autoSpaceDE w:val="0"/>
              <w:autoSpaceDN w:val="0"/>
              <w:adjustRightInd w:val="0"/>
              <w:rPr>
                <w:rFonts w:hint="eastAsia" w:ascii="宋体" w:hAnsi="宋体" w:eastAsia="宋体" w:cs="宋体"/>
                <w:kern w:val="0"/>
                <w:sz w:val="21"/>
                <w:szCs w:val="21"/>
              </w:rPr>
            </w:pPr>
          </w:p>
        </w:tc>
      </w:tr>
      <w:tr w14:paraId="02E62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EA592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50</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E4B8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乙组单项F</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0126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F</w:t>
            </w:r>
          </w:p>
        </w:tc>
        <w:tc>
          <w:tcPr>
            <w:tcW w:w="640" w:type="dxa"/>
            <w:tcBorders>
              <w:top w:val="single" w:color="000000" w:sz="4" w:space="0"/>
              <w:left w:val="nil"/>
              <w:bottom w:val="single" w:color="000000" w:sz="4" w:space="0"/>
              <w:right w:val="single" w:color="000000" w:sz="4" w:space="0"/>
            </w:tcBorders>
            <w:shd w:val="clear" w:color="auto" w:fill="auto"/>
            <w:vAlign w:val="center"/>
          </w:tcPr>
          <w:p w14:paraId="1358B13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nil"/>
              <w:bottom w:val="single" w:color="000000" w:sz="4" w:space="0"/>
              <w:right w:val="single" w:color="000000" w:sz="4" w:space="0"/>
            </w:tcBorders>
            <w:shd w:val="clear" w:color="auto" w:fill="auto"/>
            <w:vAlign w:val="center"/>
          </w:tcPr>
          <w:p w14:paraId="0EE1C3A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E6E8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DA713">
            <w:pPr>
              <w:autoSpaceDE w:val="0"/>
              <w:autoSpaceDN w:val="0"/>
              <w:adjustRightInd w:val="0"/>
              <w:rPr>
                <w:rFonts w:hint="eastAsia" w:ascii="宋体" w:hAnsi="宋体" w:eastAsia="宋体" w:cs="宋体"/>
                <w:kern w:val="0"/>
                <w:sz w:val="21"/>
                <w:szCs w:val="21"/>
              </w:rPr>
            </w:pPr>
          </w:p>
        </w:tc>
      </w:tr>
      <w:tr w14:paraId="0D182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20D14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51</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558F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乙组单项Q</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4E00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Q</w:t>
            </w:r>
          </w:p>
        </w:tc>
        <w:tc>
          <w:tcPr>
            <w:tcW w:w="640" w:type="dxa"/>
            <w:tcBorders>
              <w:top w:val="single" w:color="000000" w:sz="4" w:space="0"/>
              <w:left w:val="nil"/>
              <w:bottom w:val="single" w:color="000000" w:sz="4" w:space="0"/>
              <w:right w:val="single" w:color="000000" w:sz="4" w:space="0"/>
            </w:tcBorders>
            <w:shd w:val="clear" w:color="auto" w:fill="auto"/>
            <w:vAlign w:val="center"/>
          </w:tcPr>
          <w:p w14:paraId="4B1E823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nil"/>
              <w:bottom w:val="single" w:color="000000" w:sz="4" w:space="0"/>
              <w:right w:val="single" w:color="000000" w:sz="4" w:space="0"/>
            </w:tcBorders>
            <w:shd w:val="clear" w:color="auto" w:fill="auto"/>
            <w:vAlign w:val="center"/>
          </w:tcPr>
          <w:p w14:paraId="6C643C8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DF4C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1084E">
            <w:pPr>
              <w:autoSpaceDE w:val="0"/>
              <w:autoSpaceDN w:val="0"/>
              <w:adjustRightInd w:val="0"/>
              <w:rPr>
                <w:rFonts w:hint="eastAsia" w:ascii="宋体" w:hAnsi="宋体" w:eastAsia="宋体" w:cs="宋体"/>
                <w:kern w:val="0"/>
                <w:sz w:val="21"/>
                <w:szCs w:val="21"/>
              </w:rPr>
            </w:pPr>
          </w:p>
        </w:tc>
      </w:tr>
      <w:tr w14:paraId="18B72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8844"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AC2CDD5">
            <w:pPr>
              <w:autoSpaceDE w:val="0"/>
              <w:autoSpaceDN w:val="0"/>
              <w:adjustRightInd w:val="0"/>
              <w:rPr>
                <w:rFonts w:hint="eastAsia" w:ascii="宋体" w:hAnsi="宋体" w:eastAsia="宋体" w:cs="宋体"/>
                <w:kern w:val="0"/>
                <w:sz w:val="21"/>
                <w:szCs w:val="21"/>
              </w:rPr>
            </w:pPr>
            <w:r>
              <w:rPr>
                <w:rFonts w:hint="eastAsia" w:ascii="宋体" w:hAnsi="宋体" w:eastAsia="宋体" w:cs="宋体"/>
                <w:b/>
                <w:bCs/>
                <w:kern w:val="0"/>
                <w:sz w:val="21"/>
                <w:szCs w:val="21"/>
                <w:lang w:val="en-US" w:eastAsia="zh-CN"/>
              </w:rPr>
              <w:t>（三）丙组(高职高专）</w:t>
            </w:r>
          </w:p>
        </w:tc>
      </w:tr>
      <w:tr w14:paraId="6A1D2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70647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52</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9445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丙组四项L</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21BC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S,C,R,J</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6573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576D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1BCC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0D1A8">
            <w:pPr>
              <w:autoSpaceDE w:val="0"/>
              <w:autoSpaceDN w:val="0"/>
              <w:adjustRightInd w:val="0"/>
              <w:rPr>
                <w:rFonts w:hint="eastAsia" w:ascii="宋体" w:hAnsi="宋体" w:eastAsia="宋体" w:cs="宋体"/>
                <w:kern w:val="0"/>
                <w:sz w:val="21"/>
                <w:szCs w:val="21"/>
              </w:rPr>
            </w:pPr>
          </w:p>
        </w:tc>
      </w:tr>
      <w:tr w14:paraId="46B67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8D43E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53</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F730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丙组三项L</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0F45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C,R,J</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B176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B4D1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3FFB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E29E9">
            <w:pPr>
              <w:autoSpaceDE w:val="0"/>
              <w:autoSpaceDN w:val="0"/>
              <w:adjustRightInd w:val="0"/>
              <w:rPr>
                <w:rFonts w:hint="eastAsia" w:ascii="宋体" w:hAnsi="宋体" w:eastAsia="宋体" w:cs="宋体"/>
                <w:kern w:val="0"/>
                <w:sz w:val="21"/>
                <w:szCs w:val="21"/>
              </w:rPr>
            </w:pPr>
          </w:p>
        </w:tc>
      </w:tr>
      <w:tr w14:paraId="3CB2E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72685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54</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F5F0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丙组单项S</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ACC3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S</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C455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9FA0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140D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F203E">
            <w:pPr>
              <w:autoSpaceDE w:val="0"/>
              <w:autoSpaceDN w:val="0"/>
              <w:adjustRightInd w:val="0"/>
              <w:rPr>
                <w:rFonts w:hint="eastAsia" w:ascii="宋体" w:hAnsi="宋体" w:eastAsia="宋体" w:cs="宋体"/>
                <w:kern w:val="0"/>
                <w:sz w:val="21"/>
                <w:szCs w:val="21"/>
              </w:rPr>
            </w:pPr>
          </w:p>
        </w:tc>
      </w:tr>
      <w:tr w14:paraId="2536D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8AE8F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55</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9F62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丙组单项C</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43E0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C</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158C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3760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7CD7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01339">
            <w:pPr>
              <w:autoSpaceDE w:val="0"/>
              <w:autoSpaceDN w:val="0"/>
              <w:adjustRightInd w:val="0"/>
              <w:rPr>
                <w:rFonts w:hint="eastAsia" w:ascii="宋体" w:hAnsi="宋体" w:eastAsia="宋体" w:cs="宋体"/>
                <w:kern w:val="0"/>
                <w:sz w:val="21"/>
                <w:szCs w:val="21"/>
              </w:rPr>
            </w:pPr>
          </w:p>
        </w:tc>
      </w:tr>
      <w:tr w14:paraId="690C2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D57C1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56</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C3B9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丙组单项R</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1F7B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R</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A9BB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BBCA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4709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EA8D2">
            <w:pPr>
              <w:autoSpaceDE w:val="0"/>
              <w:autoSpaceDN w:val="0"/>
              <w:adjustRightInd w:val="0"/>
              <w:rPr>
                <w:rFonts w:hint="eastAsia" w:ascii="宋体" w:hAnsi="宋体" w:eastAsia="宋体" w:cs="宋体"/>
                <w:kern w:val="0"/>
                <w:sz w:val="21"/>
                <w:szCs w:val="21"/>
              </w:rPr>
            </w:pPr>
          </w:p>
        </w:tc>
      </w:tr>
      <w:tr w14:paraId="10EAB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D8E21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57</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62DB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丙组单项J</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4125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J</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3E4B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D460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920A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E3504">
            <w:pPr>
              <w:autoSpaceDE w:val="0"/>
              <w:autoSpaceDN w:val="0"/>
              <w:adjustRightInd w:val="0"/>
              <w:rPr>
                <w:rFonts w:hint="eastAsia" w:ascii="宋体" w:hAnsi="宋体" w:eastAsia="宋体" w:cs="宋体"/>
                <w:kern w:val="0"/>
                <w:sz w:val="21"/>
                <w:szCs w:val="21"/>
              </w:rPr>
            </w:pPr>
          </w:p>
        </w:tc>
      </w:tr>
      <w:tr w14:paraId="3CB85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05623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58</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85D5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丙组四项S</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DCAE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W,T,VW,Q</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581B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0923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11C8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3EC3E">
            <w:pPr>
              <w:autoSpaceDE w:val="0"/>
              <w:autoSpaceDN w:val="0"/>
              <w:adjustRightInd w:val="0"/>
              <w:rPr>
                <w:rFonts w:hint="eastAsia" w:ascii="宋体" w:hAnsi="宋体" w:eastAsia="宋体" w:cs="宋体"/>
                <w:kern w:val="0"/>
                <w:sz w:val="21"/>
                <w:szCs w:val="21"/>
              </w:rPr>
            </w:pPr>
          </w:p>
        </w:tc>
      </w:tr>
      <w:tr w14:paraId="680B4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B50CB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59</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47C6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丙组三项S</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5CCF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W,T,Q</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C7DE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9EF7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33BE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D321D">
            <w:pPr>
              <w:autoSpaceDE w:val="0"/>
              <w:autoSpaceDN w:val="0"/>
              <w:adjustRightInd w:val="0"/>
              <w:rPr>
                <w:rFonts w:hint="eastAsia" w:ascii="宋体" w:hAnsi="宋体" w:eastAsia="宋体" w:cs="宋体"/>
                <w:kern w:val="0"/>
                <w:sz w:val="21"/>
                <w:szCs w:val="21"/>
              </w:rPr>
            </w:pPr>
          </w:p>
        </w:tc>
      </w:tr>
      <w:tr w14:paraId="4C066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5863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60</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22A0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丙组单项W</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C5AD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4236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FAC3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E40E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8C852">
            <w:pPr>
              <w:autoSpaceDE w:val="0"/>
              <w:autoSpaceDN w:val="0"/>
              <w:adjustRightInd w:val="0"/>
              <w:rPr>
                <w:rFonts w:hint="eastAsia" w:ascii="宋体" w:hAnsi="宋体" w:eastAsia="宋体" w:cs="宋体"/>
                <w:kern w:val="0"/>
                <w:sz w:val="21"/>
                <w:szCs w:val="21"/>
              </w:rPr>
            </w:pPr>
          </w:p>
        </w:tc>
      </w:tr>
      <w:tr w14:paraId="79D35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D579A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61</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8936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丙组单项T</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CC14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T</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5289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08C6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B303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42F70">
            <w:pPr>
              <w:autoSpaceDE w:val="0"/>
              <w:autoSpaceDN w:val="0"/>
              <w:adjustRightInd w:val="0"/>
              <w:rPr>
                <w:rFonts w:hint="eastAsia" w:ascii="宋体" w:hAnsi="宋体" w:eastAsia="宋体" w:cs="宋体"/>
                <w:kern w:val="0"/>
                <w:sz w:val="21"/>
                <w:szCs w:val="21"/>
              </w:rPr>
            </w:pPr>
          </w:p>
        </w:tc>
      </w:tr>
      <w:tr w14:paraId="7D4D4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E2DAC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62</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2ADF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丙组单项VW</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4966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VW</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FEBA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4ADB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0322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4C9F1">
            <w:pPr>
              <w:autoSpaceDE w:val="0"/>
              <w:autoSpaceDN w:val="0"/>
              <w:adjustRightInd w:val="0"/>
              <w:rPr>
                <w:rFonts w:hint="eastAsia" w:ascii="宋体" w:hAnsi="宋体" w:eastAsia="宋体" w:cs="宋体"/>
                <w:kern w:val="0"/>
                <w:sz w:val="21"/>
                <w:szCs w:val="21"/>
              </w:rPr>
            </w:pPr>
          </w:p>
        </w:tc>
      </w:tr>
      <w:tr w14:paraId="01300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60211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63</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59CA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丙组单项Q</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C8D7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Q</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DB05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3224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4CC4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48BDE">
            <w:pPr>
              <w:autoSpaceDE w:val="0"/>
              <w:autoSpaceDN w:val="0"/>
              <w:adjustRightInd w:val="0"/>
              <w:rPr>
                <w:rFonts w:hint="eastAsia" w:ascii="宋体" w:hAnsi="宋体" w:eastAsia="宋体" w:cs="宋体"/>
                <w:kern w:val="0"/>
                <w:sz w:val="21"/>
                <w:szCs w:val="21"/>
              </w:rPr>
            </w:pPr>
          </w:p>
        </w:tc>
      </w:tr>
      <w:tr w14:paraId="065A0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1"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8F6CD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64</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1F80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丙组十项全能组</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09B0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S,C,R,P,J,W,T,VW,F,Q</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7BF5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44E0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E8F4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7C77E">
            <w:pPr>
              <w:autoSpaceDE w:val="0"/>
              <w:autoSpaceDN w:val="0"/>
              <w:adjustRightInd w:val="0"/>
              <w:rPr>
                <w:rFonts w:hint="eastAsia" w:ascii="宋体" w:hAnsi="宋体" w:eastAsia="宋体" w:cs="宋体"/>
                <w:kern w:val="0"/>
                <w:sz w:val="21"/>
                <w:szCs w:val="21"/>
              </w:rPr>
            </w:pPr>
          </w:p>
        </w:tc>
      </w:tr>
      <w:tr w14:paraId="2E794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16696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65</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A022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丙组五项Br</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C330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慢三,慢四,快三,快四,探戈</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E6B9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CFEA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82F8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41C21">
            <w:pPr>
              <w:autoSpaceDE w:val="0"/>
              <w:autoSpaceDN w:val="0"/>
              <w:adjustRightInd w:val="0"/>
              <w:rPr>
                <w:rFonts w:hint="eastAsia" w:ascii="宋体" w:hAnsi="宋体" w:eastAsia="宋体" w:cs="宋体"/>
                <w:kern w:val="0"/>
                <w:sz w:val="21"/>
                <w:szCs w:val="21"/>
              </w:rPr>
            </w:pPr>
          </w:p>
        </w:tc>
      </w:tr>
      <w:tr w14:paraId="7E53B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FCB1B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66</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CD17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丙组三项Br</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284A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慢三,慢四,快三,快四,探戈</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B561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7FFC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B467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C7691">
            <w:pPr>
              <w:autoSpaceDE w:val="0"/>
              <w:autoSpaceDN w:val="0"/>
              <w:adjustRightInd w:val="0"/>
              <w:rPr>
                <w:rFonts w:hint="eastAsia" w:ascii="宋体" w:hAnsi="宋体" w:eastAsia="宋体" w:cs="宋体"/>
                <w:kern w:val="0"/>
                <w:sz w:val="21"/>
                <w:szCs w:val="21"/>
              </w:rPr>
            </w:pPr>
          </w:p>
        </w:tc>
      </w:tr>
      <w:tr w14:paraId="2E7D5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8BF5A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67</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0557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丙组Br单项慢三</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C7E3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慢三</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B0E4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5F30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1F61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9EB03">
            <w:pPr>
              <w:autoSpaceDE w:val="0"/>
              <w:autoSpaceDN w:val="0"/>
              <w:adjustRightInd w:val="0"/>
              <w:rPr>
                <w:rFonts w:hint="eastAsia" w:ascii="宋体" w:hAnsi="宋体" w:eastAsia="宋体" w:cs="宋体"/>
                <w:kern w:val="0"/>
                <w:sz w:val="21"/>
                <w:szCs w:val="21"/>
              </w:rPr>
            </w:pPr>
          </w:p>
        </w:tc>
      </w:tr>
      <w:tr w14:paraId="71BE7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BBDB0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68</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7740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丙组Br单项慢四</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B425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慢四</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0D44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7D1E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3C23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4371F">
            <w:pPr>
              <w:autoSpaceDE w:val="0"/>
              <w:autoSpaceDN w:val="0"/>
              <w:adjustRightInd w:val="0"/>
              <w:rPr>
                <w:rFonts w:hint="eastAsia" w:ascii="宋体" w:hAnsi="宋体" w:eastAsia="宋体" w:cs="宋体"/>
                <w:kern w:val="0"/>
                <w:sz w:val="21"/>
                <w:szCs w:val="21"/>
              </w:rPr>
            </w:pPr>
          </w:p>
        </w:tc>
      </w:tr>
      <w:tr w14:paraId="69382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0AD2D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69</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4F51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丙组Br单项快三</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4949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快三</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3D77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E752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C295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8C60C">
            <w:pPr>
              <w:autoSpaceDE w:val="0"/>
              <w:autoSpaceDN w:val="0"/>
              <w:adjustRightInd w:val="0"/>
              <w:rPr>
                <w:rFonts w:hint="eastAsia" w:ascii="宋体" w:hAnsi="宋体" w:eastAsia="宋体" w:cs="宋体"/>
                <w:kern w:val="0"/>
                <w:sz w:val="21"/>
                <w:szCs w:val="21"/>
              </w:rPr>
            </w:pPr>
          </w:p>
        </w:tc>
      </w:tr>
      <w:tr w14:paraId="13E99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90E98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70</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1E56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丙组Br单项快四</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E37C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快四</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FBEE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57A8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3FB7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ACA72">
            <w:pPr>
              <w:autoSpaceDE w:val="0"/>
              <w:autoSpaceDN w:val="0"/>
              <w:adjustRightInd w:val="0"/>
              <w:rPr>
                <w:rFonts w:hint="eastAsia" w:ascii="宋体" w:hAnsi="宋体" w:eastAsia="宋体" w:cs="宋体"/>
                <w:kern w:val="0"/>
                <w:sz w:val="21"/>
                <w:szCs w:val="21"/>
              </w:rPr>
            </w:pPr>
          </w:p>
        </w:tc>
      </w:tr>
      <w:tr w14:paraId="3DB7F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9B95D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71</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C38F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丙组Br单项探戈</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C9E5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探戈</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F6DC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BC5A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B20D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21C2C">
            <w:pPr>
              <w:autoSpaceDE w:val="0"/>
              <w:autoSpaceDN w:val="0"/>
              <w:adjustRightInd w:val="0"/>
              <w:rPr>
                <w:rFonts w:hint="eastAsia" w:ascii="宋体" w:hAnsi="宋体" w:eastAsia="宋体" w:cs="宋体"/>
                <w:kern w:val="0"/>
                <w:sz w:val="21"/>
                <w:szCs w:val="21"/>
              </w:rPr>
            </w:pPr>
          </w:p>
        </w:tc>
      </w:tr>
      <w:tr w14:paraId="45AA8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D42DA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72</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1660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丙组女子单人两项L</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033F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C,R</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280E1BA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0190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A55E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F3E5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单人项目</w:t>
            </w:r>
          </w:p>
        </w:tc>
      </w:tr>
      <w:tr w14:paraId="7F8E0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3165C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73</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358C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丙组女子单人单项C</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AFFB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C</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312D7EF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26D7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C60F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F508A">
            <w:pPr>
              <w:autoSpaceDE w:val="0"/>
              <w:autoSpaceDN w:val="0"/>
              <w:adjustRightInd w:val="0"/>
              <w:rPr>
                <w:rFonts w:hint="eastAsia" w:ascii="宋体" w:hAnsi="宋体" w:eastAsia="宋体" w:cs="宋体"/>
                <w:kern w:val="0"/>
                <w:sz w:val="21"/>
                <w:szCs w:val="21"/>
              </w:rPr>
            </w:pPr>
          </w:p>
        </w:tc>
      </w:tr>
      <w:tr w14:paraId="468FA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0C627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74</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E4C2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丙组女子单人单项R</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D9E2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R</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05EC0FE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5D23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5A92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C5644">
            <w:pPr>
              <w:autoSpaceDE w:val="0"/>
              <w:autoSpaceDN w:val="0"/>
              <w:adjustRightInd w:val="0"/>
              <w:rPr>
                <w:rFonts w:hint="eastAsia" w:ascii="宋体" w:hAnsi="宋体" w:eastAsia="宋体" w:cs="宋体"/>
                <w:kern w:val="0"/>
                <w:sz w:val="21"/>
                <w:szCs w:val="21"/>
              </w:rPr>
            </w:pPr>
          </w:p>
        </w:tc>
      </w:tr>
      <w:tr w14:paraId="2E65C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32FCA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75</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BC93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丙组女子单人单项S</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E7CF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S</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4954C5F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4EDA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6CD9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16-30</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78B3A">
            <w:pPr>
              <w:autoSpaceDE w:val="0"/>
              <w:autoSpaceDN w:val="0"/>
              <w:adjustRightInd w:val="0"/>
              <w:rPr>
                <w:rFonts w:hint="eastAsia" w:ascii="宋体" w:hAnsi="宋体" w:eastAsia="宋体" w:cs="宋体"/>
                <w:kern w:val="0"/>
                <w:sz w:val="21"/>
                <w:szCs w:val="21"/>
              </w:rPr>
            </w:pPr>
          </w:p>
        </w:tc>
      </w:tr>
      <w:tr w14:paraId="2F29B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E66AA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76</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96F8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丙组女子单人两项S</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CA6D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W,T</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364CCC3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6E80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9155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4818C">
            <w:pPr>
              <w:autoSpaceDE w:val="0"/>
              <w:autoSpaceDN w:val="0"/>
              <w:adjustRightInd w:val="0"/>
              <w:rPr>
                <w:rFonts w:hint="eastAsia" w:ascii="宋体" w:hAnsi="宋体" w:eastAsia="宋体" w:cs="宋体"/>
                <w:kern w:val="0"/>
                <w:sz w:val="21"/>
                <w:szCs w:val="21"/>
              </w:rPr>
            </w:pPr>
          </w:p>
        </w:tc>
      </w:tr>
      <w:tr w14:paraId="70457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115CE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77</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724B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丙组女子单人单项W</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6C85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25874BD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DD43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A33C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2F028">
            <w:pPr>
              <w:autoSpaceDE w:val="0"/>
              <w:autoSpaceDN w:val="0"/>
              <w:adjustRightInd w:val="0"/>
              <w:rPr>
                <w:rFonts w:hint="eastAsia" w:ascii="宋体" w:hAnsi="宋体" w:eastAsia="宋体" w:cs="宋体"/>
                <w:kern w:val="0"/>
                <w:sz w:val="21"/>
                <w:szCs w:val="21"/>
              </w:rPr>
            </w:pPr>
          </w:p>
        </w:tc>
      </w:tr>
      <w:tr w14:paraId="30B11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1AEE2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78</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24FE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丙组女子单人单项T</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BF26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T</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640B85D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B24F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31E5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16-30</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0AED2">
            <w:pPr>
              <w:autoSpaceDE w:val="0"/>
              <w:autoSpaceDN w:val="0"/>
              <w:adjustRightInd w:val="0"/>
              <w:rPr>
                <w:rFonts w:hint="eastAsia" w:ascii="宋体" w:hAnsi="宋体" w:eastAsia="宋体" w:cs="宋体"/>
                <w:kern w:val="0"/>
                <w:sz w:val="21"/>
                <w:szCs w:val="21"/>
              </w:rPr>
            </w:pPr>
          </w:p>
        </w:tc>
      </w:tr>
      <w:tr w14:paraId="29966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A3895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79</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E37B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丙组女子单人单项VW</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CD5E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VW</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37FB7A2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2F4C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1CE3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441F0">
            <w:pPr>
              <w:autoSpaceDE w:val="0"/>
              <w:autoSpaceDN w:val="0"/>
              <w:adjustRightInd w:val="0"/>
              <w:rPr>
                <w:rFonts w:hint="eastAsia" w:ascii="宋体" w:hAnsi="宋体" w:eastAsia="宋体" w:cs="宋体"/>
                <w:kern w:val="0"/>
                <w:sz w:val="21"/>
                <w:szCs w:val="21"/>
              </w:rPr>
            </w:pPr>
          </w:p>
        </w:tc>
      </w:tr>
      <w:tr w14:paraId="206C9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73021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80</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DFA0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甲组校园VW集体舞（中级、双人）</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C11A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VW</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9841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4297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6-16人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1230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3008A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规定套路和音乐，校园VW为双人动作，搭档男女不限，队形变化不少于4个</w:t>
            </w:r>
          </w:p>
        </w:tc>
      </w:tr>
      <w:tr w14:paraId="5154D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86280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81</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5205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甲组校园W集体舞（中级、单人）</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7E24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5F4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A0BB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6-16人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EE3E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AF27D">
            <w:pPr>
              <w:autoSpaceDE w:val="0"/>
              <w:autoSpaceDN w:val="0"/>
              <w:adjustRightInd w:val="0"/>
              <w:rPr>
                <w:rFonts w:hint="eastAsia" w:ascii="宋体" w:hAnsi="宋体" w:eastAsia="宋体" w:cs="宋体"/>
                <w:kern w:val="0"/>
                <w:sz w:val="21"/>
                <w:szCs w:val="21"/>
              </w:rPr>
            </w:pPr>
          </w:p>
        </w:tc>
      </w:tr>
      <w:tr w14:paraId="7B9EB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1D1BB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82</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66AE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甲组校园C集体舞（中级、单人）</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F66E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C</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64C7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E67F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6-16人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C029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316E77">
            <w:pPr>
              <w:autoSpaceDE w:val="0"/>
              <w:autoSpaceDN w:val="0"/>
              <w:adjustRightInd w:val="0"/>
              <w:rPr>
                <w:rFonts w:hint="eastAsia" w:ascii="宋体" w:hAnsi="宋体" w:eastAsia="宋体" w:cs="宋体"/>
                <w:kern w:val="0"/>
                <w:sz w:val="21"/>
                <w:szCs w:val="21"/>
              </w:rPr>
            </w:pPr>
          </w:p>
        </w:tc>
      </w:tr>
      <w:tr w14:paraId="1612C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0CA02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83</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5E63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甲组校园R集体舞（中级、单人）</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DFCC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R</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1937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13DE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6-16人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AB4A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D4787">
            <w:pPr>
              <w:autoSpaceDE w:val="0"/>
              <w:autoSpaceDN w:val="0"/>
              <w:adjustRightInd w:val="0"/>
              <w:rPr>
                <w:rFonts w:hint="eastAsia" w:ascii="宋体" w:hAnsi="宋体" w:eastAsia="宋体" w:cs="宋体"/>
                <w:kern w:val="0"/>
                <w:sz w:val="21"/>
                <w:szCs w:val="21"/>
              </w:rPr>
            </w:pPr>
          </w:p>
        </w:tc>
      </w:tr>
      <w:tr w14:paraId="47601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D2A8A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84</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79FC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甲组校园J集体舞（初级、单人）</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9426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J</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277B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19A8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6-16人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C379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BA0E3D">
            <w:pPr>
              <w:autoSpaceDE w:val="0"/>
              <w:autoSpaceDN w:val="0"/>
              <w:adjustRightInd w:val="0"/>
              <w:rPr>
                <w:rFonts w:hint="eastAsia" w:ascii="宋体" w:hAnsi="宋体" w:eastAsia="宋体" w:cs="宋体"/>
                <w:kern w:val="0"/>
                <w:sz w:val="21"/>
                <w:szCs w:val="21"/>
              </w:rPr>
            </w:pPr>
          </w:p>
        </w:tc>
      </w:tr>
      <w:tr w14:paraId="5B77A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1A193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85</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DDCF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丙组L队列舞</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0B28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TT</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45C8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FD9A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12-16人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CEDB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E1659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8对选手，3-5个舞种，音乐时长5～6分钟（含上下场）</w:t>
            </w:r>
          </w:p>
        </w:tc>
      </w:tr>
      <w:tr w14:paraId="349D7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05186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86</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1C33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丙组S队列舞</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225F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TT</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17C6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8CF4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12-16人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DA97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A36DF">
            <w:pPr>
              <w:autoSpaceDE w:val="0"/>
              <w:autoSpaceDN w:val="0"/>
              <w:adjustRightInd w:val="0"/>
              <w:rPr>
                <w:rFonts w:hint="eastAsia" w:ascii="宋体" w:hAnsi="宋体" w:eastAsia="宋体" w:cs="宋体"/>
                <w:kern w:val="0"/>
                <w:sz w:val="21"/>
                <w:szCs w:val="21"/>
              </w:rPr>
            </w:pPr>
          </w:p>
        </w:tc>
      </w:tr>
      <w:tr w14:paraId="729C4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16EFC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87</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3804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丙组艺术表演舞</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360E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BY</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A311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9540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6-24人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D10E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69AC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以拉丁舞和标准舞为元素，场上表演时间不超过5分钟</w:t>
            </w:r>
          </w:p>
        </w:tc>
      </w:tr>
      <w:tr w14:paraId="7CBE1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98130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88</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271E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丙组Br团体舞</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FD30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BY</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E3C8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AAD1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8-16人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2EF9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16-29</w:t>
            </w:r>
          </w:p>
        </w:tc>
        <w:tc>
          <w:tcPr>
            <w:tcW w:w="1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51C1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8对选手，3-5个舞种，音乐时长5～6分钟（含上下场）</w:t>
            </w:r>
          </w:p>
        </w:tc>
      </w:tr>
      <w:tr w14:paraId="2196A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8844"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226C069">
            <w:pPr>
              <w:autoSpaceDE w:val="0"/>
              <w:autoSpaceDN w:val="0"/>
              <w:adjustRightInd w:val="0"/>
              <w:rPr>
                <w:rFonts w:hint="eastAsia" w:ascii="宋体" w:hAnsi="宋体" w:eastAsia="宋体" w:cs="宋体"/>
                <w:kern w:val="0"/>
                <w:sz w:val="21"/>
                <w:szCs w:val="21"/>
              </w:rPr>
            </w:pPr>
            <w:r>
              <w:rPr>
                <w:rFonts w:hint="eastAsia" w:ascii="宋体" w:hAnsi="宋体" w:eastAsia="宋体" w:cs="宋体"/>
                <w:b/>
                <w:bCs/>
                <w:kern w:val="0"/>
                <w:sz w:val="21"/>
                <w:szCs w:val="21"/>
                <w:lang w:val="en-US" w:eastAsia="zh-CN"/>
              </w:rPr>
              <w:t>（四）普通中学组（普通初中、高中在读生）</w:t>
            </w:r>
          </w:p>
        </w:tc>
      </w:tr>
      <w:tr w14:paraId="0920B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5A146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89</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8CF9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普通中学组三项L</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8E7C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C,R,J</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0135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B341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332B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12-18</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16E67">
            <w:pPr>
              <w:autoSpaceDE w:val="0"/>
              <w:autoSpaceDN w:val="0"/>
              <w:adjustRightInd w:val="0"/>
              <w:rPr>
                <w:rFonts w:hint="eastAsia" w:ascii="宋体" w:hAnsi="宋体" w:eastAsia="宋体" w:cs="宋体"/>
                <w:kern w:val="0"/>
                <w:sz w:val="21"/>
                <w:szCs w:val="21"/>
              </w:rPr>
            </w:pPr>
          </w:p>
        </w:tc>
      </w:tr>
      <w:tr w14:paraId="49FCD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023B6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90</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F476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普通中学组二项L</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5B16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C,R</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1FDA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D3C3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86E2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12-18</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414F9">
            <w:pPr>
              <w:autoSpaceDE w:val="0"/>
              <w:autoSpaceDN w:val="0"/>
              <w:adjustRightInd w:val="0"/>
              <w:rPr>
                <w:rFonts w:hint="eastAsia" w:ascii="宋体" w:hAnsi="宋体" w:eastAsia="宋体" w:cs="宋体"/>
                <w:kern w:val="0"/>
                <w:sz w:val="21"/>
                <w:szCs w:val="21"/>
              </w:rPr>
            </w:pPr>
          </w:p>
        </w:tc>
      </w:tr>
      <w:tr w14:paraId="6FA16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14984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91</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C6B0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普通中学组单项C</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A580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C</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3D28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1DAB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3A0F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12-18</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D3F60">
            <w:pPr>
              <w:autoSpaceDE w:val="0"/>
              <w:autoSpaceDN w:val="0"/>
              <w:adjustRightInd w:val="0"/>
              <w:rPr>
                <w:rFonts w:hint="eastAsia" w:ascii="宋体" w:hAnsi="宋体" w:eastAsia="宋体" w:cs="宋体"/>
                <w:kern w:val="0"/>
                <w:sz w:val="21"/>
                <w:szCs w:val="21"/>
              </w:rPr>
            </w:pPr>
          </w:p>
        </w:tc>
      </w:tr>
      <w:tr w14:paraId="070B0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35189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92</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CD75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普通中学组单项R</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1699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R</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1648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AE2F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8659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12-18</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C9C6A">
            <w:pPr>
              <w:autoSpaceDE w:val="0"/>
              <w:autoSpaceDN w:val="0"/>
              <w:adjustRightInd w:val="0"/>
              <w:rPr>
                <w:rFonts w:hint="eastAsia" w:ascii="宋体" w:hAnsi="宋体" w:eastAsia="宋体" w:cs="宋体"/>
                <w:kern w:val="0"/>
                <w:sz w:val="21"/>
                <w:szCs w:val="21"/>
              </w:rPr>
            </w:pPr>
          </w:p>
        </w:tc>
      </w:tr>
      <w:tr w14:paraId="00BB7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E1F34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93</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49F1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普通中学组三项S</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7665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W,T,Q</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D7E8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0D2E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D219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12-18</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447B3">
            <w:pPr>
              <w:autoSpaceDE w:val="0"/>
              <w:autoSpaceDN w:val="0"/>
              <w:adjustRightInd w:val="0"/>
              <w:rPr>
                <w:rFonts w:hint="eastAsia" w:ascii="宋体" w:hAnsi="宋体" w:eastAsia="宋体" w:cs="宋体"/>
                <w:kern w:val="0"/>
                <w:sz w:val="21"/>
                <w:szCs w:val="21"/>
              </w:rPr>
            </w:pPr>
          </w:p>
        </w:tc>
      </w:tr>
      <w:tr w14:paraId="43895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5D2CB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94</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4B90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普通中学组二项S</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E168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W,T</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A668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43D3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70EC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12-18</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972F8">
            <w:pPr>
              <w:autoSpaceDE w:val="0"/>
              <w:autoSpaceDN w:val="0"/>
              <w:adjustRightInd w:val="0"/>
              <w:rPr>
                <w:rFonts w:hint="eastAsia" w:ascii="宋体" w:hAnsi="宋体" w:eastAsia="宋体" w:cs="宋体"/>
                <w:kern w:val="0"/>
                <w:sz w:val="21"/>
                <w:szCs w:val="21"/>
              </w:rPr>
            </w:pPr>
          </w:p>
        </w:tc>
      </w:tr>
      <w:tr w14:paraId="04D9A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2E05A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95</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61A2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普通中学组单项W</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1FCF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82CC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74DC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00A5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12-18</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C25CA">
            <w:pPr>
              <w:autoSpaceDE w:val="0"/>
              <w:autoSpaceDN w:val="0"/>
              <w:adjustRightInd w:val="0"/>
              <w:rPr>
                <w:rFonts w:hint="eastAsia" w:ascii="宋体" w:hAnsi="宋体" w:eastAsia="宋体" w:cs="宋体"/>
                <w:kern w:val="0"/>
                <w:sz w:val="21"/>
                <w:szCs w:val="21"/>
              </w:rPr>
            </w:pPr>
          </w:p>
        </w:tc>
      </w:tr>
      <w:tr w14:paraId="6C87D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6C777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96</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F792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普通中学组单项T</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F69B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T</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70EE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男女</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A359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6D9A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12-18</w:t>
            </w:r>
          </w:p>
        </w:tc>
        <w:tc>
          <w:tcPr>
            <w:tcW w:w="1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9C5EF">
            <w:pPr>
              <w:autoSpaceDE w:val="0"/>
              <w:autoSpaceDN w:val="0"/>
              <w:adjustRightInd w:val="0"/>
              <w:rPr>
                <w:rFonts w:hint="eastAsia" w:ascii="宋体" w:hAnsi="宋体" w:eastAsia="宋体" w:cs="宋体"/>
                <w:kern w:val="0"/>
                <w:sz w:val="21"/>
                <w:szCs w:val="21"/>
              </w:rPr>
            </w:pPr>
          </w:p>
        </w:tc>
      </w:tr>
      <w:tr w14:paraId="03694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9974E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97</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F64F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普通中学组单人二项L</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8387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C,R</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2BD4638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nil"/>
              <w:right w:val="single" w:color="000000" w:sz="4" w:space="0"/>
            </w:tcBorders>
            <w:shd w:val="clear" w:color="auto" w:fill="auto"/>
            <w:vAlign w:val="center"/>
          </w:tcPr>
          <w:p w14:paraId="1EFC83A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4862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12-18</w:t>
            </w:r>
          </w:p>
        </w:tc>
        <w:tc>
          <w:tcPr>
            <w:tcW w:w="19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0393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单人项目</w:t>
            </w:r>
          </w:p>
        </w:tc>
      </w:tr>
      <w:tr w14:paraId="7436C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12FDB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98</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F902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普通中学组单人二项S</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A2A7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W,T</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49FCA14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nil"/>
              <w:right w:val="single" w:color="000000" w:sz="4" w:space="0"/>
            </w:tcBorders>
            <w:shd w:val="clear" w:color="auto" w:fill="auto"/>
            <w:vAlign w:val="center"/>
          </w:tcPr>
          <w:p w14:paraId="120ED7E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8045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12-18</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7E3E1">
            <w:pPr>
              <w:autoSpaceDE w:val="0"/>
              <w:autoSpaceDN w:val="0"/>
              <w:adjustRightInd w:val="0"/>
              <w:rPr>
                <w:rFonts w:hint="eastAsia" w:ascii="宋体" w:hAnsi="宋体" w:eastAsia="宋体" w:cs="宋体"/>
                <w:kern w:val="0"/>
                <w:sz w:val="21"/>
                <w:szCs w:val="21"/>
              </w:rPr>
            </w:pPr>
          </w:p>
        </w:tc>
      </w:tr>
      <w:tr w14:paraId="4D5A3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9917E4">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99</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C4A9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普通中学组单人单项C</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E943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C</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19E0DA6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nil"/>
              <w:right w:val="single" w:color="000000" w:sz="4" w:space="0"/>
            </w:tcBorders>
            <w:shd w:val="clear" w:color="auto" w:fill="auto"/>
            <w:vAlign w:val="center"/>
          </w:tcPr>
          <w:p w14:paraId="0EF8CBE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7B50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12-18</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76CAB">
            <w:pPr>
              <w:autoSpaceDE w:val="0"/>
              <w:autoSpaceDN w:val="0"/>
              <w:adjustRightInd w:val="0"/>
              <w:rPr>
                <w:rFonts w:hint="eastAsia" w:ascii="宋体" w:hAnsi="宋体" w:eastAsia="宋体" w:cs="宋体"/>
                <w:kern w:val="0"/>
                <w:sz w:val="21"/>
                <w:szCs w:val="21"/>
              </w:rPr>
            </w:pPr>
          </w:p>
        </w:tc>
      </w:tr>
      <w:tr w14:paraId="7CDF4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F0747A">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100</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2994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普通中学组单人单项R</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941F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R</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7ED8457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nil"/>
              <w:right w:val="single" w:color="000000" w:sz="4" w:space="0"/>
            </w:tcBorders>
            <w:shd w:val="clear" w:color="auto" w:fill="auto"/>
            <w:vAlign w:val="center"/>
          </w:tcPr>
          <w:p w14:paraId="3A2C68E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4908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12-18</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402F6">
            <w:pPr>
              <w:autoSpaceDE w:val="0"/>
              <w:autoSpaceDN w:val="0"/>
              <w:adjustRightInd w:val="0"/>
              <w:rPr>
                <w:rFonts w:hint="eastAsia" w:ascii="宋体" w:hAnsi="宋体" w:eastAsia="宋体" w:cs="宋体"/>
                <w:kern w:val="0"/>
                <w:sz w:val="21"/>
                <w:szCs w:val="21"/>
              </w:rPr>
            </w:pPr>
          </w:p>
        </w:tc>
      </w:tr>
      <w:tr w14:paraId="22E77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BA92D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101</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2DCE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普通中学组单人单项J</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238F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J</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578BB38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nil"/>
              <w:right w:val="single" w:color="000000" w:sz="4" w:space="0"/>
            </w:tcBorders>
            <w:shd w:val="clear" w:color="auto" w:fill="auto"/>
            <w:vAlign w:val="center"/>
          </w:tcPr>
          <w:p w14:paraId="4E6177C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BB296">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12-18</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3C3BF">
            <w:pPr>
              <w:autoSpaceDE w:val="0"/>
              <w:autoSpaceDN w:val="0"/>
              <w:adjustRightInd w:val="0"/>
              <w:rPr>
                <w:rFonts w:hint="eastAsia" w:ascii="宋体" w:hAnsi="宋体" w:eastAsia="宋体" w:cs="宋体"/>
                <w:kern w:val="0"/>
                <w:sz w:val="21"/>
                <w:szCs w:val="21"/>
              </w:rPr>
            </w:pPr>
          </w:p>
        </w:tc>
      </w:tr>
      <w:tr w14:paraId="2FE11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F00EB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102</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42DC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普通中学组单人单项W</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52E1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W</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07729FF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nil"/>
              <w:right w:val="single" w:color="000000" w:sz="4" w:space="0"/>
            </w:tcBorders>
            <w:shd w:val="clear" w:color="auto" w:fill="auto"/>
            <w:vAlign w:val="center"/>
          </w:tcPr>
          <w:p w14:paraId="12447C2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5353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12-18</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7D93A">
            <w:pPr>
              <w:autoSpaceDE w:val="0"/>
              <w:autoSpaceDN w:val="0"/>
              <w:adjustRightInd w:val="0"/>
              <w:rPr>
                <w:rFonts w:hint="eastAsia" w:ascii="宋体" w:hAnsi="宋体" w:eastAsia="宋体" w:cs="宋体"/>
                <w:kern w:val="0"/>
                <w:sz w:val="21"/>
                <w:szCs w:val="21"/>
              </w:rPr>
            </w:pPr>
          </w:p>
        </w:tc>
      </w:tr>
      <w:tr w14:paraId="646B9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EC4B8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103</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6ABBD">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普通中学组单人单项T</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FBF65">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T</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5BEEF7A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nil"/>
              <w:right w:val="single" w:color="000000" w:sz="4" w:space="0"/>
            </w:tcBorders>
            <w:shd w:val="clear" w:color="auto" w:fill="auto"/>
            <w:vAlign w:val="center"/>
          </w:tcPr>
          <w:p w14:paraId="69957A8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39A1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12-18</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57D61">
            <w:pPr>
              <w:autoSpaceDE w:val="0"/>
              <w:autoSpaceDN w:val="0"/>
              <w:adjustRightInd w:val="0"/>
              <w:rPr>
                <w:rFonts w:hint="eastAsia" w:ascii="宋体" w:hAnsi="宋体" w:eastAsia="宋体" w:cs="宋体"/>
                <w:kern w:val="0"/>
                <w:sz w:val="21"/>
                <w:szCs w:val="21"/>
              </w:rPr>
            </w:pPr>
          </w:p>
        </w:tc>
      </w:tr>
      <w:tr w14:paraId="79E5E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0658A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104</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0176F">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普通中学组单人单项VW</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61609">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VW</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7F9A1FC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nil"/>
              <w:right w:val="single" w:color="000000" w:sz="4" w:space="0"/>
            </w:tcBorders>
            <w:shd w:val="clear" w:color="auto" w:fill="auto"/>
            <w:vAlign w:val="center"/>
          </w:tcPr>
          <w:p w14:paraId="2FC47D0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6ED3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12-18</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228E9">
            <w:pPr>
              <w:autoSpaceDE w:val="0"/>
              <w:autoSpaceDN w:val="0"/>
              <w:adjustRightInd w:val="0"/>
              <w:rPr>
                <w:rFonts w:hint="eastAsia" w:ascii="宋体" w:hAnsi="宋体" w:eastAsia="宋体" w:cs="宋体"/>
                <w:kern w:val="0"/>
                <w:sz w:val="21"/>
                <w:szCs w:val="21"/>
              </w:rPr>
            </w:pPr>
          </w:p>
        </w:tc>
      </w:tr>
      <w:tr w14:paraId="4D01B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AEF9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105</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ECB3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普通中学艺术表演舞</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A70B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BY</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6D95AAF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2ADC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6～24人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FFDF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12-18</w:t>
            </w:r>
          </w:p>
        </w:tc>
        <w:tc>
          <w:tcPr>
            <w:tcW w:w="1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89B33">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以拉丁舞和标准舞为元素，表演时间不超过5分钟</w:t>
            </w:r>
          </w:p>
        </w:tc>
      </w:tr>
      <w:tr w14:paraId="2A503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297C6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106</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42972">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普通中学校园VW团体舞</w:t>
            </w:r>
          </w:p>
        </w:tc>
        <w:tc>
          <w:tcPr>
            <w:tcW w:w="1890" w:type="dxa"/>
            <w:tcBorders>
              <w:top w:val="single" w:color="000000" w:sz="4" w:space="0"/>
              <w:left w:val="single" w:color="000000" w:sz="4" w:space="0"/>
              <w:bottom w:val="single" w:color="auto" w:sz="4" w:space="0"/>
              <w:right w:val="single" w:color="000000" w:sz="4" w:space="0"/>
            </w:tcBorders>
            <w:shd w:val="clear" w:color="auto" w:fill="auto"/>
            <w:vAlign w:val="center"/>
          </w:tcPr>
          <w:p w14:paraId="79B1751E">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VW</w:t>
            </w:r>
          </w:p>
        </w:tc>
        <w:tc>
          <w:tcPr>
            <w:tcW w:w="640" w:type="dxa"/>
            <w:tcBorders>
              <w:top w:val="single" w:color="000000" w:sz="4" w:space="0"/>
              <w:left w:val="single" w:color="000000" w:sz="4" w:space="0"/>
              <w:bottom w:val="single" w:color="auto" w:sz="4" w:space="0"/>
              <w:right w:val="single" w:color="000000" w:sz="4" w:space="0"/>
            </w:tcBorders>
            <w:shd w:val="clear" w:color="auto" w:fill="auto"/>
            <w:vAlign w:val="center"/>
          </w:tcPr>
          <w:p w14:paraId="52C4F99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000000" w:sz="4" w:space="0"/>
              <w:left w:val="single" w:color="000000" w:sz="4" w:space="0"/>
              <w:bottom w:val="single" w:color="auto" w:sz="4" w:space="0"/>
              <w:right w:val="single" w:color="000000" w:sz="4" w:space="0"/>
            </w:tcBorders>
            <w:shd w:val="clear" w:color="auto" w:fill="auto"/>
            <w:vAlign w:val="center"/>
          </w:tcPr>
          <w:p w14:paraId="37750A0B">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6人</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B61E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12-18</w:t>
            </w:r>
          </w:p>
        </w:tc>
        <w:tc>
          <w:tcPr>
            <w:tcW w:w="1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883E50">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规定套路和音乐，校园VW为双人动作，搭档男女不限，队形变化不少于4个</w:t>
            </w:r>
          </w:p>
        </w:tc>
      </w:tr>
      <w:tr w14:paraId="05A4D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B5E3BC">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107</w:t>
            </w:r>
          </w:p>
        </w:tc>
        <w:tc>
          <w:tcPr>
            <w:tcW w:w="2195" w:type="dxa"/>
            <w:tcBorders>
              <w:top w:val="single" w:color="000000" w:sz="4" w:space="0"/>
              <w:left w:val="single" w:color="000000" w:sz="4" w:space="0"/>
              <w:bottom w:val="single" w:color="000000" w:sz="4" w:space="0"/>
              <w:right w:val="single" w:color="auto" w:sz="4" w:space="0"/>
            </w:tcBorders>
            <w:shd w:val="clear" w:color="auto" w:fill="auto"/>
            <w:vAlign w:val="center"/>
          </w:tcPr>
          <w:p w14:paraId="010C831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普通中学校园J团体舞</w:t>
            </w:r>
          </w:p>
        </w:tc>
        <w:tc>
          <w:tcPr>
            <w:tcW w:w="1890" w:type="dxa"/>
            <w:tcBorders>
              <w:top w:val="single" w:color="auto" w:sz="4" w:space="0"/>
              <w:left w:val="single" w:color="auto" w:sz="4" w:space="0"/>
              <w:bottom w:val="single" w:color="auto" w:sz="4" w:space="0"/>
              <w:right w:val="single" w:color="auto" w:sz="4" w:space="0"/>
            </w:tcBorders>
            <w:shd w:val="clear" w:color="auto" w:fill="auto"/>
            <w:vAlign w:val="center"/>
          </w:tcPr>
          <w:p w14:paraId="05F8C36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J</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14:paraId="4B441957">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不限</w:t>
            </w:r>
          </w:p>
        </w:tc>
        <w:tc>
          <w:tcPr>
            <w:tcW w:w="686" w:type="dxa"/>
            <w:tcBorders>
              <w:top w:val="single" w:color="auto" w:sz="4" w:space="0"/>
              <w:left w:val="single" w:color="auto" w:sz="4" w:space="0"/>
              <w:bottom w:val="single" w:color="auto" w:sz="4" w:space="0"/>
              <w:right w:val="single" w:color="auto" w:sz="4" w:space="0"/>
            </w:tcBorders>
            <w:shd w:val="clear" w:color="auto" w:fill="auto"/>
            <w:vAlign w:val="center"/>
          </w:tcPr>
          <w:p w14:paraId="0D1013C1">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6人</w:t>
            </w:r>
          </w:p>
        </w:tc>
        <w:tc>
          <w:tcPr>
            <w:tcW w:w="803" w:type="dxa"/>
            <w:tcBorders>
              <w:top w:val="single" w:color="000000" w:sz="4" w:space="0"/>
              <w:left w:val="single" w:color="auto" w:sz="4" w:space="0"/>
              <w:bottom w:val="single" w:color="000000" w:sz="4" w:space="0"/>
              <w:right w:val="single" w:color="000000" w:sz="4" w:space="0"/>
            </w:tcBorders>
            <w:shd w:val="clear" w:color="auto" w:fill="auto"/>
            <w:vAlign w:val="center"/>
          </w:tcPr>
          <w:p w14:paraId="0F5DBDF8">
            <w:pPr>
              <w:autoSpaceDE w:val="0"/>
              <w:autoSpaceDN w:val="0"/>
              <w:adjustRightInd w:val="0"/>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12-18</w:t>
            </w:r>
          </w:p>
        </w:tc>
        <w:tc>
          <w:tcPr>
            <w:tcW w:w="1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913AD">
            <w:pPr>
              <w:autoSpaceDE w:val="0"/>
              <w:autoSpaceDN w:val="0"/>
              <w:adjustRightInd w:val="0"/>
              <w:rPr>
                <w:rFonts w:hint="eastAsia" w:ascii="宋体" w:hAnsi="宋体" w:eastAsia="宋体" w:cs="宋体"/>
                <w:kern w:val="0"/>
                <w:sz w:val="21"/>
                <w:szCs w:val="21"/>
              </w:rPr>
            </w:pPr>
          </w:p>
        </w:tc>
      </w:tr>
    </w:tbl>
    <w:p w14:paraId="11D6E0C1">
      <w:pPr>
        <w:bidi w:val="0"/>
        <w:ind w:firstLine="566" w:firstLineChars="0"/>
        <w:jc w:val="left"/>
        <w:rPr>
          <w:rFonts w:hint="eastAsia" w:ascii="宋体" w:hAnsi="宋体" w:eastAsia="宋体" w:cs="宋体"/>
          <w:sz w:val="21"/>
          <w:szCs w:val="21"/>
          <w:lang w:val="en-US" w:eastAsia="zh-CN"/>
        </w:rPr>
      </w:pPr>
    </w:p>
    <w:p w14:paraId="49CB1911">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br w:type="page"/>
      </w:r>
    </w:p>
    <w:p w14:paraId="4ABBB69A">
      <w:pPr>
        <w:spacing w:line="560" w:lineRule="exact"/>
        <w:rPr>
          <w:rFonts w:hint="eastAsia" w:ascii="宋体" w:hAnsi="宋体" w:cs="宋体"/>
          <w:b/>
          <w:sz w:val="32"/>
          <w:szCs w:val="32"/>
        </w:rPr>
      </w:pPr>
      <w:r>
        <w:rPr>
          <w:rFonts w:hint="eastAsia" w:ascii="宋体" w:hAnsi="宋体" w:cs="宋体"/>
          <w:b/>
          <w:sz w:val="32"/>
          <w:szCs w:val="32"/>
        </w:rPr>
        <w:t>附件2-5</w:t>
      </w:r>
    </w:p>
    <w:p w14:paraId="7418D5DD">
      <w:pPr>
        <w:spacing w:line="560" w:lineRule="exact"/>
        <w:rPr>
          <w:rFonts w:hint="eastAsia" w:ascii="宋体" w:hAnsi="宋体" w:cs="宋体"/>
          <w:b/>
          <w:sz w:val="32"/>
          <w:szCs w:val="32"/>
        </w:rPr>
      </w:pPr>
    </w:p>
    <w:p w14:paraId="1E590F8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napToGrid w:val="0"/>
          <w:color w:val="auto"/>
          <w:kern w:val="0"/>
          <w:sz w:val="44"/>
          <w:szCs w:val="44"/>
          <w:lang w:eastAsia="zh-CN"/>
        </w:rPr>
      </w:pPr>
      <w:r>
        <w:rPr>
          <w:rFonts w:hint="eastAsia" w:ascii="方正小标宋简体" w:hAnsi="方正小标宋简体" w:eastAsia="方正小标宋简体" w:cs="方正小标宋简体"/>
          <w:snapToGrid w:val="0"/>
          <w:color w:val="auto"/>
          <w:kern w:val="0"/>
          <w:sz w:val="44"/>
          <w:szCs w:val="44"/>
          <w:lang w:eastAsia="zh-CN"/>
        </w:rPr>
        <w:t>2025年黑龙江省学生“街舞”锦标赛</w:t>
      </w:r>
    </w:p>
    <w:p w14:paraId="59B5A93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snapToGrid w:val="0"/>
          <w:color w:val="auto"/>
          <w:kern w:val="0"/>
          <w:sz w:val="44"/>
          <w:szCs w:val="44"/>
          <w:lang w:val="en-US" w:eastAsia="zh-CN"/>
        </w:rPr>
      </w:pPr>
      <w:r>
        <w:rPr>
          <w:rFonts w:hint="eastAsia" w:ascii="方正小标宋简体" w:hAnsi="方正小标宋简体" w:eastAsia="方正小标宋简体" w:cs="方正小标宋简体"/>
          <w:snapToGrid w:val="0"/>
          <w:color w:val="auto"/>
          <w:kern w:val="0"/>
          <w:sz w:val="44"/>
          <w:szCs w:val="44"/>
          <w:lang w:eastAsia="zh-CN"/>
        </w:rPr>
        <w:t>暨第十二届学生健康活力大赛</w:t>
      </w:r>
      <w:r>
        <w:rPr>
          <w:rFonts w:hint="eastAsia" w:ascii="方正小标宋简体" w:hAnsi="方正小标宋简体" w:eastAsia="方正小标宋简体" w:cs="方正小标宋简体"/>
          <w:snapToGrid w:val="0"/>
          <w:color w:val="auto"/>
          <w:kern w:val="0"/>
          <w:sz w:val="44"/>
          <w:szCs w:val="44"/>
          <w:lang w:val="en-US" w:eastAsia="zh-CN"/>
        </w:rPr>
        <w:t>规程</w:t>
      </w:r>
    </w:p>
    <w:p w14:paraId="639E4C72">
      <w:pPr>
        <w:pageBreakBefore w:val="0"/>
        <w:widowControl w:val="0"/>
        <w:kinsoku/>
        <w:wordWrap/>
        <w:overflowPunct/>
        <w:topLinePunct w:val="0"/>
        <w:autoSpaceDE w:val="0"/>
        <w:autoSpaceDN w:val="0"/>
        <w:bidi w:val="0"/>
        <w:adjustRightInd w:val="0"/>
        <w:spacing w:line="560" w:lineRule="exact"/>
        <w:ind w:firstLine="643" w:firstLineChars="200"/>
        <w:jc w:val="left"/>
        <w:textAlignment w:val="auto"/>
        <w:rPr>
          <w:rFonts w:hint="eastAsia" w:ascii="黑体" w:hAnsi="黑体" w:eastAsia="黑体" w:cs="黑体"/>
          <w:b/>
          <w:kern w:val="0"/>
          <w:sz w:val="32"/>
          <w:szCs w:val="32"/>
        </w:rPr>
      </w:pPr>
    </w:p>
    <w:p w14:paraId="2929E13A">
      <w:pPr>
        <w:keepNext w:val="0"/>
        <w:keepLines w:val="0"/>
        <w:pageBreakBefore w:val="0"/>
        <w:widowControl w:val="0"/>
        <w:kinsoku/>
        <w:wordWrap/>
        <w:overflowPunct/>
        <w:topLinePunct w:val="0"/>
        <w:autoSpaceDE w:val="0"/>
        <w:autoSpaceDN w:val="0"/>
        <w:bidi w:val="0"/>
        <w:adjustRightInd w:val="0"/>
        <w:snapToGrid/>
        <w:spacing w:line="560" w:lineRule="atLeas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rPr>
        <w:t>一、比赛项目：</w:t>
      </w:r>
    </w:p>
    <w:p w14:paraId="46B228AA">
      <w:pPr>
        <w:keepNext w:val="0"/>
        <w:keepLines w:val="0"/>
        <w:pageBreakBefore w:val="0"/>
        <w:widowControl w:val="0"/>
        <w:kinsoku/>
        <w:wordWrap/>
        <w:overflowPunct/>
        <w:topLinePunct w:val="0"/>
        <w:autoSpaceDE w:val="0"/>
        <w:autoSpaceDN w:val="0"/>
        <w:bidi w:val="0"/>
        <w:adjustRightInd w:val="0"/>
        <w:snapToGrid/>
        <w:spacing w:line="560" w:lineRule="atLeast"/>
        <w:ind w:firstLine="630" w:firstLineChars="196"/>
        <w:jc w:val="left"/>
        <w:textAlignment w:val="auto"/>
        <w:rPr>
          <w:rFonts w:hint="eastAsia" w:ascii="楷体_GB2312" w:hAnsi="楷体_GB2312" w:eastAsia="楷体_GB2312" w:cs="楷体_GB2312"/>
          <w:b/>
          <w:bCs w:val="0"/>
          <w:kern w:val="0"/>
          <w:sz w:val="32"/>
          <w:szCs w:val="32"/>
        </w:rPr>
      </w:pPr>
      <w:r>
        <w:rPr>
          <w:rFonts w:hint="eastAsia" w:ascii="楷体_GB2312" w:hAnsi="楷体_GB2312" w:eastAsia="楷体_GB2312" w:cs="楷体_GB2312"/>
          <w:b/>
          <w:bCs w:val="0"/>
          <w:kern w:val="0"/>
          <w:sz w:val="32"/>
          <w:szCs w:val="32"/>
        </w:rPr>
        <w:t>（一）原创综合风格齐舞</w:t>
      </w:r>
    </w:p>
    <w:p w14:paraId="3BCEDD3F">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1.自选项目：</w:t>
      </w:r>
    </w:p>
    <w:p w14:paraId="0A0A8B6A">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（1）原创综合风格齐舞</w:t>
      </w:r>
    </w:p>
    <w:p w14:paraId="51930699">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除纯粹的Breaking齐舞以外，以街舞中一种或多种风格混合编排的原创街舞齐舞作品作为比赛内容。</w:t>
      </w:r>
    </w:p>
    <w:p w14:paraId="1070F20D">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原创综合风格齐舞：音乐</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2分</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3分钟，人数</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7</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24人。</w:t>
      </w:r>
    </w:p>
    <w:p w14:paraId="5802A7BA">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（2）原创Breaking齐舞</w:t>
      </w:r>
    </w:p>
    <w:p w14:paraId="78E95D96">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以纯粹的Breaking风格元素进行编排的原创齐舞作品作为比赛内容。</w:t>
      </w:r>
    </w:p>
    <w:p w14:paraId="2BB84D96">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原创Breaking齐舞/原创Breaking齐舞作：音乐</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2 分-3 分钟，人数</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7</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24人。</w:t>
      </w:r>
    </w:p>
    <w:p w14:paraId="58854457">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2.规定项目：</w:t>
      </w:r>
    </w:p>
    <w:p w14:paraId="0B9B9713">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（1）2018版全国大学生街舞推广套路-Hiphop</w:t>
      </w:r>
    </w:p>
    <w:p w14:paraId="6AFF62BB">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（2）2018版全国大学生街舞推广套路-StreetJazz</w:t>
      </w:r>
    </w:p>
    <w:p w14:paraId="627B8DED">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（3）2016版全国大学生街舞推广套路-Locking</w:t>
      </w:r>
    </w:p>
    <w:p w14:paraId="3900AFD0">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音乐统一播放，其中有前4个八拍自编动作，人数：6</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12人。</w:t>
      </w:r>
    </w:p>
    <w:p w14:paraId="6A659BEC">
      <w:pPr>
        <w:keepNext w:val="0"/>
        <w:keepLines w:val="0"/>
        <w:pageBreakBefore w:val="0"/>
        <w:widowControl w:val="0"/>
        <w:kinsoku/>
        <w:wordWrap/>
        <w:overflowPunct/>
        <w:topLinePunct w:val="0"/>
        <w:autoSpaceDE w:val="0"/>
        <w:autoSpaceDN w:val="0"/>
        <w:bidi w:val="0"/>
        <w:adjustRightInd w:val="0"/>
        <w:snapToGrid/>
        <w:spacing w:line="560" w:lineRule="atLeas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rPr>
        <w:t>二、参赛办法</w:t>
      </w:r>
    </w:p>
    <w:p w14:paraId="571B9303">
      <w:pPr>
        <w:keepNext w:val="0"/>
        <w:keepLines w:val="0"/>
        <w:pageBreakBefore w:val="0"/>
        <w:widowControl w:val="0"/>
        <w:kinsoku/>
        <w:wordWrap/>
        <w:overflowPunct/>
        <w:topLinePunct w:val="0"/>
        <w:autoSpaceDE w:val="0"/>
        <w:autoSpaceDN w:val="0"/>
        <w:bidi w:val="0"/>
        <w:adjustRightInd w:val="0"/>
        <w:snapToGrid/>
        <w:spacing w:line="560" w:lineRule="atLeast"/>
        <w:ind w:firstLine="630" w:firstLineChars="196"/>
        <w:jc w:val="left"/>
        <w:textAlignment w:val="auto"/>
        <w:rPr>
          <w:rFonts w:hint="eastAsia" w:ascii="楷体_GB2312" w:hAnsi="楷体_GB2312" w:eastAsia="楷体_GB2312" w:cs="楷体_GB2312"/>
          <w:b/>
          <w:bCs w:val="0"/>
          <w:kern w:val="0"/>
          <w:sz w:val="32"/>
          <w:szCs w:val="32"/>
        </w:rPr>
      </w:pPr>
      <w:r>
        <w:rPr>
          <w:rFonts w:hint="eastAsia" w:ascii="楷体_GB2312" w:hAnsi="楷体_GB2312" w:eastAsia="楷体_GB2312" w:cs="楷体_GB2312"/>
          <w:b/>
          <w:bCs w:val="0"/>
          <w:kern w:val="0"/>
          <w:sz w:val="32"/>
          <w:szCs w:val="32"/>
        </w:rPr>
        <w:t>（一）参赛报名限制与要求</w:t>
      </w:r>
    </w:p>
    <w:p w14:paraId="57E3B19B">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1.同一选手只能代表自己学校参加本组别不同项目的比赛</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集体自选与规定、个人项目</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，不可同时代表多个单位或同时参加不同组别的比赛。</w:t>
      </w:r>
    </w:p>
    <w:p w14:paraId="55216724">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2.集体自选项目同一项目的比赛中，每个代表队最多可报两支队伍，参赛队员不能重复，且两支队伍参赛作品不能相同，否则将取消其中一支队伍的参赛资格。</w:t>
      </w:r>
    </w:p>
    <w:p w14:paraId="7D7EB621">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3.集体规定项目同一项目比赛每个代表队只可报一支队伍。不同项目参赛队员不可兼项目。</w:t>
      </w:r>
    </w:p>
    <w:p w14:paraId="011DF8F8">
      <w:pPr>
        <w:keepNext w:val="0"/>
        <w:keepLines w:val="0"/>
        <w:pageBreakBefore w:val="0"/>
        <w:widowControl w:val="0"/>
        <w:kinsoku/>
        <w:wordWrap/>
        <w:overflowPunct/>
        <w:topLinePunct w:val="0"/>
        <w:autoSpaceDE w:val="0"/>
        <w:autoSpaceDN w:val="0"/>
        <w:bidi w:val="0"/>
        <w:adjustRightInd w:val="0"/>
        <w:snapToGrid/>
        <w:spacing w:line="560" w:lineRule="atLeast"/>
        <w:ind w:firstLine="630" w:firstLineChars="196"/>
        <w:jc w:val="left"/>
        <w:textAlignment w:val="auto"/>
        <w:rPr>
          <w:rFonts w:hint="eastAsia" w:ascii="楷体_GB2312" w:hAnsi="楷体_GB2312" w:eastAsia="楷体_GB2312" w:cs="楷体_GB2312"/>
          <w:b/>
          <w:bCs w:val="0"/>
          <w:kern w:val="0"/>
          <w:sz w:val="32"/>
          <w:szCs w:val="32"/>
        </w:rPr>
      </w:pPr>
      <w:r>
        <w:rPr>
          <w:rFonts w:hint="eastAsia" w:ascii="楷体_GB2312" w:hAnsi="楷体_GB2312" w:eastAsia="楷体_GB2312" w:cs="楷体_GB2312"/>
          <w:b/>
          <w:bCs w:val="0"/>
          <w:kern w:val="0"/>
          <w:sz w:val="32"/>
          <w:szCs w:val="32"/>
        </w:rPr>
        <w:t>（二）分组与参赛人数：参赛选手不区分性别</w:t>
      </w:r>
    </w:p>
    <w:p w14:paraId="75E4E1A3">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1.自选动作参赛人数7</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24人，规定人数参赛人数6-12人。</w:t>
      </w:r>
    </w:p>
    <w:p w14:paraId="68B1161C">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2.人数不足</w:t>
      </w:r>
      <w:r>
        <w:rPr>
          <w:rFonts w:hint="eastAsia" w:ascii="仿宋_GB2312" w:hAnsi="仿宋_GB2312" w:eastAsia="仿宋_GB2312" w:cs="仿宋_GB2312"/>
          <w:bCs/>
          <w:kern w:val="0"/>
          <w:sz w:val="32"/>
          <w:szCs w:val="32"/>
          <w:lang w:eastAsia="zh-CN"/>
        </w:rPr>
        <w:t>或</w:t>
      </w:r>
      <w:r>
        <w:rPr>
          <w:rFonts w:hint="eastAsia" w:ascii="仿宋_GB2312" w:hAnsi="仿宋_GB2312" w:eastAsia="仿宋_GB2312" w:cs="仿宋_GB2312"/>
          <w:bCs/>
          <w:kern w:val="0"/>
          <w:sz w:val="32"/>
          <w:szCs w:val="32"/>
        </w:rPr>
        <w:t>超出人数将根据竞赛规则扣分。</w:t>
      </w:r>
    </w:p>
    <w:p w14:paraId="70411902">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3.单项比赛最少3组参赛，如参赛组少于3组，单项比赛组别合并；对参赛组最多参赛数量不</w:t>
      </w:r>
      <w:r>
        <w:rPr>
          <w:rFonts w:hint="eastAsia" w:ascii="仿宋_GB2312" w:hAnsi="仿宋_GB2312" w:eastAsia="仿宋_GB2312" w:cs="仿宋_GB2312"/>
          <w:bCs/>
          <w:kern w:val="0"/>
          <w:sz w:val="32"/>
          <w:szCs w:val="32"/>
          <w:lang w:eastAsia="zh-CN"/>
        </w:rPr>
        <w:t>作</w:t>
      </w:r>
      <w:r>
        <w:rPr>
          <w:rFonts w:hint="eastAsia" w:ascii="仿宋_GB2312" w:hAnsi="仿宋_GB2312" w:eastAsia="仿宋_GB2312" w:cs="仿宋_GB2312"/>
          <w:bCs/>
          <w:kern w:val="0"/>
          <w:sz w:val="32"/>
          <w:szCs w:val="32"/>
        </w:rPr>
        <w:t>限制。</w:t>
      </w:r>
    </w:p>
    <w:p w14:paraId="6CAA2B20">
      <w:pPr>
        <w:keepNext w:val="0"/>
        <w:keepLines w:val="0"/>
        <w:pageBreakBefore w:val="0"/>
        <w:widowControl w:val="0"/>
        <w:kinsoku/>
        <w:wordWrap/>
        <w:overflowPunct/>
        <w:topLinePunct w:val="0"/>
        <w:autoSpaceDE w:val="0"/>
        <w:autoSpaceDN w:val="0"/>
        <w:bidi w:val="0"/>
        <w:adjustRightInd w:val="0"/>
        <w:snapToGrid/>
        <w:spacing w:line="560" w:lineRule="atLeast"/>
        <w:ind w:firstLine="630" w:firstLineChars="196"/>
        <w:jc w:val="left"/>
        <w:textAlignment w:val="auto"/>
        <w:rPr>
          <w:rFonts w:hint="eastAsia" w:ascii="楷体_GB2312" w:hAnsi="楷体_GB2312" w:eastAsia="楷体_GB2312" w:cs="楷体_GB2312"/>
          <w:b/>
          <w:bCs w:val="0"/>
          <w:kern w:val="0"/>
          <w:sz w:val="32"/>
          <w:szCs w:val="32"/>
        </w:rPr>
      </w:pPr>
      <w:r>
        <w:rPr>
          <w:rFonts w:hint="eastAsia" w:ascii="楷体_GB2312" w:hAnsi="楷体_GB2312" w:eastAsia="楷体_GB2312" w:cs="楷体_GB2312"/>
          <w:b/>
          <w:bCs w:val="0"/>
          <w:kern w:val="0"/>
          <w:sz w:val="32"/>
          <w:szCs w:val="32"/>
        </w:rPr>
        <w:t>（三）集体自选项目参赛作品可采用的街舞风格或编排类型</w:t>
      </w:r>
    </w:p>
    <w:p w14:paraId="57456D99">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Breaking、Locking、Hiphop、Popping、House Waacking、</w:t>
      </w:r>
    </w:p>
    <w:p w14:paraId="1D8A73E8">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Street Jazz(Jazzfunk)、Urbandance Swag等具有街头风格的舞蹈类型。</w:t>
      </w:r>
    </w:p>
    <w:p w14:paraId="638D3F48">
      <w:pPr>
        <w:keepNext w:val="0"/>
        <w:keepLines w:val="0"/>
        <w:pageBreakBefore w:val="0"/>
        <w:widowControl w:val="0"/>
        <w:kinsoku/>
        <w:wordWrap/>
        <w:overflowPunct/>
        <w:topLinePunct w:val="0"/>
        <w:autoSpaceDE w:val="0"/>
        <w:autoSpaceDN w:val="0"/>
        <w:bidi w:val="0"/>
        <w:adjustRightInd w:val="0"/>
        <w:snapToGrid/>
        <w:spacing w:line="560" w:lineRule="atLeast"/>
        <w:ind w:firstLine="630" w:firstLineChars="196"/>
        <w:jc w:val="left"/>
        <w:textAlignment w:val="auto"/>
        <w:rPr>
          <w:rFonts w:hint="eastAsia" w:ascii="楷体_GB2312" w:hAnsi="楷体_GB2312" w:eastAsia="楷体_GB2312" w:cs="楷体_GB2312"/>
          <w:b/>
          <w:bCs w:val="0"/>
          <w:kern w:val="0"/>
          <w:sz w:val="32"/>
          <w:szCs w:val="32"/>
          <w:lang w:val="en-US"/>
        </w:rPr>
      </w:pPr>
      <w:r>
        <w:rPr>
          <w:rFonts w:hint="eastAsia" w:ascii="楷体_GB2312" w:hAnsi="楷体_GB2312" w:eastAsia="楷体_GB2312" w:cs="楷体_GB2312"/>
          <w:b/>
          <w:bCs w:val="0"/>
          <w:kern w:val="0"/>
          <w:sz w:val="32"/>
          <w:szCs w:val="32"/>
          <w:lang w:val="en-US"/>
        </w:rPr>
        <w:t>（四）比赛音乐相关说明</w:t>
      </w:r>
    </w:p>
    <w:p w14:paraId="3CC1893E">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1.集体齐舞自选项目音乐时长：集体自选项目(原创齐舞)作品音乐时长为2分00秒-3分00秒(从音乐的第一个声音开始至全部音乐结束）音乐时长超出或不足将由裁判长扣分。</w:t>
      </w:r>
    </w:p>
    <w:p w14:paraId="67BAF26D">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2.集体规定项目音乐由现场DJ统一播放。</w:t>
      </w:r>
    </w:p>
    <w:p w14:paraId="09F336D0">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3.集体齐舞自选项目作品音乐统一规定为MP3格式，文件名为组别+项目+参赛队伍名称+时长，要求音乐质量好，清晰度高，赛前上传到报名系统，并在赛事当天将音乐放U盘内随身携带，以备音乐播放时出现意外问题。</w:t>
      </w:r>
    </w:p>
    <w:p w14:paraId="26833CAF">
      <w:pPr>
        <w:keepNext w:val="0"/>
        <w:keepLines w:val="0"/>
        <w:pageBreakBefore w:val="0"/>
        <w:widowControl w:val="0"/>
        <w:kinsoku/>
        <w:wordWrap/>
        <w:overflowPunct/>
        <w:topLinePunct w:val="0"/>
        <w:autoSpaceDE w:val="0"/>
        <w:autoSpaceDN w:val="0"/>
        <w:bidi w:val="0"/>
        <w:adjustRightInd w:val="0"/>
        <w:snapToGrid/>
        <w:spacing w:line="560" w:lineRule="atLeast"/>
        <w:ind w:firstLine="630" w:firstLineChars="196"/>
        <w:jc w:val="left"/>
        <w:textAlignment w:val="auto"/>
        <w:rPr>
          <w:rFonts w:hint="eastAsia" w:ascii="楷体_GB2312" w:hAnsi="楷体_GB2312" w:eastAsia="楷体_GB2312" w:cs="楷体_GB2312"/>
          <w:b/>
          <w:bCs w:val="0"/>
          <w:kern w:val="0"/>
          <w:sz w:val="32"/>
          <w:szCs w:val="32"/>
          <w:lang w:val="en-US"/>
        </w:rPr>
      </w:pPr>
      <w:r>
        <w:rPr>
          <w:rFonts w:hint="eastAsia" w:ascii="楷体_GB2312" w:hAnsi="楷体_GB2312" w:eastAsia="楷体_GB2312" w:cs="楷体_GB2312"/>
          <w:b/>
          <w:bCs w:val="0"/>
          <w:kern w:val="0"/>
          <w:sz w:val="32"/>
          <w:szCs w:val="32"/>
          <w:lang w:val="en-US"/>
        </w:rPr>
        <w:t>（五）比赛场地</w:t>
      </w:r>
    </w:p>
    <w:p w14:paraId="528A7CAA">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 w:val="0"/>
          <w:bCs/>
          <w:kern w:val="0"/>
          <w:sz w:val="32"/>
          <w:szCs w:val="32"/>
          <w:lang w:val="en-US" w:eastAsia="zh-CN" w:bidi="ar-SA"/>
        </w:rPr>
      </w:pPr>
      <w:r>
        <w:rPr>
          <w:rFonts w:hint="eastAsia" w:ascii="仿宋_GB2312" w:hAnsi="仿宋_GB2312" w:eastAsia="仿宋_GB2312" w:cs="仿宋_GB2312"/>
          <w:b w:val="0"/>
          <w:bCs/>
          <w:kern w:val="0"/>
          <w:sz w:val="32"/>
          <w:szCs w:val="32"/>
          <w:lang w:val="en-US" w:eastAsia="zh-CN" w:bidi="ar-SA"/>
        </w:rPr>
        <w:t>场地面积14米*14米，地板为木质地板，不设边界线：场地为舞台，背景以组委会要求为准。</w:t>
      </w:r>
    </w:p>
    <w:p w14:paraId="485E4A56">
      <w:pPr>
        <w:keepNext w:val="0"/>
        <w:keepLines w:val="0"/>
        <w:pageBreakBefore w:val="0"/>
        <w:widowControl w:val="0"/>
        <w:kinsoku/>
        <w:wordWrap/>
        <w:overflowPunct/>
        <w:topLinePunct w:val="0"/>
        <w:autoSpaceDE w:val="0"/>
        <w:autoSpaceDN w:val="0"/>
        <w:bidi w:val="0"/>
        <w:adjustRightInd w:val="0"/>
        <w:snapToGrid/>
        <w:spacing w:line="560" w:lineRule="atLeast"/>
        <w:ind w:firstLine="630" w:firstLineChars="196"/>
        <w:jc w:val="left"/>
        <w:textAlignment w:val="auto"/>
        <w:rPr>
          <w:rFonts w:hint="default" w:ascii="楷体_GB2312" w:hAnsi="楷体_GB2312" w:eastAsia="楷体_GB2312" w:cs="楷体_GB2312"/>
          <w:b/>
          <w:bCs w:val="0"/>
          <w:kern w:val="0"/>
          <w:sz w:val="32"/>
          <w:szCs w:val="32"/>
          <w:lang w:val="en-US" w:eastAsia="zh-CN"/>
        </w:rPr>
      </w:pPr>
      <w:r>
        <w:rPr>
          <w:rFonts w:hint="eastAsia" w:ascii="楷体_GB2312" w:hAnsi="楷体_GB2312" w:eastAsia="楷体_GB2312" w:cs="楷体_GB2312"/>
          <w:b/>
          <w:bCs w:val="0"/>
          <w:kern w:val="0"/>
          <w:sz w:val="32"/>
          <w:szCs w:val="32"/>
          <w:lang w:val="en-US" w:eastAsia="zh-CN"/>
        </w:rPr>
        <w:t>（六）集体项目比赛及音乐要求</w:t>
      </w:r>
    </w:p>
    <w:p w14:paraId="25DD5AF4">
      <w:pPr>
        <w:keepNext w:val="0"/>
        <w:keepLines w:val="0"/>
        <w:pageBreakBefore w:val="0"/>
        <w:widowControl w:val="0"/>
        <w:kinsoku/>
        <w:wordWrap/>
        <w:overflowPunct/>
        <w:topLinePunct w:val="0"/>
        <w:autoSpaceDE w:val="0"/>
        <w:autoSpaceDN w:val="0"/>
        <w:bidi w:val="0"/>
        <w:adjustRightInd w:val="0"/>
        <w:snapToGrid/>
        <w:spacing w:line="560" w:lineRule="atLeast"/>
        <w:ind w:firstLine="627" w:firstLineChars="196"/>
        <w:jc w:val="left"/>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服装、音乐(含歌词)、动作设计等不得出现任何反社会、宗教、暴力、色情等元素；参赛选手不得暴露已有纹身；服饰、化妆与发型不得过于夸张与怪异，禁止穿着过于暴露身体的服饰，在符合街舞项目各舞种风格特征的情况下，要尽量体现出当代校园学生健康活力的形象。</w:t>
      </w:r>
    </w:p>
    <w:p w14:paraId="37F70A46">
      <w:pPr>
        <w:keepNext w:val="0"/>
        <w:keepLines w:val="0"/>
        <w:pageBreakBefore w:val="0"/>
        <w:widowControl w:val="0"/>
        <w:kinsoku/>
        <w:wordWrap/>
        <w:overflowPunct/>
        <w:topLinePunct w:val="0"/>
        <w:autoSpaceDE w:val="0"/>
        <w:autoSpaceDN w:val="0"/>
        <w:bidi w:val="0"/>
        <w:adjustRightInd w:val="0"/>
        <w:snapToGrid/>
        <w:spacing w:line="560" w:lineRule="atLeas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rPr>
        <w:t>三、竞赛办法</w:t>
      </w:r>
    </w:p>
    <w:p w14:paraId="1B51EBC9">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（一）集体齐舞项目(规定、自选)出场顺序按赛前系统抽签排列。</w:t>
      </w:r>
    </w:p>
    <w:p w14:paraId="30CF3505">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（二）比赛正式开始后，MC在叫到选手或参赛队伍名字后30秒内未进入比赛场地的参赛者或团队，视为弃权。</w:t>
      </w:r>
    </w:p>
    <w:p w14:paraId="1831C0BC">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（三）集体规定和自选项目评分标准按照中国大体协审核的《2024全国学生街舞锦标赛评分规则》执行。</w:t>
      </w:r>
    </w:p>
    <w:p w14:paraId="47BB9D73">
      <w:pPr>
        <w:keepNext w:val="0"/>
        <w:keepLines w:val="0"/>
        <w:pageBreakBefore w:val="0"/>
        <w:widowControl w:val="0"/>
        <w:kinsoku/>
        <w:wordWrap/>
        <w:overflowPunct/>
        <w:topLinePunct w:val="0"/>
        <w:autoSpaceDE w:val="0"/>
        <w:autoSpaceDN w:val="0"/>
        <w:bidi w:val="0"/>
        <w:adjustRightInd w:val="0"/>
        <w:snapToGrid/>
        <w:spacing w:line="560" w:lineRule="atLeas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rPr>
        <w:t>四、名次录取与奖励</w:t>
      </w:r>
    </w:p>
    <w:p w14:paraId="0394249D">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遵守黑龙江省大学生体育协会赛事总规程。</w:t>
      </w:r>
    </w:p>
    <w:p w14:paraId="654D5AB9">
      <w:pPr>
        <w:keepNext w:val="0"/>
        <w:keepLines w:val="0"/>
        <w:pageBreakBefore w:val="0"/>
        <w:widowControl w:val="0"/>
        <w:kinsoku/>
        <w:wordWrap/>
        <w:overflowPunct/>
        <w:topLinePunct w:val="0"/>
        <w:autoSpaceDE w:val="0"/>
        <w:autoSpaceDN w:val="0"/>
        <w:bidi w:val="0"/>
        <w:adjustRightInd w:val="0"/>
        <w:snapToGrid/>
        <w:spacing w:line="560" w:lineRule="atLeas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rPr>
        <w:t>五、比赛分组</w:t>
      </w:r>
    </w:p>
    <w:p w14:paraId="639E542E">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（一）甲组：普通高校组(全日制普通高校)。</w:t>
      </w:r>
    </w:p>
    <w:p w14:paraId="4C1054E8">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（二）乙组：专业院系组(体育院校体育、艺术类(舞蹈)专业、</w:t>
      </w:r>
    </w:p>
    <w:p w14:paraId="29962D36">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普通院校体育、艺术类(舞蹈)专业，包括高水平学生运动员)。</w:t>
      </w:r>
    </w:p>
    <w:p w14:paraId="3E0B94E4">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（三）丙组：高职高专组(全日制高职高专院校)。</w:t>
      </w:r>
    </w:p>
    <w:p w14:paraId="24BC7209">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（四）中学组：(含小学、初中、高中、中职中专)。</w:t>
      </w:r>
    </w:p>
    <w:p w14:paraId="5FEB40B2">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（五）小学组：(含全日制小学)。</w:t>
      </w:r>
    </w:p>
    <w:p w14:paraId="3FF00C3C">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（六）俱乐部组：（社会团体以俱乐部为单位申报，需通过组委会资格审核）</w:t>
      </w:r>
    </w:p>
    <w:p w14:paraId="6C6F7C37">
      <w:pPr>
        <w:keepNext w:val="0"/>
        <w:keepLines w:val="0"/>
        <w:pageBreakBefore w:val="0"/>
        <w:widowControl w:val="0"/>
        <w:kinsoku/>
        <w:wordWrap/>
        <w:overflowPunct/>
        <w:topLinePunct w:val="0"/>
        <w:autoSpaceDE w:val="0"/>
        <w:autoSpaceDN w:val="0"/>
        <w:bidi w:val="0"/>
        <w:adjustRightInd w:val="0"/>
        <w:snapToGrid/>
        <w:spacing w:line="560" w:lineRule="atLeas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rPr>
        <w:t>六、报名办法及参赛资格</w:t>
      </w:r>
    </w:p>
    <w:p w14:paraId="0BFD311F">
      <w:pPr>
        <w:pStyle w:val="10"/>
        <w:keepNext w:val="0"/>
        <w:keepLines w:val="0"/>
        <w:pageBreakBefore w:val="0"/>
        <w:widowControl w:val="0"/>
        <w:kinsoku/>
        <w:wordWrap/>
        <w:overflowPunct/>
        <w:topLinePunct w:val="0"/>
        <w:autoSpaceDE w:val="0"/>
        <w:autoSpaceDN w:val="0"/>
        <w:bidi w:val="0"/>
        <w:snapToGrid/>
        <w:spacing w:line="560" w:lineRule="atLeast"/>
        <w:ind w:left="210" w:leftChars="100" w:firstLine="640" w:firstLineChars="200"/>
        <w:textAlignment w:val="auto"/>
        <w:rPr>
          <w:rFonts w:hint="eastAsia" w:ascii="仿宋_GB2312" w:hAnsi="仿宋_GB2312" w:eastAsia="仿宋_GB2312" w:cs="仿宋_GB2312"/>
          <w:bCs/>
          <w:kern w:val="0"/>
          <w:sz w:val="32"/>
          <w:szCs w:val="32"/>
          <w:lang w:val="en-US" w:eastAsia="zh-CN" w:bidi="ar-SA"/>
        </w:rPr>
      </w:pPr>
      <w:r>
        <w:rPr>
          <w:rFonts w:hint="eastAsia" w:ascii="仿宋_GB2312" w:hAnsi="仿宋_GB2312" w:eastAsia="仿宋_GB2312" w:cs="仿宋_GB2312"/>
          <w:bCs/>
          <w:kern w:val="0"/>
          <w:sz w:val="32"/>
          <w:szCs w:val="32"/>
          <w:lang w:val="en-US" w:eastAsia="zh-CN" w:bidi="ar-SA"/>
        </w:rPr>
        <w:t>遵守黑龙江省大学生体育协会赛事总规程</w:t>
      </w:r>
    </w:p>
    <w:p w14:paraId="0B523A1F">
      <w:pPr>
        <w:keepNext w:val="0"/>
        <w:keepLines w:val="0"/>
        <w:pageBreakBefore w:val="0"/>
        <w:widowControl w:val="0"/>
        <w:kinsoku/>
        <w:wordWrap/>
        <w:overflowPunct/>
        <w:topLinePunct w:val="0"/>
        <w:autoSpaceDE w:val="0"/>
        <w:autoSpaceDN w:val="0"/>
        <w:bidi w:val="0"/>
        <w:adjustRightInd w:val="0"/>
        <w:snapToGrid/>
        <w:spacing w:line="560" w:lineRule="atLeas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rPr>
        <w:t>七、赛事未尽事宜，另行通知</w:t>
      </w:r>
    </w:p>
    <w:p w14:paraId="74065289">
      <w:pPr>
        <w:bidi w:val="0"/>
        <w:ind w:firstLine="566" w:firstLineChars="0"/>
        <w:jc w:val="left"/>
        <w:rPr>
          <w:rFonts w:hint="eastAsia" w:ascii="宋体" w:hAnsi="宋体" w:eastAsia="宋体" w:cs="宋体"/>
          <w:sz w:val="21"/>
          <w:szCs w:val="21"/>
          <w:lang w:val="en-US" w:eastAsia="zh-CN"/>
        </w:rPr>
      </w:pPr>
      <w:r>
        <w:rPr>
          <w:rFonts w:hint="eastAsia" w:ascii="黑体" w:hAnsi="黑体" w:eastAsia="黑体" w:cs="黑体"/>
          <w:b/>
          <w:kern w:val="0"/>
          <w:sz w:val="32"/>
          <w:szCs w:val="32"/>
        </w:rPr>
        <w:t>八、本规程最终解释权属主办单位</w:t>
      </w:r>
    </w:p>
    <w:p w14:paraId="6FBB9434">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br w:type="page"/>
      </w:r>
    </w:p>
    <w:p w14:paraId="4AF77379">
      <w:pPr>
        <w:bidi w:val="0"/>
        <w:ind w:firstLine="566" w:firstLineChars="0"/>
        <w:jc w:val="left"/>
        <w:rPr>
          <w:rFonts w:hint="eastAsia" w:ascii="宋体" w:hAnsi="宋体" w:eastAsia="宋体" w:cs="宋体"/>
          <w:sz w:val="21"/>
          <w:szCs w:val="21"/>
          <w:lang w:val="en-US" w:eastAsia="zh-CN"/>
        </w:rPr>
      </w:pPr>
      <w:r>
        <w:rPr>
          <w:rFonts w:hint="eastAsia" w:ascii="宋体" w:hAnsi="宋体" w:eastAsia="宋体"/>
          <w:b/>
          <w:sz w:val="44"/>
          <w:szCs w:val="44"/>
          <w:lang w:eastAsia="zh-CN"/>
        </w:rPr>
        <w:drawing>
          <wp:anchor distT="0" distB="0" distL="114300" distR="114300" simplePos="0" relativeHeight="251660288" behindDoc="1" locked="0" layoutInCell="1" allowOverlap="1">
            <wp:simplePos x="0" y="0"/>
            <wp:positionH relativeFrom="column">
              <wp:posOffset>-38735</wp:posOffset>
            </wp:positionH>
            <wp:positionV relativeFrom="paragraph">
              <wp:posOffset>466725</wp:posOffset>
            </wp:positionV>
            <wp:extent cx="5883910" cy="5709920"/>
            <wp:effectExtent l="0" t="0" r="8890" b="5080"/>
            <wp:wrapNone/>
            <wp:docPr id="3" name="图片 3" descr="4565a9fec54a8c7a483a103cae7010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4565a9fec54a8c7a483a103cae7010be"/>
                    <pic:cNvPicPr>
                      <a:picLocks noChangeAspect="1"/>
                    </pic:cNvPicPr>
                  </pic:nvPicPr>
                  <pic:blipFill>
                    <a:blip r:embed="rId6"/>
                    <a:stretch>
                      <a:fillRect/>
                    </a:stretch>
                  </pic:blipFill>
                  <pic:spPr>
                    <a:xfrm>
                      <a:off x="0" y="0"/>
                      <a:ext cx="5883910" cy="5709920"/>
                    </a:xfrm>
                    <a:prstGeom prst="rect">
                      <a:avLst/>
                    </a:prstGeom>
                  </pic:spPr>
                </pic:pic>
              </a:graphicData>
            </a:graphic>
          </wp:anchor>
        </w:drawing>
      </w:r>
    </w:p>
    <w:p w14:paraId="2A8BF980">
      <w:pPr>
        <w:bidi w:val="0"/>
        <w:ind w:firstLine="566" w:firstLineChars="0"/>
        <w:jc w:val="left"/>
        <w:rPr>
          <w:rFonts w:hint="eastAsia" w:ascii="宋体" w:hAnsi="宋体" w:eastAsia="宋体" w:cs="宋体"/>
          <w:sz w:val="21"/>
          <w:szCs w:val="21"/>
          <w:lang w:val="en-US" w:eastAsia="zh-CN"/>
        </w:rPr>
      </w:pPr>
    </w:p>
    <w:p w14:paraId="0028D46D">
      <w:pPr>
        <w:bidi w:val="0"/>
        <w:ind w:firstLine="566" w:firstLineChars="0"/>
        <w:jc w:val="left"/>
        <w:rPr>
          <w:rFonts w:hint="eastAsia" w:ascii="宋体" w:hAnsi="宋体" w:eastAsia="宋体" w:cs="宋体"/>
          <w:sz w:val="21"/>
          <w:szCs w:val="21"/>
          <w:lang w:val="en-US" w:eastAsia="zh-CN"/>
        </w:rPr>
      </w:pPr>
    </w:p>
    <w:p w14:paraId="16EA9DBA">
      <w:pPr>
        <w:bidi w:val="0"/>
        <w:ind w:firstLine="566" w:firstLineChars="0"/>
        <w:jc w:val="left"/>
        <w:rPr>
          <w:rFonts w:hint="eastAsia" w:ascii="宋体" w:hAnsi="宋体" w:eastAsia="宋体" w:cs="宋体"/>
          <w:sz w:val="21"/>
          <w:szCs w:val="21"/>
          <w:lang w:val="en-US" w:eastAsia="zh-CN"/>
        </w:rPr>
      </w:pPr>
    </w:p>
    <w:p w14:paraId="0FF96F3C">
      <w:pPr>
        <w:bidi w:val="0"/>
        <w:ind w:firstLine="566" w:firstLineChars="0"/>
        <w:jc w:val="left"/>
        <w:rPr>
          <w:rFonts w:hint="eastAsia" w:ascii="宋体" w:hAnsi="宋体" w:eastAsia="宋体" w:cs="宋体"/>
          <w:sz w:val="21"/>
          <w:szCs w:val="21"/>
          <w:lang w:val="en-US" w:eastAsia="zh-CN"/>
        </w:rPr>
      </w:pPr>
    </w:p>
    <w:p w14:paraId="5DA3DF96">
      <w:pPr>
        <w:bidi w:val="0"/>
        <w:ind w:firstLine="566" w:firstLineChars="0"/>
        <w:jc w:val="left"/>
        <w:rPr>
          <w:rFonts w:hint="eastAsia" w:ascii="宋体" w:hAnsi="宋体" w:eastAsia="宋体" w:cs="宋体"/>
          <w:sz w:val="21"/>
          <w:szCs w:val="21"/>
          <w:lang w:val="en-US" w:eastAsia="zh-CN"/>
        </w:rPr>
      </w:pPr>
    </w:p>
    <w:p w14:paraId="4143D2C5">
      <w:pPr>
        <w:bidi w:val="0"/>
        <w:rPr>
          <w:rFonts w:hint="eastAsia" w:asciiTheme="minorHAnsi" w:hAnsiTheme="minorHAnsi" w:eastAsiaTheme="minorEastAsia" w:cstheme="minorBidi"/>
          <w:kern w:val="2"/>
          <w:sz w:val="21"/>
          <w:szCs w:val="24"/>
          <w:lang w:val="en-US" w:eastAsia="zh-CN" w:bidi="ar-SA"/>
        </w:rPr>
      </w:pPr>
    </w:p>
    <w:p w14:paraId="4D713843">
      <w:pPr>
        <w:bidi w:val="0"/>
        <w:rPr>
          <w:rFonts w:hint="eastAsia"/>
          <w:lang w:val="en-US" w:eastAsia="zh-CN"/>
        </w:rPr>
      </w:pPr>
    </w:p>
    <w:p w14:paraId="177AB5CC">
      <w:pPr>
        <w:bidi w:val="0"/>
        <w:rPr>
          <w:rFonts w:hint="eastAsia"/>
          <w:lang w:val="en-US" w:eastAsia="zh-CN"/>
        </w:rPr>
      </w:pPr>
    </w:p>
    <w:p w14:paraId="38F2E600">
      <w:pPr>
        <w:bidi w:val="0"/>
        <w:rPr>
          <w:rFonts w:hint="eastAsia"/>
          <w:lang w:val="en-US" w:eastAsia="zh-CN"/>
        </w:rPr>
      </w:pPr>
    </w:p>
    <w:p w14:paraId="078AD3B7">
      <w:pPr>
        <w:bidi w:val="0"/>
        <w:rPr>
          <w:rFonts w:hint="eastAsia"/>
          <w:lang w:val="en-US" w:eastAsia="zh-CN"/>
        </w:rPr>
      </w:pPr>
    </w:p>
    <w:p w14:paraId="252128A6">
      <w:pPr>
        <w:bidi w:val="0"/>
        <w:rPr>
          <w:rFonts w:hint="eastAsia"/>
          <w:lang w:val="en-US" w:eastAsia="zh-CN"/>
        </w:rPr>
      </w:pPr>
    </w:p>
    <w:p w14:paraId="52C72B1B">
      <w:pPr>
        <w:bidi w:val="0"/>
        <w:rPr>
          <w:rFonts w:hint="eastAsia"/>
          <w:lang w:val="en-US" w:eastAsia="zh-CN"/>
        </w:rPr>
      </w:pPr>
    </w:p>
    <w:p w14:paraId="7DAFE3BE">
      <w:pPr>
        <w:bidi w:val="0"/>
        <w:rPr>
          <w:rFonts w:hint="eastAsia"/>
          <w:lang w:val="en-US" w:eastAsia="zh-CN"/>
        </w:rPr>
      </w:pPr>
    </w:p>
    <w:p w14:paraId="6FC51A8D">
      <w:pPr>
        <w:bidi w:val="0"/>
        <w:rPr>
          <w:rFonts w:hint="eastAsia"/>
          <w:lang w:val="en-US" w:eastAsia="zh-CN"/>
        </w:rPr>
      </w:pPr>
    </w:p>
    <w:p w14:paraId="79FB566C">
      <w:pPr>
        <w:bidi w:val="0"/>
        <w:rPr>
          <w:rFonts w:hint="eastAsia"/>
          <w:lang w:val="en-US" w:eastAsia="zh-CN"/>
        </w:rPr>
      </w:pPr>
    </w:p>
    <w:p w14:paraId="7F21AAAA">
      <w:pPr>
        <w:bidi w:val="0"/>
        <w:rPr>
          <w:rFonts w:hint="eastAsia"/>
          <w:lang w:val="en-US" w:eastAsia="zh-CN"/>
        </w:rPr>
      </w:pPr>
    </w:p>
    <w:p w14:paraId="3BFA0B9E">
      <w:pPr>
        <w:bidi w:val="0"/>
        <w:rPr>
          <w:rFonts w:hint="eastAsia"/>
          <w:lang w:val="en-US" w:eastAsia="zh-CN"/>
        </w:rPr>
      </w:pPr>
    </w:p>
    <w:p w14:paraId="398D61E5">
      <w:pPr>
        <w:bidi w:val="0"/>
        <w:rPr>
          <w:rFonts w:hint="eastAsia"/>
          <w:lang w:val="en-US" w:eastAsia="zh-CN"/>
        </w:rPr>
      </w:pPr>
    </w:p>
    <w:p w14:paraId="71DC74D7">
      <w:pPr>
        <w:bidi w:val="0"/>
        <w:rPr>
          <w:rFonts w:hint="eastAsia"/>
          <w:lang w:val="en-US" w:eastAsia="zh-CN"/>
        </w:rPr>
      </w:pPr>
    </w:p>
    <w:p w14:paraId="1E8FCCED">
      <w:pPr>
        <w:bidi w:val="0"/>
        <w:rPr>
          <w:rFonts w:hint="eastAsia"/>
          <w:lang w:val="en-US" w:eastAsia="zh-CN"/>
        </w:rPr>
      </w:pPr>
    </w:p>
    <w:p w14:paraId="476ABB1F">
      <w:pPr>
        <w:bidi w:val="0"/>
        <w:rPr>
          <w:rFonts w:hint="eastAsia"/>
          <w:lang w:val="en-US" w:eastAsia="zh-CN"/>
        </w:rPr>
      </w:pPr>
    </w:p>
    <w:p w14:paraId="2EEDD6A5">
      <w:pPr>
        <w:bidi w:val="0"/>
        <w:rPr>
          <w:rFonts w:hint="eastAsia"/>
          <w:lang w:val="en-US" w:eastAsia="zh-CN"/>
        </w:rPr>
      </w:pPr>
    </w:p>
    <w:p w14:paraId="73C31A6D">
      <w:pPr>
        <w:bidi w:val="0"/>
        <w:rPr>
          <w:rFonts w:hint="eastAsia"/>
          <w:lang w:val="en-US" w:eastAsia="zh-CN"/>
        </w:rPr>
      </w:pPr>
    </w:p>
    <w:p w14:paraId="4FF6CD6E">
      <w:pPr>
        <w:bidi w:val="0"/>
        <w:rPr>
          <w:rFonts w:hint="eastAsia"/>
          <w:lang w:val="en-US" w:eastAsia="zh-CN"/>
        </w:rPr>
      </w:pPr>
    </w:p>
    <w:p w14:paraId="1546E800">
      <w:pPr>
        <w:bidi w:val="0"/>
        <w:rPr>
          <w:rFonts w:hint="eastAsia"/>
          <w:lang w:val="en-US" w:eastAsia="zh-CN"/>
        </w:rPr>
      </w:pPr>
    </w:p>
    <w:p w14:paraId="215B2FCD">
      <w:pPr>
        <w:bidi w:val="0"/>
        <w:rPr>
          <w:rFonts w:hint="eastAsia"/>
          <w:lang w:val="en-US" w:eastAsia="zh-CN"/>
        </w:rPr>
      </w:pPr>
    </w:p>
    <w:p w14:paraId="1CACA1BC">
      <w:pPr>
        <w:bidi w:val="0"/>
        <w:rPr>
          <w:rFonts w:hint="eastAsia"/>
          <w:lang w:val="en-US" w:eastAsia="zh-CN"/>
        </w:rPr>
      </w:pPr>
    </w:p>
    <w:p w14:paraId="62EB2CFD">
      <w:pPr>
        <w:bidi w:val="0"/>
        <w:rPr>
          <w:rFonts w:hint="eastAsia"/>
          <w:lang w:val="en-US" w:eastAsia="zh-CN"/>
        </w:rPr>
      </w:pPr>
    </w:p>
    <w:p w14:paraId="22182C11">
      <w:pPr>
        <w:bidi w:val="0"/>
        <w:rPr>
          <w:rFonts w:hint="eastAsia"/>
          <w:lang w:val="en-US" w:eastAsia="zh-CN"/>
        </w:rPr>
      </w:pPr>
    </w:p>
    <w:p w14:paraId="7EC176F5">
      <w:pPr>
        <w:bidi w:val="0"/>
        <w:rPr>
          <w:rFonts w:hint="eastAsia"/>
          <w:lang w:val="en-US" w:eastAsia="zh-CN"/>
        </w:rPr>
      </w:pPr>
    </w:p>
    <w:p w14:paraId="2C58344E">
      <w:pPr>
        <w:bidi w:val="0"/>
        <w:rPr>
          <w:rFonts w:hint="eastAsia"/>
          <w:lang w:val="en-US" w:eastAsia="zh-CN"/>
        </w:rPr>
      </w:pPr>
    </w:p>
    <w:p w14:paraId="20673BBD">
      <w:pPr>
        <w:rPr>
          <w:rFonts w:hint="eastAsia"/>
          <w:lang w:val="en-US" w:eastAsia="zh-CN"/>
        </w:rPr>
      </w:pPr>
      <w:r>
        <w:rPr>
          <w:rFonts w:hint="eastAsia"/>
          <w:lang w:val="en-US" w:eastAsia="zh-CN"/>
        </w:rPr>
        <w:br w:type="page"/>
      </w:r>
    </w:p>
    <w:p w14:paraId="6DFB90D1">
      <w:pPr>
        <w:spacing w:line="560" w:lineRule="exact"/>
        <w:rPr>
          <w:rFonts w:hint="eastAsia" w:ascii="宋体" w:hAnsi="宋体" w:cs="宋体"/>
          <w:b/>
          <w:sz w:val="32"/>
          <w:szCs w:val="32"/>
          <w:lang w:val="en-US" w:eastAsia="zh-CN"/>
        </w:rPr>
      </w:pPr>
      <w:r>
        <w:rPr>
          <w:rFonts w:hint="eastAsia" w:ascii="宋体" w:hAnsi="宋体" w:cs="宋体"/>
          <w:b/>
          <w:sz w:val="32"/>
          <w:szCs w:val="32"/>
        </w:rPr>
        <w:t>附件2-</w:t>
      </w:r>
      <w:r>
        <w:rPr>
          <w:rFonts w:hint="eastAsia" w:ascii="宋体" w:hAnsi="宋体" w:cs="宋体"/>
          <w:b/>
          <w:sz w:val="32"/>
          <w:szCs w:val="32"/>
          <w:lang w:val="en-US" w:eastAsia="zh-CN"/>
        </w:rPr>
        <w:t>6</w:t>
      </w:r>
    </w:p>
    <w:p w14:paraId="4EB74105">
      <w:pPr>
        <w:rPr>
          <w:rFonts w:hint="eastAsia" w:ascii="仿宋_GB2312" w:hAnsi="仿宋_GB2312" w:eastAsia="仿宋_GB2312" w:cs="仿宋_GB2312"/>
          <w:b/>
          <w:sz w:val="28"/>
          <w:szCs w:val="28"/>
        </w:rPr>
      </w:pPr>
    </w:p>
    <w:p w14:paraId="0FCD18F3">
      <w:pPr>
        <w:spacing w:line="560" w:lineRule="exact"/>
        <w:jc w:val="center"/>
        <w:rPr>
          <w:rFonts w:hint="eastAsia" w:ascii="方正小标宋简体" w:hAnsi="方正小标宋简体" w:eastAsia="方正小标宋简体" w:cs="方正小标宋简体"/>
          <w:snapToGrid w:val="0"/>
          <w:kern w:val="0"/>
          <w:sz w:val="44"/>
          <w:szCs w:val="44"/>
        </w:rPr>
      </w:pPr>
      <w:r>
        <w:rPr>
          <w:rFonts w:hint="eastAsia" w:ascii="方正小标宋简体" w:hAnsi="方正小标宋简体" w:eastAsia="方正小标宋简体" w:cs="方正小标宋简体"/>
          <w:snapToGrid w:val="0"/>
          <w:kern w:val="0"/>
          <w:sz w:val="44"/>
          <w:szCs w:val="44"/>
        </w:rPr>
        <w:t>2025年黑龙江省学生</w:t>
      </w:r>
      <w:r>
        <w:rPr>
          <w:rFonts w:hint="eastAsia" w:ascii="方正小标宋简体" w:hAnsi="方正小标宋简体" w:eastAsia="方正小标宋简体" w:cs="方正小标宋简体"/>
          <w:snapToGrid w:val="0"/>
          <w:kern w:val="0"/>
          <w:sz w:val="44"/>
          <w:szCs w:val="44"/>
          <w:lang w:eastAsia="zh-CN"/>
        </w:rPr>
        <w:t>“</w:t>
      </w:r>
      <w:r>
        <w:rPr>
          <w:rFonts w:hint="eastAsia" w:ascii="方正小标宋简体" w:hAnsi="方正小标宋简体" w:eastAsia="方正小标宋简体" w:cs="方正小标宋简体"/>
          <w:snapToGrid w:val="0"/>
          <w:kern w:val="0"/>
          <w:sz w:val="44"/>
          <w:szCs w:val="44"/>
          <w:lang w:val="en-US" w:eastAsia="zh-CN"/>
        </w:rPr>
        <w:t>艺术体操”</w:t>
      </w:r>
      <w:r>
        <w:rPr>
          <w:rFonts w:hint="eastAsia" w:ascii="方正小标宋简体" w:hAnsi="方正小标宋简体" w:eastAsia="方正小标宋简体" w:cs="方正小标宋简体"/>
          <w:snapToGrid w:val="0"/>
          <w:kern w:val="0"/>
          <w:sz w:val="44"/>
          <w:szCs w:val="44"/>
        </w:rPr>
        <w:t>锦标赛</w:t>
      </w:r>
    </w:p>
    <w:p w14:paraId="4A42EEDB">
      <w:pPr>
        <w:spacing w:line="560" w:lineRule="exact"/>
        <w:jc w:val="center"/>
        <w:rPr>
          <w:rFonts w:hint="eastAsia" w:ascii="方正小标宋简体" w:hAnsi="方正小标宋简体" w:eastAsia="方正小标宋简体" w:cs="方正小标宋简体"/>
          <w:snapToGrid w:val="0"/>
          <w:kern w:val="0"/>
          <w:sz w:val="44"/>
          <w:szCs w:val="44"/>
        </w:rPr>
      </w:pPr>
      <w:r>
        <w:rPr>
          <w:rFonts w:hint="eastAsia" w:ascii="方正小标宋简体" w:hAnsi="方正小标宋简体" w:eastAsia="方正小标宋简体" w:cs="方正小标宋简体"/>
          <w:snapToGrid w:val="0"/>
          <w:kern w:val="0"/>
          <w:sz w:val="44"/>
          <w:szCs w:val="44"/>
        </w:rPr>
        <w:t>暨第十二届学生健康活力大赛规程</w:t>
      </w:r>
    </w:p>
    <w:p w14:paraId="073ABE52">
      <w:pPr>
        <w:rPr>
          <w:rFonts w:hint="eastAsia" w:ascii="仿宋_GB2312" w:hAnsi="仿宋_GB2312" w:eastAsia="仿宋_GB2312" w:cs="仿宋_GB2312"/>
          <w:b/>
          <w:sz w:val="28"/>
          <w:szCs w:val="28"/>
        </w:rPr>
      </w:pPr>
    </w:p>
    <w:p w14:paraId="02E8A2D5">
      <w:pPr>
        <w:keepNext w:val="0"/>
        <w:keepLines w:val="0"/>
        <w:pageBreakBefore w:val="0"/>
        <w:widowControl w:val="0"/>
        <w:kinsoku/>
        <w:wordWrap/>
        <w:overflowPunct/>
        <w:topLinePunct w:val="0"/>
        <w:autoSpaceDE w:val="0"/>
        <w:autoSpaceDN w:val="0"/>
        <w:bidi w:val="0"/>
        <w:adjustRightInd w:val="0"/>
        <w:snapToGrid/>
        <w:spacing w:line="560" w:lineRule="atLeast"/>
        <w:ind w:firstLine="643" w:firstLineChars="200"/>
        <w:jc w:val="left"/>
        <w:textAlignment w:val="auto"/>
        <w:rPr>
          <w:rFonts w:hint="eastAsia" w:ascii="黑体" w:hAnsi="黑体" w:eastAsia="黑体" w:cs="黑体"/>
          <w:b/>
          <w:kern w:val="0"/>
          <w:sz w:val="32"/>
          <w:szCs w:val="32"/>
        </w:rPr>
      </w:pPr>
      <w:r>
        <w:rPr>
          <w:rFonts w:hint="eastAsia" w:ascii="黑体" w:hAnsi="黑体" w:eastAsia="黑体" w:cs="黑体"/>
          <w:b/>
          <w:kern w:val="0"/>
          <w:sz w:val="32"/>
          <w:szCs w:val="32"/>
          <w:lang w:val="en-US" w:eastAsia="zh-CN"/>
        </w:rPr>
        <w:t>一、</w:t>
      </w:r>
      <w:r>
        <w:rPr>
          <w:rFonts w:hint="eastAsia" w:ascii="黑体" w:hAnsi="黑体" w:eastAsia="黑体" w:cs="黑体"/>
          <w:b/>
          <w:kern w:val="0"/>
          <w:sz w:val="32"/>
          <w:szCs w:val="32"/>
        </w:rPr>
        <w:t>艺术体操项目设项及分组：</w:t>
      </w:r>
    </w:p>
    <w:p w14:paraId="1D1968D9">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详见《202</w:t>
      </w:r>
      <w:r>
        <w:rPr>
          <w:rFonts w:hint="eastAsia" w:ascii="仿宋_GB2312" w:hAnsi="仿宋_GB2312" w:eastAsia="仿宋_GB2312" w:cs="仿宋_GB2312"/>
          <w:color w:val="auto"/>
          <w:kern w:val="0"/>
          <w:sz w:val="32"/>
          <w:szCs w:val="32"/>
          <w:lang w:val="en-US" w:eastAsia="zh-CN"/>
        </w:rPr>
        <w:t>5</w:t>
      </w:r>
      <w:r>
        <w:rPr>
          <w:rFonts w:hint="eastAsia" w:ascii="仿宋_GB2312" w:hAnsi="仿宋_GB2312" w:eastAsia="仿宋_GB2312" w:cs="仿宋_GB2312"/>
          <w:color w:val="auto"/>
          <w:kern w:val="0"/>
          <w:sz w:val="32"/>
          <w:szCs w:val="32"/>
        </w:rPr>
        <w:t>年黑龙江省第</w:t>
      </w:r>
      <w:r>
        <w:rPr>
          <w:rFonts w:hint="eastAsia" w:ascii="仿宋_GB2312" w:hAnsi="仿宋_GB2312" w:eastAsia="仿宋_GB2312" w:cs="仿宋_GB2312"/>
          <w:color w:val="auto"/>
          <w:kern w:val="0"/>
          <w:sz w:val="32"/>
          <w:szCs w:val="32"/>
          <w:lang w:eastAsia="zh-CN"/>
        </w:rPr>
        <w:t>十二</w:t>
      </w:r>
      <w:r>
        <w:rPr>
          <w:rFonts w:hint="eastAsia" w:ascii="仿宋_GB2312" w:hAnsi="仿宋_GB2312" w:eastAsia="仿宋_GB2312" w:cs="仿宋_GB2312"/>
          <w:color w:val="auto"/>
          <w:kern w:val="0"/>
          <w:sz w:val="32"/>
          <w:szCs w:val="32"/>
        </w:rPr>
        <w:t>届学生健康活力大赛参赛艺术体操竞赛组别与内容》。</w:t>
      </w:r>
    </w:p>
    <w:p w14:paraId="14390255">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rPr>
        <w:t>为项目发展，鼓励参赛</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每个参赛单位在同一组别中</w:t>
      </w:r>
      <w:r>
        <w:rPr>
          <w:rFonts w:hint="eastAsia" w:ascii="仿宋_GB2312" w:hAnsi="仿宋_GB2312" w:eastAsia="仿宋_GB2312" w:cs="仿宋_GB2312"/>
          <w:color w:val="auto"/>
          <w:kern w:val="0"/>
          <w:sz w:val="32"/>
          <w:szCs w:val="32"/>
          <w:lang w:eastAsia="zh-CN"/>
        </w:rPr>
        <w:t>限</w:t>
      </w:r>
      <w:r>
        <w:rPr>
          <w:rFonts w:hint="eastAsia" w:ascii="仿宋_GB2312" w:hAnsi="仿宋_GB2312" w:eastAsia="仿宋_GB2312" w:cs="仿宋_GB2312"/>
          <w:color w:val="auto"/>
          <w:kern w:val="0"/>
          <w:sz w:val="32"/>
          <w:szCs w:val="32"/>
        </w:rPr>
        <w:t>报</w:t>
      </w:r>
      <w:r>
        <w:rPr>
          <w:rFonts w:hint="eastAsia" w:ascii="仿宋_GB2312" w:hAnsi="仿宋_GB2312" w:eastAsia="仿宋_GB2312" w:cs="仿宋_GB2312"/>
          <w:color w:val="auto"/>
          <w:kern w:val="0"/>
          <w:sz w:val="32"/>
          <w:szCs w:val="32"/>
          <w:lang w:eastAsia="zh-CN"/>
        </w:rPr>
        <w:t>一</w:t>
      </w:r>
      <w:r>
        <w:rPr>
          <w:rFonts w:hint="eastAsia" w:ascii="仿宋_GB2312" w:hAnsi="仿宋_GB2312" w:eastAsia="仿宋_GB2312" w:cs="仿宋_GB2312"/>
          <w:color w:val="auto"/>
          <w:kern w:val="0"/>
          <w:sz w:val="32"/>
          <w:szCs w:val="32"/>
        </w:rPr>
        <w:t>队，</w:t>
      </w:r>
      <w:r>
        <w:rPr>
          <w:rFonts w:hint="eastAsia" w:ascii="仿宋_GB2312" w:hAnsi="仿宋_GB2312" w:eastAsia="仿宋_GB2312" w:cs="仿宋_GB2312"/>
          <w:color w:val="auto"/>
          <w:kern w:val="0"/>
          <w:sz w:val="32"/>
          <w:szCs w:val="32"/>
          <w:lang w:eastAsia="zh-CN"/>
        </w:rPr>
        <w:t>每个单位限报30人，替补1人。设三个集体项目，每项5-8人，个人规定和自选项目，单人兼报不超过4项</w:t>
      </w:r>
      <w:r>
        <w:rPr>
          <w:rFonts w:hint="eastAsia" w:ascii="仿宋_GB2312" w:hAnsi="仿宋_GB2312" w:eastAsia="仿宋_GB2312" w:cs="仿宋_GB2312"/>
          <w:color w:val="auto"/>
          <w:kern w:val="0"/>
          <w:sz w:val="32"/>
          <w:szCs w:val="32"/>
          <w:lang w:val="en-US" w:eastAsia="zh-CN"/>
        </w:rPr>
        <w:t xml:space="preserve"> 。</w:t>
      </w:r>
    </w:p>
    <w:p w14:paraId="2E1A9837">
      <w:pPr>
        <w:autoSpaceDE w:val="0"/>
        <w:autoSpaceDN w:val="0"/>
        <w:adjustRightInd w:val="0"/>
        <w:spacing w:line="560" w:lineRule="exact"/>
        <w:ind w:firstLine="630" w:firstLineChars="196"/>
        <w:jc w:val="left"/>
        <w:rPr>
          <w:rFonts w:hint="eastAsia"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lang w:eastAsia="zh-CN"/>
        </w:rPr>
        <w:t>（</w:t>
      </w:r>
      <w:r>
        <w:rPr>
          <w:rFonts w:hint="eastAsia" w:ascii="楷体_GB2312" w:hAnsi="楷体_GB2312" w:eastAsia="楷体_GB2312" w:cs="楷体_GB2312"/>
          <w:b/>
          <w:kern w:val="0"/>
          <w:sz w:val="32"/>
          <w:szCs w:val="32"/>
          <w:lang w:val="en-US" w:eastAsia="zh-CN"/>
        </w:rPr>
        <w:t>一</w:t>
      </w:r>
      <w:r>
        <w:rPr>
          <w:rFonts w:hint="eastAsia" w:ascii="楷体_GB2312" w:hAnsi="楷体_GB2312" w:eastAsia="楷体_GB2312" w:cs="楷体_GB2312"/>
          <w:b/>
          <w:kern w:val="0"/>
          <w:sz w:val="32"/>
          <w:szCs w:val="32"/>
          <w:lang w:eastAsia="zh-CN"/>
        </w:rPr>
        <w:t>）</w:t>
      </w:r>
      <w:r>
        <w:rPr>
          <w:rFonts w:hint="eastAsia" w:ascii="楷体_GB2312" w:hAnsi="楷体_GB2312" w:eastAsia="楷体_GB2312" w:cs="楷体_GB2312"/>
          <w:b/>
          <w:kern w:val="0"/>
          <w:sz w:val="32"/>
          <w:szCs w:val="32"/>
        </w:rPr>
        <w:t>竞赛项目及组别</w:t>
      </w:r>
    </w:p>
    <w:p w14:paraId="0EFCC377">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1.大学普通院校组（甲组）</w:t>
      </w:r>
    </w:p>
    <w:p w14:paraId="6175EC7E">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lang w:val="en-US" w:eastAsia="zh-CN"/>
        </w:rPr>
        <w:t>1</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个人项目：</w:t>
      </w:r>
    </w:p>
    <w:p w14:paraId="70946FE5">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规定动作（二级）：圈、球、带</w:t>
      </w:r>
    </w:p>
    <w:p w14:paraId="1B628F70">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自选动作：圈、球、带</w:t>
      </w:r>
    </w:p>
    <w:p w14:paraId="2175F8EA">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（2）集体项目：</w:t>
      </w:r>
    </w:p>
    <w:p w14:paraId="40E77F9E">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lang w:eastAsia="zh-CN"/>
        </w:rPr>
      </w:pPr>
      <w:r>
        <w:rPr>
          <w:rFonts w:hint="eastAsia" w:ascii="仿宋_GB2312" w:hAnsi="仿宋_GB2312" w:eastAsia="仿宋_GB2312" w:cs="仿宋_GB2312"/>
          <w:color w:val="auto"/>
          <w:kern w:val="0"/>
          <w:sz w:val="32"/>
          <w:szCs w:val="32"/>
        </w:rPr>
        <w:t>徒手</w:t>
      </w:r>
      <w:r>
        <w:rPr>
          <w:rFonts w:hint="eastAsia" w:ascii="仿宋_GB2312" w:hAnsi="仿宋_GB2312" w:eastAsia="仿宋_GB2312" w:cs="仿宋_GB2312"/>
          <w:color w:val="auto"/>
          <w:kern w:val="0"/>
          <w:sz w:val="32"/>
          <w:szCs w:val="32"/>
          <w:lang w:eastAsia="zh-CN"/>
        </w:rPr>
        <w:t>：规定</w:t>
      </w:r>
      <w:r>
        <w:rPr>
          <w:rFonts w:hint="eastAsia" w:ascii="仿宋_GB2312" w:hAnsi="仿宋_GB2312" w:eastAsia="仿宋_GB2312" w:cs="仿宋_GB2312"/>
          <w:color w:val="auto"/>
          <w:kern w:val="0"/>
          <w:sz w:val="32"/>
          <w:szCs w:val="32"/>
        </w:rPr>
        <w:t>动作（5--8人）</w:t>
      </w:r>
    </w:p>
    <w:p w14:paraId="5AAE4220">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纱巾：</w:t>
      </w:r>
      <w:r>
        <w:rPr>
          <w:rFonts w:hint="eastAsia" w:ascii="仿宋_GB2312" w:hAnsi="仿宋_GB2312" w:eastAsia="仿宋_GB2312" w:cs="仿宋_GB2312"/>
          <w:color w:val="auto"/>
          <w:kern w:val="0"/>
          <w:sz w:val="32"/>
          <w:szCs w:val="32"/>
          <w:lang w:eastAsia="zh-CN"/>
        </w:rPr>
        <w:t>规定</w:t>
      </w:r>
      <w:r>
        <w:rPr>
          <w:rFonts w:hint="eastAsia" w:ascii="仿宋_GB2312" w:hAnsi="仿宋_GB2312" w:eastAsia="仿宋_GB2312" w:cs="仿宋_GB2312"/>
          <w:color w:val="auto"/>
          <w:kern w:val="0"/>
          <w:sz w:val="32"/>
          <w:szCs w:val="32"/>
        </w:rPr>
        <w:t>动作（5--8人）</w:t>
      </w:r>
    </w:p>
    <w:p w14:paraId="1538722E">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器械：</w:t>
      </w:r>
      <w:r>
        <w:rPr>
          <w:rFonts w:hint="eastAsia" w:ascii="仿宋_GB2312" w:hAnsi="仿宋_GB2312" w:eastAsia="仿宋_GB2312" w:cs="仿宋_GB2312"/>
          <w:color w:val="auto"/>
          <w:kern w:val="0"/>
          <w:sz w:val="32"/>
          <w:szCs w:val="32"/>
          <w:lang w:eastAsia="zh-CN"/>
        </w:rPr>
        <w:t>自选动作，</w:t>
      </w:r>
      <w:r>
        <w:rPr>
          <w:rFonts w:hint="eastAsia" w:ascii="仿宋_GB2312" w:hAnsi="仿宋_GB2312" w:eastAsia="仿宋_GB2312" w:cs="仿宋_GB2312"/>
          <w:color w:val="auto"/>
          <w:kern w:val="0"/>
          <w:sz w:val="32"/>
          <w:szCs w:val="32"/>
        </w:rPr>
        <w:t>一种器械或两种器械，器械及动作自选（包括：圈、球、</w:t>
      </w:r>
      <w:r>
        <w:rPr>
          <w:rFonts w:hint="eastAsia" w:ascii="仿宋_GB2312" w:hAnsi="仿宋_GB2312" w:eastAsia="仿宋_GB2312" w:cs="仿宋_GB2312"/>
          <w:color w:val="auto"/>
          <w:kern w:val="0"/>
          <w:sz w:val="32"/>
          <w:szCs w:val="32"/>
          <w:lang w:eastAsia="zh-CN"/>
        </w:rPr>
        <w:t>棒、</w:t>
      </w:r>
      <w:r>
        <w:rPr>
          <w:rFonts w:hint="eastAsia" w:ascii="仿宋_GB2312" w:hAnsi="仿宋_GB2312" w:eastAsia="仿宋_GB2312" w:cs="仿宋_GB2312"/>
          <w:color w:val="auto"/>
          <w:kern w:val="0"/>
          <w:sz w:val="32"/>
          <w:szCs w:val="32"/>
        </w:rPr>
        <w:t>带；人数为5--8人）</w:t>
      </w:r>
    </w:p>
    <w:p w14:paraId="423A3329">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2.</w:t>
      </w:r>
      <w:r>
        <w:rPr>
          <w:rFonts w:hint="eastAsia" w:ascii="仿宋_GB2312" w:hAnsi="仿宋_GB2312" w:eastAsia="仿宋_GB2312" w:cs="仿宋_GB2312"/>
          <w:color w:val="auto"/>
          <w:kern w:val="0"/>
          <w:sz w:val="32"/>
          <w:szCs w:val="32"/>
        </w:rPr>
        <w:t>大学体育院校组（乙组）</w:t>
      </w:r>
    </w:p>
    <w:p w14:paraId="375210D7">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lang w:val="en-US" w:eastAsia="zh-CN"/>
        </w:rPr>
        <w:t>1</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个人项目：</w:t>
      </w:r>
    </w:p>
    <w:p w14:paraId="27716300">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规定动作（二级）：圈、球、带</w:t>
      </w:r>
    </w:p>
    <w:p w14:paraId="32EE0CC2">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自选动作：圈、球、带（难度动作在二级以上）</w:t>
      </w:r>
    </w:p>
    <w:p w14:paraId="28AD9FEB">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（2）集体项目：</w:t>
      </w:r>
    </w:p>
    <w:p w14:paraId="601028B3">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lang w:eastAsia="zh-CN"/>
        </w:rPr>
      </w:pPr>
      <w:r>
        <w:rPr>
          <w:rFonts w:hint="eastAsia" w:ascii="仿宋_GB2312" w:hAnsi="仿宋_GB2312" w:eastAsia="仿宋_GB2312" w:cs="仿宋_GB2312"/>
          <w:color w:val="auto"/>
          <w:kern w:val="0"/>
          <w:sz w:val="32"/>
          <w:szCs w:val="32"/>
        </w:rPr>
        <w:t>徒手</w:t>
      </w:r>
      <w:r>
        <w:rPr>
          <w:rFonts w:hint="eastAsia" w:ascii="仿宋_GB2312" w:hAnsi="仿宋_GB2312" w:eastAsia="仿宋_GB2312" w:cs="仿宋_GB2312"/>
          <w:color w:val="auto"/>
          <w:kern w:val="0"/>
          <w:sz w:val="32"/>
          <w:szCs w:val="32"/>
          <w:lang w:eastAsia="zh-CN"/>
        </w:rPr>
        <w:t>：规定</w:t>
      </w:r>
      <w:r>
        <w:rPr>
          <w:rFonts w:hint="eastAsia" w:ascii="仿宋_GB2312" w:hAnsi="仿宋_GB2312" w:eastAsia="仿宋_GB2312" w:cs="仿宋_GB2312"/>
          <w:color w:val="auto"/>
          <w:kern w:val="0"/>
          <w:sz w:val="32"/>
          <w:szCs w:val="32"/>
        </w:rPr>
        <w:t>动作（5--8人）</w:t>
      </w:r>
    </w:p>
    <w:p w14:paraId="5056C350">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纱巾：</w:t>
      </w:r>
      <w:r>
        <w:rPr>
          <w:rFonts w:hint="eastAsia" w:ascii="仿宋_GB2312" w:hAnsi="仿宋_GB2312" w:eastAsia="仿宋_GB2312" w:cs="仿宋_GB2312"/>
          <w:color w:val="auto"/>
          <w:kern w:val="0"/>
          <w:sz w:val="32"/>
          <w:szCs w:val="32"/>
          <w:lang w:eastAsia="zh-CN"/>
        </w:rPr>
        <w:t>规定</w:t>
      </w:r>
      <w:r>
        <w:rPr>
          <w:rFonts w:hint="eastAsia" w:ascii="仿宋_GB2312" w:hAnsi="仿宋_GB2312" w:eastAsia="仿宋_GB2312" w:cs="仿宋_GB2312"/>
          <w:color w:val="auto"/>
          <w:kern w:val="0"/>
          <w:sz w:val="32"/>
          <w:szCs w:val="32"/>
        </w:rPr>
        <w:t>动作（5--8人）</w:t>
      </w:r>
    </w:p>
    <w:p w14:paraId="335489E4">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器械：</w:t>
      </w:r>
      <w:r>
        <w:rPr>
          <w:rFonts w:hint="eastAsia" w:ascii="仿宋_GB2312" w:hAnsi="仿宋_GB2312" w:eastAsia="仿宋_GB2312" w:cs="仿宋_GB2312"/>
          <w:color w:val="auto"/>
          <w:kern w:val="0"/>
          <w:sz w:val="32"/>
          <w:szCs w:val="32"/>
          <w:lang w:eastAsia="zh-CN"/>
        </w:rPr>
        <w:t>自选动作，</w:t>
      </w:r>
      <w:r>
        <w:rPr>
          <w:rFonts w:hint="eastAsia" w:ascii="仿宋_GB2312" w:hAnsi="仿宋_GB2312" w:eastAsia="仿宋_GB2312" w:cs="仿宋_GB2312"/>
          <w:color w:val="auto"/>
          <w:kern w:val="0"/>
          <w:sz w:val="32"/>
          <w:szCs w:val="32"/>
        </w:rPr>
        <w:t>一种器械或两种器械，器械及动作自选（包括：圈、球、</w:t>
      </w:r>
      <w:r>
        <w:rPr>
          <w:rFonts w:hint="eastAsia" w:ascii="仿宋_GB2312" w:hAnsi="仿宋_GB2312" w:eastAsia="仿宋_GB2312" w:cs="仿宋_GB2312"/>
          <w:color w:val="auto"/>
          <w:kern w:val="0"/>
          <w:sz w:val="32"/>
          <w:szCs w:val="32"/>
          <w:lang w:eastAsia="zh-CN"/>
        </w:rPr>
        <w:t>棒、</w:t>
      </w:r>
      <w:r>
        <w:rPr>
          <w:rFonts w:hint="eastAsia" w:ascii="仿宋_GB2312" w:hAnsi="仿宋_GB2312" w:eastAsia="仿宋_GB2312" w:cs="仿宋_GB2312"/>
          <w:color w:val="auto"/>
          <w:kern w:val="0"/>
          <w:sz w:val="32"/>
          <w:szCs w:val="32"/>
        </w:rPr>
        <w:t>带；人数为5--8人）</w:t>
      </w:r>
    </w:p>
    <w:p w14:paraId="1021EAC1">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3.</w:t>
      </w:r>
      <w:r>
        <w:rPr>
          <w:rFonts w:hint="eastAsia" w:ascii="仿宋_GB2312" w:hAnsi="仿宋_GB2312" w:eastAsia="仿宋_GB2312" w:cs="仿宋_GB2312"/>
          <w:color w:val="auto"/>
          <w:kern w:val="0"/>
          <w:sz w:val="32"/>
          <w:szCs w:val="32"/>
        </w:rPr>
        <w:t>高职高专（丙组）</w:t>
      </w:r>
    </w:p>
    <w:p w14:paraId="43519818">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lang w:val="en-US" w:eastAsia="zh-CN"/>
        </w:rPr>
        <w:t>1</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个人项目：</w:t>
      </w:r>
    </w:p>
    <w:p w14:paraId="62431793">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规定动作（二级）：圈、球、带</w:t>
      </w:r>
    </w:p>
    <w:p w14:paraId="03EF144C">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自选动作：圈、球、带</w:t>
      </w:r>
    </w:p>
    <w:p w14:paraId="43A0917D">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（2）集体项目：</w:t>
      </w:r>
    </w:p>
    <w:p w14:paraId="1A8351CB">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lang w:eastAsia="zh-CN"/>
        </w:rPr>
      </w:pPr>
      <w:r>
        <w:rPr>
          <w:rFonts w:hint="eastAsia" w:ascii="仿宋_GB2312" w:hAnsi="仿宋_GB2312" w:eastAsia="仿宋_GB2312" w:cs="仿宋_GB2312"/>
          <w:color w:val="auto"/>
          <w:kern w:val="0"/>
          <w:sz w:val="32"/>
          <w:szCs w:val="32"/>
        </w:rPr>
        <w:t>徒手</w:t>
      </w:r>
      <w:r>
        <w:rPr>
          <w:rFonts w:hint="eastAsia" w:ascii="仿宋_GB2312" w:hAnsi="仿宋_GB2312" w:eastAsia="仿宋_GB2312" w:cs="仿宋_GB2312"/>
          <w:color w:val="auto"/>
          <w:kern w:val="0"/>
          <w:sz w:val="32"/>
          <w:szCs w:val="32"/>
          <w:lang w:eastAsia="zh-CN"/>
        </w:rPr>
        <w:t>：规定</w:t>
      </w:r>
      <w:r>
        <w:rPr>
          <w:rFonts w:hint="eastAsia" w:ascii="仿宋_GB2312" w:hAnsi="仿宋_GB2312" w:eastAsia="仿宋_GB2312" w:cs="仿宋_GB2312"/>
          <w:color w:val="auto"/>
          <w:kern w:val="0"/>
          <w:sz w:val="32"/>
          <w:szCs w:val="32"/>
        </w:rPr>
        <w:t>动作（5--8人）</w:t>
      </w:r>
    </w:p>
    <w:p w14:paraId="7603D1AD">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纱巾：</w:t>
      </w:r>
      <w:r>
        <w:rPr>
          <w:rFonts w:hint="eastAsia" w:ascii="仿宋_GB2312" w:hAnsi="仿宋_GB2312" w:eastAsia="仿宋_GB2312" w:cs="仿宋_GB2312"/>
          <w:color w:val="auto"/>
          <w:kern w:val="0"/>
          <w:sz w:val="32"/>
          <w:szCs w:val="32"/>
          <w:lang w:eastAsia="zh-CN"/>
        </w:rPr>
        <w:t>规定</w:t>
      </w:r>
      <w:r>
        <w:rPr>
          <w:rFonts w:hint="eastAsia" w:ascii="仿宋_GB2312" w:hAnsi="仿宋_GB2312" w:eastAsia="仿宋_GB2312" w:cs="仿宋_GB2312"/>
          <w:color w:val="auto"/>
          <w:kern w:val="0"/>
          <w:sz w:val="32"/>
          <w:szCs w:val="32"/>
        </w:rPr>
        <w:t>动作（5--8人）</w:t>
      </w:r>
    </w:p>
    <w:p w14:paraId="4E8007D2">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器械：</w:t>
      </w:r>
      <w:r>
        <w:rPr>
          <w:rFonts w:hint="eastAsia" w:ascii="仿宋_GB2312" w:hAnsi="仿宋_GB2312" w:eastAsia="仿宋_GB2312" w:cs="仿宋_GB2312"/>
          <w:color w:val="auto"/>
          <w:kern w:val="0"/>
          <w:sz w:val="32"/>
          <w:szCs w:val="32"/>
          <w:lang w:eastAsia="zh-CN"/>
        </w:rPr>
        <w:t>自选动作，</w:t>
      </w:r>
      <w:r>
        <w:rPr>
          <w:rFonts w:hint="eastAsia" w:ascii="仿宋_GB2312" w:hAnsi="仿宋_GB2312" w:eastAsia="仿宋_GB2312" w:cs="仿宋_GB2312"/>
          <w:color w:val="auto"/>
          <w:kern w:val="0"/>
          <w:sz w:val="32"/>
          <w:szCs w:val="32"/>
        </w:rPr>
        <w:t>一种器械或两种器械，器械及动作自选（包括：圈、球、</w:t>
      </w:r>
      <w:r>
        <w:rPr>
          <w:rFonts w:hint="eastAsia" w:ascii="仿宋_GB2312" w:hAnsi="仿宋_GB2312" w:eastAsia="仿宋_GB2312" w:cs="仿宋_GB2312"/>
          <w:color w:val="auto"/>
          <w:kern w:val="0"/>
          <w:sz w:val="32"/>
          <w:szCs w:val="32"/>
          <w:lang w:eastAsia="zh-CN"/>
        </w:rPr>
        <w:t>棒、</w:t>
      </w:r>
      <w:r>
        <w:rPr>
          <w:rFonts w:hint="eastAsia" w:ascii="仿宋_GB2312" w:hAnsi="仿宋_GB2312" w:eastAsia="仿宋_GB2312" w:cs="仿宋_GB2312"/>
          <w:color w:val="auto"/>
          <w:kern w:val="0"/>
          <w:sz w:val="32"/>
          <w:szCs w:val="32"/>
        </w:rPr>
        <w:t>带；人数为5--8人）</w:t>
      </w:r>
    </w:p>
    <w:p w14:paraId="1B9CA895">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4.</w:t>
      </w:r>
      <w:r>
        <w:rPr>
          <w:rFonts w:hint="eastAsia" w:ascii="仿宋_GB2312" w:hAnsi="仿宋_GB2312" w:eastAsia="仿宋_GB2312" w:cs="仿宋_GB2312"/>
          <w:color w:val="auto"/>
          <w:kern w:val="0"/>
          <w:sz w:val="32"/>
          <w:szCs w:val="32"/>
        </w:rPr>
        <w:t>中学生组</w:t>
      </w:r>
    </w:p>
    <w:p w14:paraId="1DD2BE1D">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lang w:val="en-US" w:eastAsia="zh-CN"/>
        </w:rPr>
        <w:t>1</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个人项目：</w:t>
      </w:r>
    </w:p>
    <w:p w14:paraId="61029FAE">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规定动作（二级）：圈、球、带</w:t>
      </w:r>
    </w:p>
    <w:p w14:paraId="44FB40DB">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自选动作：圈、球、带</w:t>
      </w:r>
    </w:p>
    <w:p w14:paraId="465D5CCE">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（2）集体项目：</w:t>
      </w:r>
    </w:p>
    <w:p w14:paraId="77CA4FD2">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lang w:eastAsia="zh-CN"/>
        </w:rPr>
      </w:pPr>
      <w:r>
        <w:rPr>
          <w:rFonts w:hint="eastAsia" w:ascii="仿宋_GB2312" w:hAnsi="仿宋_GB2312" w:eastAsia="仿宋_GB2312" w:cs="仿宋_GB2312"/>
          <w:color w:val="auto"/>
          <w:kern w:val="0"/>
          <w:sz w:val="32"/>
          <w:szCs w:val="32"/>
        </w:rPr>
        <w:t>徒手</w:t>
      </w:r>
      <w:r>
        <w:rPr>
          <w:rFonts w:hint="eastAsia" w:ascii="仿宋_GB2312" w:hAnsi="仿宋_GB2312" w:eastAsia="仿宋_GB2312" w:cs="仿宋_GB2312"/>
          <w:color w:val="auto"/>
          <w:kern w:val="0"/>
          <w:sz w:val="32"/>
          <w:szCs w:val="32"/>
          <w:lang w:eastAsia="zh-CN"/>
        </w:rPr>
        <w:t>：规定</w:t>
      </w:r>
      <w:r>
        <w:rPr>
          <w:rFonts w:hint="eastAsia" w:ascii="仿宋_GB2312" w:hAnsi="仿宋_GB2312" w:eastAsia="仿宋_GB2312" w:cs="仿宋_GB2312"/>
          <w:color w:val="auto"/>
          <w:kern w:val="0"/>
          <w:sz w:val="32"/>
          <w:szCs w:val="32"/>
        </w:rPr>
        <w:t>动作（5--8人）</w:t>
      </w:r>
    </w:p>
    <w:p w14:paraId="09BD40E9">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纱巾：</w:t>
      </w:r>
      <w:r>
        <w:rPr>
          <w:rFonts w:hint="eastAsia" w:ascii="仿宋_GB2312" w:hAnsi="仿宋_GB2312" w:eastAsia="仿宋_GB2312" w:cs="仿宋_GB2312"/>
          <w:color w:val="auto"/>
          <w:kern w:val="0"/>
          <w:sz w:val="32"/>
          <w:szCs w:val="32"/>
          <w:lang w:eastAsia="zh-CN"/>
        </w:rPr>
        <w:t>规定</w:t>
      </w:r>
      <w:r>
        <w:rPr>
          <w:rFonts w:hint="eastAsia" w:ascii="仿宋_GB2312" w:hAnsi="仿宋_GB2312" w:eastAsia="仿宋_GB2312" w:cs="仿宋_GB2312"/>
          <w:color w:val="auto"/>
          <w:kern w:val="0"/>
          <w:sz w:val="32"/>
          <w:szCs w:val="32"/>
        </w:rPr>
        <w:t>动作（5--8人）</w:t>
      </w:r>
    </w:p>
    <w:p w14:paraId="7DED66A0">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器械：</w:t>
      </w:r>
      <w:r>
        <w:rPr>
          <w:rFonts w:hint="eastAsia" w:ascii="仿宋_GB2312" w:hAnsi="仿宋_GB2312" w:eastAsia="仿宋_GB2312" w:cs="仿宋_GB2312"/>
          <w:color w:val="auto"/>
          <w:kern w:val="0"/>
          <w:sz w:val="32"/>
          <w:szCs w:val="32"/>
          <w:lang w:eastAsia="zh-CN"/>
        </w:rPr>
        <w:t>自选动作，</w:t>
      </w:r>
      <w:r>
        <w:rPr>
          <w:rFonts w:hint="eastAsia" w:ascii="仿宋_GB2312" w:hAnsi="仿宋_GB2312" w:eastAsia="仿宋_GB2312" w:cs="仿宋_GB2312"/>
          <w:color w:val="auto"/>
          <w:kern w:val="0"/>
          <w:sz w:val="32"/>
          <w:szCs w:val="32"/>
        </w:rPr>
        <w:t>一种器械或两种器械，器械及动作自选（包括：</w:t>
      </w:r>
      <w:r>
        <w:rPr>
          <w:rFonts w:hint="eastAsia" w:ascii="仿宋_GB2312" w:hAnsi="仿宋_GB2312" w:eastAsia="仿宋_GB2312" w:cs="仿宋_GB2312"/>
          <w:color w:val="auto"/>
          <w:kern w:val="0"/>
          <w:sz w:val="32"/>
          <w:szCs w:val="32"/>
          <w:lang w:eastAsia="zh-CN"/>
        </w:rPr>
        <w:t>绳、</w:t>
      </w:r>
      <w:r>
        <w:rPr>
          <w:rFonts w:hint="eastAsia" w:ascii="仿宋_GB2312" w:hAnsi="仿宋_GB2312" w:eastAsia="仿宋_GB2312" w:cs="仿宋_GB2312"/>
          <w:color w:val="auto"/>
          <w:kern w:val="0"/>
          <w:sz w:val="32"/>
          <w:szCs w:val="32"/>
        </w:rPr>
        <w:t>圈、球、</w:t>
      </w:r>
      <w:r>
        <w:rPr>
          <w:rFonts w:hint="eastAsia" w:ascii="仿宋_GB2312" w:hAnsi="仿宋_GB2312" w:eastAsia="仿宋_GB2312" w:cs="仿宋_GB2312"/>
          <w:color w:val="auto"/>
          <w:kern w:val="0"/>
          <w:sz w:val="32"/>
          <w:szCs w:val="32"/>
          <w:lang w:eastAsia="zh-CN"/>
        </w:rPr>
        <w:t>棒、</w:t>
      </w:r>
      <w:r>
        <w:rPr>
          <w:rFonts w:hint="eastAsia" w:ascii="仿宋_GB2312" w:hAnsi="仿宋_GB2312" w:eastAsia="仿宋_GB2312" w:cs="仿宋_GB2312"/>
          <w:color w:val="auto"/>
          <w:kern w:val="0"/>
          <w:sz w:val="32"/>
          <w:szCs w:val="32"/>
        </w:rPr>
        <w:t>带；人数为5--8人）</w:t>
      </w:r>
    </w:p>
    <w:p w14:paraId="30FA0068">
      <w:pPr>
        <w:keepNext w:val="0"/>
        <w:keepLines w:val="0"/>
        <w:pageBreakBefore w:val="0"/>
        <w:widowControl w:val="0"/>
        <w:kinsoku/>
        <w:wordWrap/>
        <w:overflowPunct/>
        <w:topLinePunct w:val="0"/>
        <w:autoSpaceDE w:val="0"/>
        <w:autoSpaceDN w:val="0"/>
        <w:bidi w:val="0"/>
        <w:adjustRightInd w:val="0"/>
        <w:snapToGrid/>
        <w:spacing w:line="560" w:lineRule="atLeast"/>
        <w:jc w:val="left"/>
        <w:textAlignment w:val="auto"/>
        <w:rPr>
          <w:rFonts w:ascii="仿宋_GB2312" w:hAnsi="仿宋" w:eastAsia="仿宋_GB2312"/>
          <w:bCs/>
          <w:color w:val="C00000"/>
          <w:sz w:val="28"/>
          <w:szCs w:val="28"/>
          <w:u w:val="single"/>
        </w:rPr>
      </w:pPr>
    </w:p>
    <w:p w14:paraId="129ECADF">
      <w:pPr>
        <w:autoSpaceDE w:val="0"/>
        <w:autoSpaceDN w:val="0"/>
        <w:adjustRightInd w:val="0"/>
        <w:spacing w:line="560" w:lineRule="exact"/>
        <w:ind w:firstLine="643" w:firstLineChars="200"/>
        <w:jc w:val="left"/>
        <w:rPr>
          <w:rFonts w:hint="eastAsia" w:ascii="黑体" w:hAnsi="黑体" w:eastAsia="黑体" w:cs="黑体"/>
          <w:b/>
          <w:kern w:val="0"/>
          <w:sz w:val="32"/>
          <w:szCs w:val="32"/>
        </w:rPr>
      </w:pPr>
      <w:r>
        <w:rPr>
          <w:rFonts w:hint="eastAsia" w:ascii="黑体" w:hAnsi="黑体" w:eastAsia="黑体" w:cs="黑体"/>
          <w:b/>
          <w:kern w:val="0"/>
          <w:sz w:val="32"/>
          <w:szCs w:val="32"/>
        </w:rPr>
        <w:t>二、竞赛办法</w:t>
      </w:r>
    </w:p>
    <w:p w14:paraId="1E136CA2">
      <w:pPr>
        <w:autoSpaceDE w:val="0"/>
        <w:autoSpaceDN w:val="0"/>
        <w:adjustRightInd w:val="0"/>
        <w:spacing w:line="560" w:lineRule="exact"/>
        <w:ind w:firstLine="630" w:firstLineChars="196"/>
        <w:jc w:val="left"/>
        <w:rPr>
          <w:rFonts w:hint="eastAsia" w:ascii="楷体_GB2312" w:hAnsi="楷体_GB2312" w:eastAsia="楷体_GB2312" w:cs="楷体_GB2312"/>
          <w:b/>
          <w:kern w:val="0"/>
          <w:sz w:val="32"/>
          <w:szCs w:val="32"/>
          <w:lang w:eastAsia="zh-CN"/>
        </w:rPr>
      </w:pPr>
      <w:r>
        <w:rPr>
          <w:rFonts w:hint="eastAsia" w:ascii="楷体_GB2312" w:hAnsi="楷体_GB2312" w:eastAsia="楷体_GB2312" w:cs="楷体_GB2312"/>
          <w:b/>
          <w:kern w:val="0"/>
          <w:sz w:val="32"/>
          <w:szCs w:val="32"/>
          <w:lang w:eastAsia="zh-CN"/>
        </w:rPr>
        <w:t>（</w:t>
      </w:r>
      <w:r>
        <w:rPr>
          <w:rFonts w:hint="eastAsia" w:ascii="楷体_GB2312" w:hAnsi="楷体_GB2312" w:eastAsia="楷体_GB2312" w:cs="楷体_GB2312"/>
          <w:b/>
          <w:kern w:val="0"/>
          <w:sz w:val="32"/>
          <w:szCs w:val="32"/>
          <w:lang w:val="en-US" w:eastAsia="zh-CN"/>
        </w:rPr>
        <w:t>一</w:t>
      </w:r>
      <w:r>
        <w:rPr>
          <w:rFonts w:hint="eastAsia" w:ascii="楷体_GB2312" w:hAnsi="楷体_GB2312" w:eastAsia="楷体_GB2312" w:cs="楷体_GB2312"/>
          <w:b/>
          <w:kern w:val="0"/>
          <w:sz w:val="32"/>
          <w:szCs w:val="32"/>
          <w:lang w:eastAsia="zh-CN"/>
        </w:rPr>
        <w:t>）艺术体操比赛进行一场制决赛。任何名次一旦出现分数相同的情况，请以此参照以下标准进行排名：</w:t>
      </w:r>
    </w:p>
    <w:p w14:paraId="3C8BE086">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——完成分的最高总分</w:t>
      </w:r>
    </w:p>
    <w:p w14:paraId="51E2387B">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——艺术分的最高总分</w:t>
      </w:r>
    </w:p>
    <w:p w14:paraId="7403E4DF">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——难度分的最高总分</w:t>
      </w:r>
    </w:p>
    <w:p w14:paraId="7724CD9E">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如果分数依然相同，则名次并列。</w:t>
      </w:r>
    </w:p>
    <w:p w14:paraId="0DC407BD">
      <w:pPr>
        <w:autoSpaceDE w:val="0"/>
        <w:autoSpaceDN w:val="0"/>
        <w:adjustRightInd w:val="0"/>
        <w:spacing w:line="560" w:lineRule="exact"/>
        <w:ind w:firstLine="630" w:firstLineChars="196"/>
        <w:jc w:val="left"/>
        <w:rPr>
          <w:rFonts w:hint="eastAsia" w:ascii="楷体_GB2312" w:hAnsi="楷体_GB2312" w:eastAsia="楷体_GB2312" w:cs="楷体_GB2312"/>
          <w:b/>
          <w:kern w:val="0"/>
          <w:sz w:val="32"/>
          <w:szCs w:val="32"/>
          <w:lang w:eastAsia="zh-CN"/>
        </w:rPr>
      </w:pPr>
      <w:r>
        <w:rPr>
          <w:rFonts w:hint="eastAsia" w:ascii="楷体_GB2312" w:hAnsi="楷体_GB2312" w:eastAsia="楷体_GB2312" w:cs="楷体_GB2312"/>
          <w:b/>
          <w:kern w:val="0"/>
          <w:sz w:val="32"/>
          <w:szCs w:val="32"/>
          <w:lang w:eastAsia="zh-CN"/>
        </w:rPr>
        <w:t>（</w:t>
      </w:r>
      <w:r>
        <w:rPr>
          <w:rFonts w:hint="eastAsia" w:ascii="楷体_GB2312" w:hAnsi="楷体_GB2312" w:eastAsia="楷体_GB2312" w:cs="楷体_GB2312"/>
          <w:b/>
          <w:kern w:val="0"/>
          <w:sz w:val="32"/>
          <w:szCs w:val="32"/>
          <w:lang w:val="en-US" w:eastAsia="zh-CN"/>
        </w:rPr>
        <w:t>二</w:t>
      </w:r>
      <w:r>
        <w:rPr>
          <w:rFonts w:hint="eastAsia" w:ascii="楷体_GB2312" w:hAnsi="楷体_GB2312" w:eastAsia="楷体_GB2312" w:cs="楷体_GB2312"/>
          <w:b/>
          <w:kern w:val="0"/>
          <w:sz w:val="32"/>
          <w:szCs w:val="32"/>
          <w:lang w:eastAsia="zh-CN"/>
        </w:rPr>
        <w:t>）每单位每项限定最多</w:t>
      </w:r>
      <w:r>
        <w:rPr>
          <w:rFonts w:hint="eastAsia" w:ascii="楷体_GB2312" w:hAnsi="楷体_GB2312" w:eastAsia="楷体_GB2312" w:cs="楷体_GB2312"/>
          <w:b/>
          <w:kern w:val="0"/>
          <w:sz w:val="32"/>
          <w:szCs w:val="32"/>
          <w:lang w:val="en-US" w:eastAsia="zh-CN"/>
        </w:rPr>
        <w:t>一</w:t>
      </w:r>
      <w:r>
        <w:rPr>
          <w:rFonts w:hint="eastAsia" w:ascii="楷体_GB2312" w:hAnsi="楷体_GB2312" w:eastAsia="楷体_GB2312" w:cs="楷体_GB2312"/>
          <w:b/>
          <w:kern w:val="0"/>
          <w:sz w:val="32"/>
          <w:szCs w:val="32"/>
          <w:lang w:eastAsia="zh-CN"/>
        </w:rPr>
        <w:t>个队。</w:t>
      </w:r>
    </w:p>
    <w:p w14:paraId="15DD8851">
      <w:pPr>
        <w:autoSpaceDE w:val="0"/>
        <w:autoSpaceDN w:val="0"/>
        <w:adjustRightInd w:val="0"/>
        <w:spacing w:line="560" w:lineRule="exact"/>
        <w:ind w:firstLine="630" w:firstLineChars="196"/>
        <w:jc w:val="left"/>
        <w:rPr>
          <w:rFonts w:hint="eastAsia" w:ascii="楷体_GB2312" w:hAnsi="楷体_GB2312" w:eastAsia="楷体_GB2312" w:cs="楷体_GB2312"/>
          <w:b/>
          <w:kern w:val="0"/>
          <w:sz w:val="32"/>
          <w:szCs w:val="32"/>
          <w:lang w:eastAsia="zh-CN"/>
        </w:rPr>
      </w:pPr>
      <w:r>
        <w:rPr>
          <w:rFonts w:hint="eastAsia" w:ascii="楷体_GB2312" w:hAnsi="楷体_GB2312" w:eastAsia="楷体_GB2312" w:cs="楷体_GB2312"/>
          <w:b/>
          <w:kern w:val="0"/>
          <w:sz w:val="32"/>
          <w:szCs w:val="32"/>
          <w:lang w:eastAsia="zh-CN"/>
        </w:rPr>
        <w:t>（</w:t>
      </w:r>
      <w:r>
        <w:rPr>
          <w:rFonts w:hint="eastAsia" w:ascii="楷体_GB2312" w:hAnsi="楷体_GB2312" w:eastAsia="楷体_GB2312" w:cs="楷体_GB2312"/>
          <w:b/>
          <w:kern w:val="0"/>
          <w:sz w:val="32"/>
          <w:szCs w:val="32"/>
          <w:lang w:val="en-US" w:eastAsia="zh-CN"/>
        </w:rPr>
        <w:t>三</w:t>
      </w:r>
      <w:r>
        <w:rPr>
          <w:rFonts w:hint="eastAsia" w:ascii="楷体_GB2312" w:hAnsi="楷体_GB2312" w:eastAsia="楷体_GB2312" w:cs="楷体_GB2312"/>
          <w:b/>
          <w:kern w:val="0"/>
          <w:sz w:val="32"/>
          <w:szCs w:val="32"/>
          <w:lang w:eastAsia="zh-CN"/>
        </w:rPr>
        <w:t>）比赛采用国际体联颁布的《2022－2024年艺术体操评分规则》。</w:t>
      </w:r>
    </w:p>
    <w:p w14:paraId="1834FFF9">
      <w:pPr>
        <w:autoSpaceDE w:val="0"/>
        <w:autoSpaceDN w:val="0"/>
        <w:adjustRightInd w:val="0"/>
        <w:spacing w:line="560" w:lineRule="exact"/>
        <w:ind w:firstLine="630" w:firstLineChars="196"/>
        <w:jc w:val="left"/>
        <w:rPr>
          <w:rFonts w:hint="eastAsia" w:ascii="楷体_GB2312" w:hAnsi="楷体_GB2312" w:eastAsia="楷体_GB2312" w:cs="楷体_GB2312"/>
          <w:b/>
          <w:kern w:val="0"/>
          <w:sz w:val="32"/>
          <w:szCs w:val="32"/>
          <w:lang w:eastAsia="zh-CN"/>
        </w:rPr>
      </w:pPr>
      <w:r>
        <w:rPr>
          <w:rFonts w:hint="eastAsia" w:ascii="楷体_GB2312" w:hAnsi="楷体_GB2312" w:eastAsia="楷体_GB2312" w:cs="楷体_GB2312"/>
          <w:b/>
          <w:kern w:val="0"/>
          <w:sz w:val="32"/>
          <w:szCs w:val="32"/>
          <w:lang w:eastAsia="zh-CN"/>
        </w:rPr>
        <w:t>（</w:t>
      </w:r>
      <w:r>
        <w:rPr>
          <w:rFonts w:hint="eastAsia" w:ascii="楷体_GB2312" w:hAnsi="楷体_GB2312" w:eastAsia="楷体_GB2312" w:cs="楷体_GB2312"/>
          <w:b/>
          <w:kern w:val="0"/>
          <w:sz w:val="32"/>
          <w:szCs w:val="32"/>
          <w:lang w:val="en-US" w:eastAsia="zh-CN"/>
        </w:rPr>
        <w:t>四</w:t>
      </w:r>
      <w:r>
        <w:rPr>
          <w:rFonts w:hint="eastAsia" w:ascii="楷体_GB2312" w:hAnsi="楷体_GB2312" w:eastAsia="楷体_GB2312" w:cs="楷体_GB2312"/>
          <w:b/>
          <w:kern w:val="0"/>
          <w:sz w:val="32"/>
          <w:szCs w:val="32"/>
          <w:lang w:eastAsia="zh-CN"/>
        </w:rPr>
        <w:t>）艺</w:t>
      </w:r>
      <w:r>
        <w:rPr>
          <w:rFonts w:hint="default" w:ascii="楷体_GB2312" w:hAnsi="楷体_GB2312" w:eastAsia="楷体_GB2312" w:cs="楷体_GB2312"/>
          <w:b/>
          <w:kern w:val="0"/>
          <w:sz w:val="32"/>
          <w:szCs w:val="32"/>
          <w:lang w:val="en-US" w:eastAsia="zh-CN"/>
        </w:rPr>
        <w:t>术</w:t>
      </w:r>
      <w:r>
        <w:rPr>
          <w:rFonts w:hint="eastAsia" w:ascii="楷体_GB2312" w:hAnsi="楷体_GB2312" w:eastAsia="楷体_GB2312" w:cs="楷体_GB2312"/>
          <w:b/>
          <w:kern w:val="0"/>
          <w:sz w:val="32"/>
          <w:szCs w:val="32"/>
          <w:lang w:val="en-US" w:eastAsia="zh-CN"/>
        </w:rPr>
        <w:t>体操</w:t>
      </w:r>
      <w:r>
        <w:rPr>
          <w:rFonts w:hint="eastAsia" w:ascii="楷体_GB2312" w:hAnsi="楷体_GB2312" w:eastAsia="楷体_GB2312" w:cs="楷体_GB2312"/>
          <w:b/>
          <w:kern w:val="0"/>
          <w:sz w:val="32"/>
          <w:szCs w:val="32"/>
          <w:lang w:eastAsia="zh-CN"/>
        </w:rPr>
        <w:t>规定动作</w:t>
      </w:r>
      <w:r>
        <w:rPr>
          <w:rFonts w:hint="default" w:ascii="楷体_GB2312" w:hAnsi="楷体_GB2312" w:eastAsia="楷体_GB2312" w:cs="楷体_GB2312"/>
          <w:b/>
          <w:kern w:val="0"/>
          <w:sz w:val="32"/>
          <w:szCs w:val="32"/>
          <w:lang w:val="en-US" w:eastAsia="zh-CN"/>
        </w:rPr>
        <w:t>采用</w:t>
      </w:r>
      <w:r>
        <w:rPr>
          <w:rFonts w:hint="eastAsia" w:ascii="楷体_GB2312" w:hAnsi="楷体_GB2312" w:eastAsia="楷体_GB2312" w:cs="楷体_GB2312"/>
          <w:b/>
          <w:kern w:val="0"/>
          <w:sz w:val="32"/>
          <w:szCs w:val="32"/>
          <w:lang w:eastAsia="zh-CN"/>
        </w:rPr>
        <w:t>《学生艺术体操技术等级动作标准》。</w:t>
      </w:r>
    </w:p>
    <w:p w14:paraId="469878D3">
      <w:pPr>
        <w:autoSpaceDE w:val="0"/>
        <w:autoSpaceDN w:val="0"/>
        <w:adjustRightInd w:val="0"/>
        <w:spacing w:line="560" w:lineRule="exact"/>
        <w:ind w:firstLine="630" w:firstLineChars="196"/>
        <w:jc w:val="left"/>
        <w:rPr>
          <w:rFonts w:hint="eastAsia" w:ascii="楷体_GB2312" w:hAnsi="楷体_GB2312" w:eastAsia="楷体_GB2312" w:cs="楷体_GB2312"/>
          <w:b/>
          <w:kern w:val="0"/>
          <w:sz w:val="32"/>
          <w:szCs w:val="32"/>
          <w:lang w:eastAsia="zh-CN"/>
        </w:rPr>
      </w:pPr>
      <w:r>
        <w:rPr>
          <w:rFonts w:hint="eastAsia" w:ascii="楷体_GB2312" w:hAnsi="楷体_GB2312" w:eastAsia="楷体_GB2312" w:cs="楷体_GB2312"/>
          <w:b/>
          <w:kern w:val="0"/>
          <w:sz w:val="32"/>
          <w:szCs w:val="32"/>
          <w:lang w:eastAsia="zh-CN"/>
        </w:rPr>
        <w:t>（</w:t>
      </w:r>
      <w:r>
        <w:rPr>
          <w:rFonts w:hint="eastAsia" w:ascii="楷体_GB2312" w:hAnsi="楷体_GB2312" w:eastAsia="楷体_GB2312" w:cs="楷体_GB2312"/>
          <w:b/>
          <w:kern w:val="0"/>
          <w:sz w:val="32"/>
          <w:szCs w:val="32"/>
          <w:lang w:val="en-US" w:eastAsia="zh-CN"/>
        </w:rPr>
        <w:t>五</w:t>
      </w:r>
      <w:r>
        <w:rPr>
          <w:rFonts w:hint="eastAsia" w:ascii="楷体_GB2312" w:hAnsi="楷体_GB2312" w:eastAsia="楷体_GB2312" w:cs="楷体_GB2312"/>
          <w:b/>
          <w:kern w:val="0"/>
          <w:sz w:val="32"/>
          <w:szCs w:val="32"/>
          <w:lang w:eastAsia="zh-CN"/>
        </w:rPr>
        <w:t>）艺术体操比赛成套时间</w:t>
      </w:r>
    </w:p>
    <w:p w14:paraId="65B4E108">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lang w:eastAsia="zh-CN"/>
        </w:rPr>
      </w:pP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lang w:val="en-US" w:eastAsia="zh-CN"/>
        </w:rPr>
        <w:t>1</w:t>
      </w:r>
      <w:r>
        <w:rPr>
          <w:rFonts w:hint="eastAsia" w:ascii="仿宋_GB2312" w:hAnsi="仿宋_GB2312" w:eastAsia="仿宋_GB2312" w:cs="仿宋_GB2312"/>
          <w:color w:val="auto"/>
          <w:kern w:val="0"/>
          <w:sz w:val="32"/>
          <w:szCs w:val="32"/>
          <w:lang w:eastAsia="zh-CN"/>
        </w:rPr>
        <w:t>）个人项目1'15''－1'30''</w:t>
      </w:r>
    </w:p>
    <w:p w14:paraId="5D791861">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lang w:eastAsia="zh-CN"/>
        </w:rPr>
      </w:pP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lang w:val="en-US" w:eastAsia="zh-CN"/>
        </w:rPr>
        <w:t>2</w:t>
      </w:r>
      <w:r>
        <w:rPr>
          <w:rFonts w:hint="eastAsia" w:ascii="仿宋_GB2312" w:hAnsi="仿宋_GB2312" w:eastAsia="仿宋_GB2312" w:cs="仿宋_GB2312"/>
          <w:color w:val="auto"/>
          <w:kern w:val="0"/>
          <w:sz w:val="32"/>
          <w:szCs w:val="32"/>
          <w:lang w:eastAsia="zh-CN"/>
        </w:rPr>
        <w:t>）集体项目2'15''－2'30''</w:t>
      </w:r>
    </w:p>
    <w:p w14:paraId="5B25EF57">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lang w:eastAsia="zh-CN"/>
        </w:rPr>
      </w:pP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lang w:val="en-US" w:eastAsia="zh-CN"/>
        </w:rPr>
        <w:t>3</w:t>
      </w:r>
      <w:r>
        <w:rPr>
          <w:rFonts w:hint="eastAsia" w:ascii="仿宋_GB2312" w:hAnsi="仿宋_GB2312" w:eastAsia="仿宋_GB2312" w:cs="仿宋_GB2312"/>
          <w:color w:val="auto"/>
          <w:kern w:val="0"/>
          <w:sz w:val="32"/>
          <w:szCs w:val="32"/>
          <w:lang w:eastAsia="zh-CN"/>
        </w:rPr>
        <w:t>）规定动作：使用规定动作的音乐。</w:t>
      </w:r>
    </w:p>
    <w:p w14:paraId="2754F6CB">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lang w:eastAsia="zh-CN"/>
        </w:rPr>
      </w:pP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lang w:val="en-US" w:eastAsia="zh-CN"/>
        </w:rPr>
        <w:t>4</w:t>
      </w:r>
      <w:r>
        <w:rPr>
          <w:rFonts w:hint="eastAsia" w:ascii="仿宋_GB2312" w:hAnsi="仿宋_GB2312" w:eastAsia="仿宋_GB2312" w:cs="仿宋_GB2312"/>
          <w:color w:val="auto"/>
          <w:kern w:val="0"/>
          <w:sz w:val="32"/>
          <w:szCs w:val="32"/>
          <w:lang w:eastAsia="zh-CN"/>
        </w:rPr>
        <w:t>）对于每个超过或少于规定的时间，每秒扣0.05分。</w:t>
      </w:r>
    </w:p>
    <w:p w14:paraId="06A8EA0F">
      <w:pPr>
        <w:autoSpaceDE w:val="0"/>
        <w:autoSpaceDN w:val="0"/>
        <w:adjustRightInd w:val="0"/>
        <w:spacing w:line="560" w:lineRule="exact"/>
        <w:ind w:firstLine="630" w:firstLineChars="196"/>
        <w:jc w:val="left"/>
        <w:rPr>
          <w:rFonts w:hint="eastAsia" w:ascii="楷体_GB2312" w:hAnsi="楷体_GB2312" w:eastAsia="楷体_GB2312" w:cs="楷体_GB2312"/>
          <w:b/>
          <w:kern w:val="0"/>
          <w:sz w:val="32"/>
          <w:szCs w:val="32"/>
          <w:lang w:eastAsia="zh-CN"/>
        </w:rPr>
      </w:pPr>
      <w:r>
        <w:rPr>
          <w:rFonts w:hint="eastAsia" w:ascii="楷体_GB2312" w:hAnsi="楷体_GB2312" w:eastAsia="楷体_GB2312" w:cs="楷体_GB2312"/>
          <w:b/>
          <w:kern w:val="0"/>
          <w:sz w:val="32"/>
          <w:szCs w:val="32"/>
          <w:lang w:eastAsia="zh-CN"/>
        </w:rPr>
        <w:t>（</w:t>
      </w:r>
      <w:r>
        <w:rPr>
          <w:rFonts w:hint="eastAsia" w:ascii="楷体_GB2312" w:hAnsi="楷体_GB2312" w:eastAsia="楷体_GB2312" w:cs="楷体_GB2312"/>
          <w:b/>
          <w:kern w:val="0"/>
          <w:sz w:val="32"/>
          <w:szCs w:val="32"/>
          <w:lang w:val="en-US" w:eastAsia="zh-CN"/>
        </w:rPr>
        <w:t>六</w:t>
      </w:r>
      <w:r>
        <w:rPr>
          <w:rFonts w:hint="eastAsia" w:ascii="楷体_GB2312" w:hAnsi="楷体_GB2312" w:eastAsia="楷体_GB2312" w:cs="楷体_GB2312"/>
          <w:b/>
          <w:kern w:val="0"/>
          <w:sz w:val="32"/>
          <w:szCs w:val="32"/>
          <w:lang w:eastAsia="zh-CN"/>
        </w:rPr>
        <w:t>）竞赛场地</w:t>
      </w:r>
    </w:p>
    <w:p w14:paraId="6BB8B475">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lang w:eastAsia="zh-CN"/>
        </w:rPr>
      </w:pPr>
      <w:r>
        <w:rPr>
          <w:rFonts w:hint="eastAsia" w:ascii="仿宋_GB2312" w:hAnsi="仿宋_GB2312" w:eastAsia="仿宋_GB2312" w:cs="仿宋_GB2312"/>
          <w:color w:val="auto"/>
          <w:kern w:val="0"/>
          <w:sz w:val="32"/>
          <w:szCs w:val="32"/>
        </w:rPr>
        <w:t>比赛场地面积13m×13m,沿场地周围至少</w:t>
      </w:r>
      <w:r>
        <w:rPr>
          <w:rFonts w:hint="eastAsia" w:ascii="仿宋_GB2312" w:hAnsi="仿宋_GB2312" w:eastAsia="仿宋_GB2312" w:cs="仿宋_GB2312"/>
          <w:color w:val="auto"/>
          <w:kern w:val="0"/>
          <w:sz w:val="32"/>
          <w:szCs w:val="32"/>
          <w:lang w:eastAsia="zh-CN"/>
        </w:rPr>
        <w:t>要有50cm宽的安全区（仍然是地毯）。</w:t>
      </w:r>
    </w:p>
    <w:p w14:paraId="6EC3441E">
      <w:pPr>
        <w:autoSpaceDE w:val="0"/>
        <w:autoSpaceDN w:val="0"/>
        <w:adjustRightInd w:val="0"/>
        <w:spacing w:line="560" w:lineRule="exact"/>
        <w:ind w:firstLine="630" w:firstLineChars="196"/>
        <w:jc w:val="left"/>
        <w:rPr>
          <w:rFonts w:hint="eastAsia" w:ascii="楷体_GB2312" w:hAnsi="楷体_GB2312" w:eastAsia="楷体_GB2312" w:cs="楷体_GB2312"/>
          <w:b/>
          <w:kern w:val="0"/>
          <w:sz w:val="32"/>
          <w:szCs w:val="32"/>
          <w:lang w:eastAsia="zh-CN"/>
        </w:rPr>
      </w:pPr>
      <w:r>
        <w:rPr>
          <w:rFonts w:hint="eastAsia" w:ascii="楷体_GB2312" w:hAnsi="楷体_GB2312" w:eastAsia="楷体_GB2312" w:cs="楷体_GB2312"/>
          <w:b/>
          <w:kern w:val="0"/>
          <w:sz w:val="32"/>
          <w:szCs w:val="32"/>
          <w:lang w:eastAsia="zh-CN"/>
        </w:rPr>
        <w:t>（</w:t>
      </w:r>
      <w:r>
        <w:rPr>
          <w:rFonts w:hint="eastAsia" w:ascii="楷体_GB2312" w:hAnsi="楷体_GB2312" w:eastAsia="楷体_GB2312" w:cs="楷体_GB2312"/>
          <w:b/>
          <w:kern w:val="0"/>
          <w:sz w:val="32"/>
          <w:szCs w:val="32"/>
          <w:lang w:val="en-US" w:eastAsia="zh-CN"/>
        </w:rPr>
        <w:t>七</w:t>
      </w:r>
      <w:r>
        <w:rPr>
          <w:rFonts w:hint="eastAsia" w:ascii="楷体_GB2312" w:hAnsi="楷体_GB2312" w:eastAsia="楷体_GB2312" w:cs="楷体_GB2312"/>
          <w:b/>
          <w:kern w:val="0"/>
          <w:sz w:val="32"/>
          <w:szCs w:val="32"/>
          <w:lang w:eastAsia="zh-CN"/>
        </w:rPr>
        <w:t>）其他要求</w:t>
      </w:r>
    </w:p>
    <w:p w14:paraId="35E9D7FE">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1.</w:t>
      </w:r>
      <w:r>
        <w:rPr>
          <w:rFonts w:hint="eastAsia" w:ascii="仿宋_GB2312" w:hAnsi="仿宋_GB2312" w:eastAsia="仿宋_GB2312" w:cs="仿宋_GB2312"/>
          <w:color w:val="auto"/>
          <w:kern w:val="0"/>
          <w:sz w:val="32"/>
          <w:szCs w:val="32"/>
          <w:lang w:eastAsia="zh-CN"/>
        </w:rPr>
        <w:t>音乐：不允许带有战争和宗教色彩的音乐元素，必须是健康、积极向上、</w:t>
      </w:r>
      <w:r>
        <w:rPr>
          <w:rFonts w:hint="eastAsia" w:ascii="仿宋_GB2312" w:hAnsi="仿宋_GB2312" w:eastAsia="仿宋_GB2312" w:cs="仿宋_GB2312"/>
          <w:color w:val="auto"/>
          <w:kern w:val="0"/>
          <w:sz w:val="32"/>
          <w:szCs w:val="32"/>
        </w:rPr>
        <w:t>富有激情和充满活力，使人心情愉悦，带来优美的听觉感受的音乐。音乐可以是一种或多种乐器，也可以有歌词，可以用现成的音乐或对现有音乐进行剪接和改编，可以使用多首音乐剪辑而成，但必须衔接合理。音乐不符合规定扣0.5分。</w:t>
      </w:r>
    </w:p>
    <w:p w14:paraId="761764B5">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2.</w:t>
      </w:r>
      <w:r>
        <w:rPr>
          <w:rFonts w:hint="eastAsia" w:ascii="仿宋_GB2312" w:hAnsi="仿宋_GB2312" w:eastAsia="仿宋_GB2312" w:cs="仿宋_GB2312"/>
          <w:color w:val="auto"/>
          <w:kern w:val="0"/>
          <w:sz w:val="32"/>
          <w:szCs w:val="32"/>
        </w:rPr>
        <w:t>服装：参赛运动员比赛时必须穿紧身艺术体操服装。运动员必须穿艺术体操鞋或赤脚。妆容要靓丽，发型要整洁，所设计的造型必须健康自然，不得画怪异妆。服装不符合规定扣0.3分。</w:t>
      </w:r>
    </w:p>
    <w:p w14:paraId="1A4CE96D">
      <w:pPr>
        <w:autoSpaceDE w:val="0"/>
        <w:autoSpaceDN w:val="0"/>
        <w:adjustRightInd w:val="0"/>
        <w:spacing w:line="560" w:lineRule="exact"/>
        <w:ind w:firstLine="627" w:firstLineChars="196"/>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3.</w:t>
      </w:r>
      <w:r>
        <w:rPr>
          <w:rFonts w:hint="eastAsia" w:ascii="仿宋_GB2312" w:hAnsi="仿宋_GB2312" w:eastAsia="仿宋_GB2312" w:cs="仿宋_GB2312"/>
          <w:color w:val="auto"/>
          <w:kern w:val="0"/>
          <w:sz w:val="32"/>
          <w:szCs w:val="32"/>
        </w:rPr>
        <w:t>器械：器械必须使用评分规则规定的标准器械。器械不符合规定扣0.5分。</w:t>
      </w:r>
    </w:p>
    <w:p w14:paraId="16763FFC">
      <w:pPr>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br w:type="page"/>
      </w:r>
    </w:p>
    <w:p w14:paraId="61CEC6D1">
      <w:pPr>
        <w:rPr>
          <w:rFonts w:hint="eastAsia" w:ascii="仿宋_GB2312" w:hAnsi="仿宋_GB2312" w:eastAsia="仿宋_GB2312" w:cs="仿宋_GB2312"/>
          <w:color w:val="auto"/>
          <w:kern w:val="0"/>
          <w:sz w:val="32"/>
          <w:szCs w:val="32"/>
          <w:lang w:eastAsia="zh-CN"/>
        </w:rPr>
      </w:pPr>
      <w:r>
        <w:rPr>
          <w:rFonts w:hint="eastAsia" w:ascii="仿宋_GB2312" w:hAnsi="仿宋_GB2312" w:eastAsia="仿宋_GB2312" w:cs="仿宋_GB2312"/>
          <w:color w:val="auto"/>
          <w:kern w:val="0"/>
          <w:sz w:val="32"/>
          <w:szCs w:val="32"/>
          <w:lang w:eastAsia="zh-CN"/>
        </w:rPr>
        <w:drawing>
          <wp:anchor distT="0" distB="0" distL="114300" distR="114300" simplePos="0" relativeHeight="251661312" behindDoc="0" locked="0" layoutInCell="1" allowOverlap="1">
            <wp:simplePos x="0" y="0"/>
            <wp:positionH relativeFrom="column">
              <wp:posOffset>-405765</wp:posOffset>
            </wp:positionH>
            <wp:positionV relativeFrom="paragraph">
              <wp:posOffset>459105</wp:posOffset>
            </wp:positionV>
            <wp:extent cx="6285230" cy="5167630"/>
            <wp:effectExtent l="0" t="0" r="1270" b="1270"/>
            <wp:wrapTopAndBottom/>
            <wp:docPr id="8" name="图片 8" descr="a41da20f0f555e37287bea9bbaf824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a41da20f0f555e37287bea9bbaf824fc"/>
                    <pic:cNvPicPr>
                      <a:picLocks noChangeAspect="1"/>
                    </pic:cNvPicPr>
                  </pic:nvPicPr>
                  <pic:blipFill>
                    <a:blip r:embed="rId7"/>
                    <a:stretch>
                      <a:fillRect/>
                    </a:stretch>
                  </pic:blipFill>
                  <pic:spPr>
                    <a:xfrm>
                      <a:off x="0" y="0"/>
                      <a:ext cx="6285230" cy="5167630"/>
                    </a:xfrm>
                    <a:prstGeom prst="rect">
                      <a:avLst/>
                    </a:prstGeom>
                  </pic:spPr>
                </pic:pic>
              </a:graphicData>
            </a:graphic>
          </wp:anchor>
        </w:drawing>
      </w:r>
    </w:p>
    <w:p w14:paraId="2D82F6E6">
      <w:pPr>
        <w:bidi w:val="0"/>
        <w:rPr>
          <w:rFonts w:hint="eastAsia" w:asciiTheme="minorHAnsi" w:hAnsiTheme="minorHAnsi" w:eastAsiaTheme="minorEastAsia" w:cstheme="minorBidi"/>
          <w:kern w:val="2"/>
          <w:sz w:val="21"/>
          <w:szCs w:val="24"/>
          <w:lang w:val="en-US" w:eastAsia="zh-CN" w:bidi="ar-SA"/>
        </w:rPr>
      </w:pPr>
    </w:p>
    <w:p w14:paraId="5B8E7EEF">
      <w:pPr>
        <w:bidi w:val="0"/>
        <w:rPr>
          <w:rFonts w:hint="eastAsia"/>
          <w:lang w:val="en-US" w:eastAsia="zh-CN"/>
        </w:rPr>
      </w:pPr>
    </w:p>
    <w:p w14:paraId="2845246C">
      <w:pPr>
        <w:bidi w:val="0"/>
        <w:rPr>
          <w:rFonts w:hint="eastAsia"/>
          <w:lang w:val="en-US" w:eastAsia="zh-CN"/>
        </w:rPr>
      </w:pPr>
    </w:p>
    <w:p w14:paraId="3ECB9FE7">
      <w:pPr>
        <w:bidi w:val="0"/>
        <w:rPr>
          <w:rFonts w:hint="eastAsia"/>
          <w:lang w:val="en-US" w:eastAsia="zh-CN"/>
        </w:rPr>
      </w:pPr>
    </w:p>
    <w:p w14:paraId="557CD090">
      <w:pPr>
        <w:bidi w:val="0"/>
        <w:rPr>
          <w:rFonts w:hint="eastAsia"/>
          <w:lang w:val="en-US" w:eastAsia="zh-CN"/>
        </w:rPr>
      </w:pPr>
    </w:p>
    <w:p w14:paraId="2404CE8D">
      <w:pPr>
        <w:bidi w:val="0"/>
        <w:rPr>
          <w:rFonts w:hint="eastAsia"/>
          <w:lang w:val="en-US" w:eastAsia="zh-CN"/>
        </w:rPr>
      </w:pPr>
    </w:p>
    <w:p w14:paraId="3AB766EE">
      <w:pPr>
        <w:bidi w:val="0"/>
        <w:rPr>
          <w:rFonts w:hint="eastAsia"/>
          <w:lang w:val="en-US" w:eastAsia="zh-CN"/>
        </w:rPr>
      </w:pPr>
    </w:p>
    <w:p w14:paraId="1A8A0D07">
      <w:pPr>
        <w:bidi w:val="0"/>
        <w:rPr>
          <w:rFonts w:hint="eastAsia"/>
          <w:lang w:val="en-US" w:eastAsia="zh-CN"/>
        </w:rPr>
      </w:pPr>
    </w:p>
    <w:p w14:paraId="20BC982A">
      <w:pPr>
        <w:bidi w:val="0"/>
        <w:rPr>
          <w:rFonts w:hint="eastAsia"/>
          <w:lang w:val="en-US" w:eastAsia="zh-CN"/>
        </w:rPr>
      </w:pPr>
    </w:p>
    <w:p w14:paraId="70C9D29A">
      <w:pPr>
        <w:bidi w:val="0"/>
        <w:rPr>
          <w:rFonts w:hint="eastAsia"/>
          <w:lang w:val="en-US" w:eastAsia="zh-CN"/>
        </w:rPr>
      </w:pPr>
    </w:p>
    <w:p w14:paraId="27D7E668">
      <w:pPr>
        <w:bidi w:val="0"/>
        <w:rPr>
          <w:rFonts w:hint="eastAsia"/>
          <w:lang w:val="en-US" w:eastAsia="zh-CN"/>
        </w:rPr>
      </w:pPr>
    </w:p>
    <w:p w14:paraId="5D0D54F8">
      <w:pPr>
        <w:bidi w:val="0"/>
        <w:rPr>
          <w:rFonts w:hint="eastAsia"/>
          <w:lang w:val="en-US" w:eastAsia="zh-CN"/>
        </w:rPr>
      </w:pPr>
    </w:p>
    <w:p w14:paraId="504C2A9A">
      <w:pPr>
        <w:bidi w:val="0"/>
        <w:rPr>
          <w:rFonts w:hint="eastAsia"/>
          <w:lang w:val="en-US" w:eastAsia="zh-CN"/>
        </w:rPr>
      </w:pPr>
    </w:p>
    <w:p w14:paraId="129A1E47">
      <w:pPr>
        <w:bidi w:val="0"/>
        <w:rPr>
          <w:rFonts w:hint="eastAsia"/>
          <w:lang w:val="en-US" w:eastAsia="zh-CN"/>
        </w:rPr>
      </w:pPr>
    </w:p>
    <w:p w14:paraId="54EFCDD8">
      <w:pPr>
        <w:bidi w:val="0"/>
        <w:rPr>
          <w:rFonts w:hint="eastAsia"/>
          <w:lang w:val="en-US" w:eastAsia="zh-CN"/>
        </w:rPr>
      </w:pPr>
    </w:p>
    <w:p w14:paraId="64C36596">
      <w:pPr>
        <w:bidi w:val="0"/>
        <w:ind w:firstLine="503" w:firstLineChars="0"/>
        <w:jc w:val="left"/>
        <w:rPr>
          <w:rFonts w:hint="eastAsia"/>
          <w:lang w:val="en-US" w:eastAsia="zh-CN"/>
        </w:rPr>
      </w:pPr>
    </w:p>
    <w:p w14:paraId="32AA3E0E">
      <w:pPr>
        <w:pStyle w:val="10"/>
        <w:tabs>
          <w:tab w:val="left" w:pos="158"/>
        </w:tabs>
        <w:spacing w:line="560" w:lineRule="exact"/>
        <w:ind w:left="0" w:leftChars="0" w:firstLine="0" w:firstLineChars="0"/>
        <w:rPr>
          <w:rFonts w:ascii="宋体" w:hAnsi="宋体"/>
          <w:b/>
          <w:sz w:val="32"/>
          <w:szCs w:val="32"/>
          <w:lang w:bidi="zh-CN"/>
        </w:rPr>
      </w:pPr>
      <w:r>
        <w:rPr>
          <w:rFonts w:hint="eastAsia" w:ascii="宋体" w:hAnsi="宋体"/>
          <w:b/>
          <w:sz w:val="32"/>
          <w:szCs w:val="32"/>
          <w:lang w:val="zh-CN" w:bidi="zh-CN"/>
        </w:rPr>
        <w:t>附件2-</w:t>
      </w:r>
      <w:r>
        <w:rPr>
          <w:rFonts w:hint="eastAsia" w:ascii="宋体" w:hAnsi="宋体"/>
          <w:b/>
          <w:sz w:val="32"/>
          <w:szCs w:val="32"/>
          <w:lang w:bidi="zh-CN"/>
        </w:rPr>
        <w:t>7</w:t>
      </w:r>
    </w:p>
    <w:p w14:paraId="481B7C12">
      <w:pPr>
        <w:autoSpaceDE w:val="0"/>
        <w:autoSpaceDN w:val="0"/>
        <w:adjustRightInd w:val="0"/>
        <w:spacing w:line="560" w:lineRule="exact"/>
        <w:jc w:val="center"/>
        <w:rPr>
          <w:rFonts w:ascii="方正小标宋简体" w:hAnsi="方正小标宋简体" w:eastAsia="方正小标宋简体" w:cs="方正小标宋简体"/>
          <w:bCs/>
          <w:sz w:val="44"/>
          <w:szCs w:val="44"/>
        </w:rPr>
      </w:pPr>
    </w:p>
    <w:p w14:paraId="6173A856">
      <w:pPr>
        <w:spacing w:line="560" w:lineRule="exact"/>
        <w:jc w:val="center"/>
        <w:rPr>
          <w:rFonts w:ascii="方正小标宋简体" w:hAnsi="方正小标宋简体" w:eastAsia="方正小标宋简体" w:cs="方正小标宋简体"/>
          <w:snapToGrid w:val="0"/>
          <w:kern w:val="0"/>
          <w:sz w:val="44"/>
          <w:szCs w:val="44"/>
        </w:rPr>
      </w:pPr>
      <w:r>
        <w:rPr>
          <w:rFonts w:hint="eastAsia" w:ascii="方正小标宋简体" w:hAnsi="方正小标宋简体" w:eastAsia="方正小标宋简体" w:cs="方正小标宋简体"/>
          <w:snapToGrid w:val="0"/>
          <w:kern w:val="0"/>
          <w:sz w:val="44"/>
          <w:szCs w:val="44"/>
        </w:rPr>
        <w:t>2025年黑龙江省学生“健身瑜伽”锦标赛</w:t>
      </w:r>
    </w:p>
    <w:p w14:paraId="2D0DD75D">
      <w:pPr>
        <w:spacing w:line="560" w:lineRule="exact"/>
        <w:jc w:val="center"/>
        <w:rPr>
          <w:rFonts w:ascii="方正小标宋简体" w:hAnsi="方正小标宋简体" w:eastAsia="方正小标宋简体" w:cs="方正小标宋简体"/>
          <w:snapToGrid w:val="0"/>
          <w:kern w:val="0"/>
          <w:sz w:val="44"/>
          <w:szCs w:val="44"/>
        </w:rPr>
      </w:pPr>
      <w:r>
        <w:rPr>
          <w:rFonts w:hint="eastAsia" w:ascii="方正小标宋简体" w:hAnsi="方正小标宋简体" w:eastAsia="方正小标宋简体" w:cs="方正小标宋简体"/>
          <w:snapToGrid w:val="0"/>
          <w:kern w:val="0"/>
          <w:sz w:val="44"/>
          <w:szCs w:val="44"/>
        </w:rPr>
        <w:t>暨第十二届学生健康活力大赛规程</w:t>
      </w:r>
    </w:p>
    <w:p w14:paraId="070BE8C0">
      <w:pPr>
        <w:pStyle w:val="10"/>
        <w:ind w:firstLine="210"/>
      </w:pPr>
    </w:p>
    <w:p w14:paraId="6EECB8AE">
      <w:pPr>
        <w:autoSpaceDE w:val="0"/>
        <w:autoSpaceDN w:val="0"/>
        <w:adjustRightInd w:val="0"/>
        <w:spacing w:line="560" w:lineRule="atLeast"/>
        <w:ind w:firstLine="643" w:firstLineChars="200"/>
        <w:jc w:val="left"/>
        <w:rPr>
          <w:rFonts w:ascii="黑体" w:hAnsi="黑体" w:eastAsia="黑体" w:cs="黑体"/>
          <w:b/>
          <w:kern w:val="0"/>
          <w:sz w:val="32"/>
          <w:szCs w:val="32"/>
        </w:rPr>
      </w:pPr>
      <w:r>
        <w:rPr>
          <w:rFonts w:hint="eastAsia" w:ascii="黑体" w:hAnsi="黑体" w:eastAsia="黑体" w:cs="黑体"/>
          <w:b/>
          <w:kern w:val="0"/>
          <w:sz w:val="32"/>
          <w:szCs w:val="32"/>
        </w:rPr>
        <w:t>一、竞赛项目</w:t>
      </w:r>
    </w:p>
    <w:p w14:paraId="0A75EE7D">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竞赛项目分为单人(男单、女单)、双人（男双、女双、混双）和规定集体类5人（一级、二级、三级）、段位赛（一——六段）</w:t>
      </w:r>
    </w:p>
    <w:p w14:paraId="694AEDE0">
      <w:pPr>
        <w:autoSpaceDE w:val="0"/>
        <w:autoSpaceDN w:val="0"/>
        <w:adjustRightInd w:val="0"/>
        <w:spacing w:line="560" w:lineRule="atLeast"/>
        <w:ind w:firstLine="643" w:firstLineChars="200"/>
        <w:jc w:val="left"/>
        <w:rPr>
          <w:rFonts w:ascii="黑体" w:hAnsi="黑体" w:eastAsia="黑体" w:cs="黑体"/>
          <w:b/>
          <w:kern w:val="0"/>
          <w:sz w:val="32"/>
          <w:szCs w:val="32"/>
        </w:rPr>
      </w:pPr>
      <w:r>
        <w:rPr>
          <w:rFonts w:hint="eastAsia" w:ascii="黑体" w:hAnsi="黑体" w:eastAsia="黑体" w:cs="黑体"/>
          <w:b/>
          <w:kern w:val="0"/>
          <w:sz w:val="32"/>
          <w:szCs w:val="32"/>
        </w:rPr>
        <w:t>二、竞赛办法</w:t>
      </w:r>
    </w:p>
    <w:p w14:paraId="7A949A9D">
      <w:pPr>
        <w:autoSpaceDE w:val="0"/>
        <w:autoSpaceDN w:val="0"/>
        <w:adjustRightInd w:val="0"/>
        <w:spacing w:line="560" w:lineRule="exact"/>
        <w:ind w:firstLine="630" w:firstLineChars="196"/>
        <w:jc w:val="left"/>
        <w:rPr>
          <w:rFonts w:ascii="仿宋_GB2312" w:hAnsi="仿宋_GB2312" w:eastAsia="仿宋_GB2312" w:cs="仿宋_GB2312"/>
          <w:kern w:val="0"/>
          <w:sz w:val="32"/>
          <w:szCs w:val="32"/>
        </w:rPr>
      </w:pPr>
      <w:r>
        <w:rPr>
          <w:rFonts w:hint="eastAsia" w:ascii="楷体_GB2312" w:hAnsi="楷体_GB2312" w:eastAsia="楷体_GB2312" w:cs="楷体_GB2312"/>
          <w:b/>
          <w:kern w:val="0"/>
          <w:sz w:val="32"/>
          <w:szCs w:val="32"/>
        </w:rPr>
        <w:t>（一）</w:t>
      </w:r>
      <w:r>
        <w:rPr>
          <w:rFonts w:hint="eastAsia" w:ascii="楷体_GB2312" w:hAnsi="楷体_GB2312" w:eastAsia="楷体_GB2312" w:cs="楷体_GB2312"/>
          <w:bCs/>
          <w:kern w:val="0"/>
          <w:sz w:val="32"/>
          <w:szCs w:val="32"/>
        </w:rPr>
        <w:t>竞赛执行国家体育总局社会体育指导中心全国健身瑜伽指导委员会审定的</w:t>
      </w:r>
      <w:r>
        <w:rPr>
          <w:rFonts w:hint="eastAsia" w:ascii="楷体_GB2312" w:hAnsi="楷体_GB2312" w:eastAsia="楷体_GB2312" w:cs="楷体_GB2312"/>
          <w:b/>
          <w:kern w:val="0"/>
          <w:sz w:val="32"/>
          <w:szCs w:val="32"/>
        </w:rPr>
        <w:t>《健身瑜伽竞赛规则及裁判法</w:t>
      </w:r>
      <w:r>
        <w:rPr>
          <w:rFonts w:hint="eastAsia" w:ascii="楷体_GB2312" w:hAnsi="楷体_GB2312" w:eastAsia="楷体_GB2312" w:cs="楷体_GB2312"/>
          <w:b/>
          <w:kern w:val="0"/>
          <w:sz w:val="32"/>
          <w:szCs w:val="32"/>
          <w:lang w:eastAsia="zh-CN"/>
        </w:rPr>
        <w:t>（试行）》</w:t>
      </w:r>
      <w:r>
        <w:rPr>
          <w:rFonts w:hint="eastAsia" w:ascii="楷体_GB2312" w:hAnsi="楷体_GB2312" w:eastAsia="楷体_GB2312" w:cs="楷体_GB2312"/>
          <w:b/>
          <w:kern w:val="0"/>
          <w:sz w:val="32"/>
          <w:szCs w:val="32"/>
        </w:rPr>
        <w:t>和《健身瑜伽体位标准》（试行）</w:t>
      </w:r>
      <w:r>
        <w:rPr>
          <w:rFonts w:hint="eastAsia" w:ascii="仿宋_GB2312" w:hAnsi="仿宋_GB2312" w:eastAsia="仿宋_GB2312" w:cs="仿宋_GB2312"/>
          <w:kern w:val="0"/>
          <w:sz w:val="32"/>
          <w:szCs w:val="32"/>
        </w:rPr>
        <w:t>（以下简称：《体位标准》）。</w:t>
      </w:r>
    </w:p>
    <w:p w14:paraId="31FC7CFC">
      <w:pPr>
        <w:autoSpaceDE w:val="0"/>
        <w:autoSpaceDN w:val="0"/>
        <w:adjustRightInd w:val="0"/>
        <w:spacing w:line="560" w:lineRule="exact"/>
        <w:ind w:firstLine="630" w:firstLineChars="196"/>
        <w:jc w:val="left"/>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（二）赛制</w:t>
      </w:r>
    </w:p>
    <w:p w14:paraId="3E53A471">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报名人数单人、双人执行预赛和决赛赛制；参赛人数超过8名（人、对、队）须先进行预赛，预赛评选出前8名（人、对、队）进入决赛，预赛成绩不带入决赛；决赛出场按倒序原则执行，预赛成绩排名末位者率先出场，依次递进，预赛成绩高者最后出场；不满8名（人、对、队）直接进入决赛；集体规定套路直接决赛；段位赛直接决赛。</w:t>
      </w:r>
    </w:p>
    <w:p w14:paraId="29D8552D">
      <w:pPr>
        <w:autoSpaceDE w:val="0"/>
        <w:autoSpaceDN w:val="0"/>
        <w:adjustRightInd w:val="0"/>
        <w:spacing w:line="560" w:lineRule="exact"/>
        <w:ind w:firstLine="630" w:firstLineChars="196"/>
        <w:jc w:val="left"/>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（三）参赛限项要求</w:t>
      </w:r>
    </w:p>
    <w:p w14:paraId="6B4855D1">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男子单人和女子单人赛项，每个参赛单位限报一到两名队员；其余项目只允许报一组队员，每名运动员限报两项（但不包含段位赛），双人项目不得兼报，集体项目规定套路等级不得兼报，段位赛每单位每级限报5人，最多可连续报两级，但不得跨级兼报（参加段位赛者，至少持有段前预备段证书，例如：持有段前预备段可报一段、二段比赛；持有一段证书可报二段、三段比赛；以此类推，报名时需上传持有的段位等级证书作为证明）。</w:t>
      </w:r>
    </w:p>
    <w:p w14:paraId="51113527">
      <w:pPr>
        <w:autoSpaceDE w:val="0"/>
        <w:autoSpaceDN w:val="0"/>
        <w:adjustRightInd w:val="0"/>
        <w:spacing w:line="560" w:lineRule="exact"/>
        <w:ind w:firstLine="630" w:firstLineChars="196"/>
        <w:jc w:val="left"/>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（四）比赛体式规定</w:t>
      </w:r>
    </w:p>
    <w:p w14:paraId="1C30E752">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1.预赛：规定体式在《体位标准》3、4级中选取，5个类别（前屈、后展、扭转、平衡、倒置）中各选取1个体式，共5个体式；自选体式在《体位标准》第3-9级体式中选取，前屈、后展类各1个，共2个体式。</w:t>
      </w:r>
    </w:p>
    <w:p w14:paraId="1B26F993">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2.决赛：单人、双人决赛只进行自编套路的比赛；集体项目直接决赛；段位赛直接决赛。</w:t>
      </w:r>
    </w:p>
    <w:p w14:paraId="41414C80">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3.集体项目规定套路按中国学生体育联合会2024年健身瑜伽项目规定套路1-3级执行。（见附件1）</w:t>
      </w:r>
    </w:p>
    <w:p w14:paraId="0120AB03">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4.段位赛内容为规定套路，按照体育总局社体中心发布的2023年健身瑜伽段位竞赛套路（一段至六段）执行。</w:t>
      </w:r>
    </w:p>
    <w:p w14:paraId="5D4D43C4">
      <w:pPr>
        <w:autoSpaceDE w:val="0"/>
        <w:autoSpaceDN w:val="0"/>
        <w:adjustRightInd w:val="0"/>
        <w:spacing w:line="560" w:lineRule="exact"/>
        <w:ind w:firstLine="630" w:firstLineChars="196"/>
        <w:jc w:val="left"/>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（五）自编套路的要求</w:t>
      </w:r>
    </w:p>
    <w:p w14:paraId="782DA073">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1.自编套路体式在《体位标准》中选取，动作必须包含前屈、后展、扭转、平衡、倒置五个类别，一个套路中每个类别2-4个体式，并合理编排套路，避免出现与规定体式无关的动作。</w:t>
      </w:r>
    </w:p>
    <w:p w14:paraId="097156D0">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2.音乐与体式契合。</w:t>
      </w:r>
    </w:p>
    <w:p w14:paraId="5C1C26ED">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3.单人自编套路竞演时间120±5秒。</w:t>
      </w:r>
    </w:p>
    <w:p w14:paraId="3F0E493C">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4.自编套路须含有肢体连接的体式，运动员配合默契，情感交流自然。</w:t>
      </w:r>
    </w:p>
    <w:p w14:paraId="221C554C">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5.双人自编套路竞演时间180±5秒，且开始和结束须有固定造型。</w:t>
      </w:r>
    </w:p>
    <w:p w14:paraId="3400F790">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6.集体规定项目运动员按规定体式完成。</w:t>
      </w:r>
    </w:p>
    <w:p w14:paraId="24261692">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7.段位赛规定按规定段位视频执行。</w:t>
      </w:r>
    </w:p>
    <w:p w14:paraId="643CAEE9">
      <w:pPr>
        <w:autoSpaceDE w:val="0"/>
        <w:autoSpaceDN w:val="0"/>
        <w:adjustRightInd w:val="0"/>
        <w:spacing w:line="560" w:lineRule="atLeast"/>
        <w:ind w:firstLine="643" w:firstLineChars="200"/>
        <w:jc w:val="left"/>
        <w:rPr>
          <w:rFonts w:ascii="黑体" w:hAnsi="黑体" w:eastAsia="黑体" w:cs="黑体"/>
          <w:b/>
          <w:kern w:val="0"/>
          <w:sz w:val="32"/>
          <w:szCs w:val="32"/>
        </w:rPr>
      </w:pPr>
      <w:r>
        <w:rPr>
          <w:rFonts w:hint="eastAsia" w:ascii="黑体" w:hAnsi="黑体" w:eastAsia="黑体" w:cs="黑体"/>
          <w:b/>
          <w:kern w:val="0"/>
          <w:sz w:val="32"/>
          <w:szCs w:val="32"/>
        </w:rPr>
        <w:t>三、竞赛要求</w:t>
      </w:r>
    </w:p>
    <w:p w14:paraId="070F129D">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（一）单人、双人的预赛比赛音乐由组委会统一提供。</w:t>
      </w:r>
    </w:p>
    <w:p w14:paraId="6849CF13">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（二）自编套路音乐中不得有唱诵、不得有歌词，不得含有宗教色彩的内容。</w:t>
      </w:r>
    </w:p>
    <w:p w14:paraId="7299F506">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（三）严格遵守比赛时间，赛前30分钟到达检录区域做好准备，最后一次检录未到者视为放弃比赛资格。</w:t>
      </w:r>
    </w:p>
    <w:p w14:paraId="1759E151">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四）服饰：1.非透明紧身运动比赛服（必须紧身，以便于裁判员能评价运动员每个身体部位的正确姿势）上衣可有袖或无袖，也可不对称式。2.颜色、图案自选，禁止滑稽可笑的图案。3.双人和集体项目服装应协调统一。4.女运动员若选择吊带式上衣，必须是运动式紧身衣，且配有胸部衬垫。5.男运动员必须身穿紧身上衣、短裤或长裤，不可赤裸上身，不可穿齐大腿根部的游泳裤。服装品牌标识尺寸最宽处不能大于4厘米，并佩戴组委会提供的比赛号牌。</w:t>
      </w:r>
    </w:p>
    <w:p w14:paraId="6E2596E5">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（五）严禁佩戴坚硬、尖锐等容易造成伤害的饰物，如手表、腰带、头饰等。</w:t>
      </w:r>
    </w:p>
    <w:p w14:paraId="331AD16B">
      <w:pPr>
        <w:autoSpaceDE w:val="0"/>
        <w:autoSpaceDN w:val="0"/>
        <w:adjustRightInd w:val="0"/>
        <w:spacing w:line="560" w:lineRule="atLeast"/>
        <w:ind w:firstLine="643" w:firstLineChars="200"/>
        <w:jc w:val="left"/>
        <w:rPr>
          <w:rFonts w:ascii="黑体" w:hAnsi="黑体" w:eastAsia="黑体" w:cs="黑体"/>
          <w:b/>
          <w:kern w:val="0"/>
          <w:sz w:val="32"/>
          <w:szCs w:val="32"/>
        </w:rPr>
      </w:pPr>
      <w:r>
        <w:rPr>
          <w:rFonts w:hint="eastAsia" w:ascii="黑体" w:hAnsi="黑体" w:eastAsia="黑体" w:cs="黑体"/>
          <w:b/>
          <w:kern w:val="0"/>
          <w:sz w:val="32"/>
          <w:szCs w:val="32"/>
        </w:rPr>
        <w:t>四、竞赛音乐</w:t>
      </w:r>
    </w:p>
    <w:p w14:paraId="26E0C406">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参照总规程执行。报到当日需再次核对上交音乐。</w:t>
      </w:r>
    </w:p>
    <w:p w14:paraId="17CCDEF7">
      <w:pPr>
        <w:autoSpaceDE w:val="0"/>
        <w:autoSpaceDN w:val="0"/>
        <w:adjustRightInd w:val="0"/>
        <w:spacing w:line="560" w:lineRule="atLeast"/>
        <w:ind w:firstLine="643" w:firstLineChars="200"/>
        <w:jc w:val="left"/>
        <w:rPr>
          <w:rFonts w:ascii="黑体" w:hAnsi="黑体" w:eastAsia="黑体" w:cs="黑体"/>
          <w:b/>
          <w:kern w:val="0"/>
          <w:sz w:val="32"/>
          <w:szCs w:val="32"/>
        </w:rPr>
      </w:pPr>
      <w:r>
        <w:rPr>
          <w:rFonts w:hint="eastAsia" w:ascii="黑体" w:hAnsi="黑体" w:eastAsia="黑体" w:cs="黑体"/>
          <w:b/>
          <w:kern w:val="0"/>
          <w:sz w:val="32"/>
          <w:szCs w:val="32"/>
        </w:rPr>
        <w:t>五、名次录取与奖励</w:t>
      </w:r>
    </w:p>
    <w:p w14:paraId="299279D5">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（一）单人、双人、集体规定录取名次参照总规程执行。  </w:t>
      </w:r>
    </w:p>
    <w:p w14:paraId="73589A85">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二）段位赛设一等奖10%，二等奖20%，三等奖30%。完成升段动作质量，达到通段标准可申请升段，认证服务费减免50%;运动员可同时报名参加两个段位级别比赛并可连续升段，最高晋升至六段:凭获奖证书在海健身App申请段位认证，由全国健身瑜伽指导委员会颁发段位证书。</w:t>
      </w:r>
    </w:p>
    <w:p w14:paraId="292CDEB9">
      <w:pPr>
        <w:autoSpaceDE w:val="0"/>
        <w:autoSpaceDN w:val="0"/>
        <w:adjustRightInd w:val="0"/>
        <w:spacing w:line="560" w:lineRule="atLeast"/>
        <w:jc w:val="left"/>
        <w:rPr>
          <w:rFonts w:ascii="仿宋_GB2312" w:hAnsi="仿宋_GB2312" w:eastAsia="仿宋_GB2312" w:cs="仿宋_GB2312"/>
          <w:kern w:val="0"/>
          <w:sz w:val="32"/>
          <w:szCs w:val="32"/>
        </w:rPr>
      </w:pPr>
      <w:r>
        <w:rPr>
          <w:rFonts w:hint="eastAsia" w:ascii="仿宋_GB2312" w:hAnsi="仿宋_GB2312" w:eastAsia="仿宋_GB2312" w:cs="仿宋_GB2312"/>
          <w:color w:val="0000FF"/>
          <w:kern w:val="0"/>
          <w:sz w:val="32"/>
          <w:szCs w:val="32"/>
        </w:rPr>
        <w:t xml:space="preserve">  </w:t>
      </w:r>
      <w:r>
        <w:rPr>
          <w:rFonts w:hint="eastAsia" w:ascii="仿宋_GB2312" w:hAnsi="仿宋_GB2312" w:eastAsia="仿宋_GB2312" w:cs="仿宋_GB2312"/>
          <w:color w:val="0000FF"/>
          <w:kern w:val="0"/>
          <w:sz w:val="32"/>
          <w:szCs w:val="32"/>
        </w:rPr>
        <w:drawing>
          <wp:inline distT="0" distB="0" distL="114300" distR="114300">
            <wp:extent cx="5041265" cy="3406775"/>
            <wp:effectExtent l="0" t="0" r="635" b="9525"/>
            <wp:docPr id="9" name="图片 9" descr="c275e9aba6fcee296f8e60c2674318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275e9aba6fcee296f8e60c2674318e3"/>
                    <pic:cNvPicPr>
                      <a:picLocks noChangeAspect="1"/>
                    </pic:cNvPicPr>
                  </pic:nvPicPr>
                  <pic:blipFill>
                    <a:blip r:embed="rId8"/>
                    <a:stretch>
                      <a:fillRect/>
                    </a:stretch>
                  </pic:blipFill>
                  <pic:spPr>
                    <a:xfrm>
                      <a:off x="0" y="0"/>
                      <a:ext cx="5041265" cy="3406775"/>
                    </a:xfrm>
                    <a:prstGeom prst="rect">
                      <a:avLst/>
                    </a:prstGeom>
                  </pic:spPr>
                </pic:pic>
              </a:graphicData>
            </a:graphic>
          </wp:inline>
        </w:drawing>
      </w:r>
    </w:p>
    <w:p w14:paraId="3969232B">
      <w:pPr>
        <w:autoSpaceDE w:val="0"/>
        <w:autoSpaceDN w:val="0"/>
        <w:adjustRightInd w:val="0"/>
        <w:spacing w:line="560" w:lineRule="atLeast"/>
        <w:ind w:firstLine="643" w:firstLineChars="200"/>
        <w:jc w:val="left"/>
        <w:rPr>
          <w:rFonts w:ascii="黑体" w:hAnsi="黑体" w:eastAsia="黑体" w:cs="黑体"/>
          <w:b/>
          <w:kern w:val="0"/>
          <w:sz w:val="32"/>
          <w:szCs w:val="32"/>
        </w:rPr>
      </w:pPr>
      <w:r>
        <w:rPr>
          <w:rFonts w:hint="eastAsia" w:ascii="黑体" w:hAnsi="黑体" w:eastAsia="黑体" w:cs="黑体"/>
          <w:b/>
          <w:kern w:val="0"/>
          <w:sz w:val="32"/>
          <w:szCs w:val="32"/>
        </w:rPr>
        <w:t>六、报名办法及参赛资格</w:t>
      </w:r>
    </w:p>
    <w:p w14:paraId="1176F8CC">
      <w:pPr>
        <w:autoSpaceDE w:val="0"/>
        <w:autoSpaceDN w:val="0"/>
        <w:adjustRightInd w:val="0"/>
        <w:spacing w:line="560" w:lineRule="exact"/>
        <w:ind w:firstLine="627"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参赛要求参照总规程执行。</w:t>
      </w:r>
    </w:p>
    <w:p w14:paraId="1C336B39">
      <w:pPr>
        <w:autoSpaceDE w:val="0"/>
        <w:autoSpaceDN w:val="0"/>
        <w:adjustRightInd w:val="0"/>
        <w:spacing w:line="560" w:lineRule="atLeast"/>
        <w:ind w:firstLine="643" w:firstLineChars="200"/>
        <w:jc w:val="left"/>
        <w:rPr>
          <w:rFonts w:ascii="仿宋_GB2312" w:hAnsi="仿宋_GB2312" w:eastAsia="仿宋_GB2312" w:cs="仿宋_GB2312"/>
          <w:kern w:val="0"/>
          <w:sz w:val="32"/>
          <w:szCs w:val="32"/>
        </w:rPr>
      </w:pPr>
      <w:r>
        <w:rPr>
          <w:rFonts w:hint="eastAsia" w:ascii="黑体" w:hAnsi="黑体" w:eastAsia="黑体" w:cs="黑体"/>
          <w:b/>
          <w:kern w:val="0"/>
          <w:sz w:val="32"/>
          <w:szCs w:val="32"/>
        </w:rPr>
        <w:t>七、赛事未尽事宜，另行通知</w:t>
      </w:r>
    </w:p>
    <w:p w14:paraId="15070D31">
      <w:pP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br w:type="page"/>
      </w:r>
    </w:p>
    <w:p w14:paraId="4A91BBBC">
      <w:pPr>
        <w:autoSpaceDE w:val="0"/>
        <w:autoSpaceDN w:val="0"/>
        <w:adjustRightInd w:val="0"/>
        <w:spacing w:line="560" w:lineRule="exact"/>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附件1：2025学体联1-3级规定套路链接: https://pan.baidu.com/s/1GnnqyV5ju6ctv7JH1bTd-g?pwd=4bd3 提取码: 4bd3 --来自百度网盘超级会员v1的分享</w:t>
      </w:r>
    </w:p>
    <w:p w14:paraId="53DBF835">
      <w:pPr>
        <w:spacing w:line="560" w:lineRule="exact"/>
        <w:rPr>
          <w:rFonts w:ascii="宋体" w:hAnsi="宋体" w:cs="宋体"/>
          <w:b/>
          <w:sz w:val="32"/>
          <w:szCs w:val="32"/>
        </w:rPr>
      </w:pPr>
    </w:p>
    <w:tbl>
      <w:tblPr>
        <w:tblStyle w:val="11"/>
        <w:tblW w:w="8424" w:type="dxa"/>
        <w:tblInd w:w="98" w:type="dxa"/>
        <w:tblLayout w:type="autofit"/>
        <w:tblCellMar>
          <w:top w:w="0" w:type="dxa"/>
          <w:left w:w="108" w:type="dxa"/>
          <w:bottom w:w="0" w:type="dxa"/>
          <w:right w:w="108" w:type="dxa"/>
        </w:tblCellMar>
      </w:tblPr>
      <w:tblGrid>
        <w:gridCol w:w="864"/>
        <w:gridCol w:w="1076"/>
        <w:gridCol w:w="1426"/>
        <w:gridCol w:w="1927"/>
        <w:gridCol w:w="1427"/>
        <w:gridCol w:w="568"/>
        <w:gridCol w:w="568"/>
        <w:gridCol w:w="568"/>
      </w:tblGrid>
      <w:tr w14:paraId="080E359A">
        <w:tblPrEx>
          <w:tblCellMar>
            <w:top w:w="0" w:type="dxa"/>
            <w:left w:w="108" w:type="dxa"/>
            <w:bottom w:w="0" w:type="dxa"/>
            <w:right w:w="108" w:type="dxa"/>
          </w:tblCellMar>
        </w:tblPrEx>
        <w:trPr>
          <w:trHeight w:val="740" w:hRule="atLeast"/>
        </w:trPr>
        <w:tc>
          <w:tcPr>
            <w:tcW w:w="8424" w:type="dxa"/>
            <w:gridSpan w:val="8"/>
            <w:tcBorders>
              <w:top w:val="single" w:color="000000" w:sz="4" w:space="0"/>
              <w:left w:val="single" w:color="000000" w:sz="4" w:space="0"/>
              <w:bottom w:val="single" w:color="000000" w:sz="4" w:space="0"/>
              <w:right w:val="single" w:color="000000" w:sz="4" w:space="0"/>
            </w:tcBorders>
            <w:shd w:val="clear" w:color="auto" w:fill="auto"/>
            <w:vAlign w:val="bottom"/>
          </w:tcPr>
          <w:p w14:paraId="38CDEC16">
            <w:pPr>
              <w:widowControl/>
              <w:jc w:val="center"/>
              <w:textAlignment w:val="bottom"/>
              <w:rPr>
                <w:rFonts w:ascii="黑体" w:hAnsi="宋体" w:eastAsia="黑体" w:cs="黑体"/>
                <w:color w:val="000000"/>
                <w:kern w:val="0"/>
                <w:sz w:val="28"/>
                <w:szCs w:val="28"/>
                <w:lang w:bidi="ar"/>
              </w:rPr>
            </w:pPr>
            <w:r>
              <w:rPr>
                <w:rFonts w:hint="eastAsia" w:ascii="黑体" w:hAnsi="宋体" w:eastAsia="黑体" w:cs="黑体"/>
                <w:color w:val="000000"/>
                <w:kern w:val="0"/>
                <w:sz w:val="28"/>
                <w:szCs w:val="28"/>
                <w:lang w:bidi="ar"/>
              </w:rPr>
              <w:t>2025年黑龙江省学生健身瑜伽锦标赛暨第十二届学生健康活力大赛</w:t>
            </w:r>
          </w:p>
          <w:p w14:paraId="4EE6D1DF">
            <w:pPr>
              <w:widowControl/>
              <w:jc w:val="center"/>
              <w:textAlignment w:val="bottom"/>
              <w:rPr>
                <w:rFonts w:ascii="黑体" w:hAnsi="宋体" w:eastAsia="黑体" w:cs="黑体"/>
                <w:color w:val="000000"/>
                <w:sz w:val="28"/>
                <w:szCs w:val="28"/>
              </w:rPr>
            </w:pPr>
            <w:r>
              <w:rPr>
                <w:rFonts w:hint="eastAsia" w:ascii="黑体" w:hAnsi="宋体" w:eastAsia="黑体" w:cs="黑体"/>
                <w:color w:val="000000"/>
                <w:kern w:val="0"/>
                <w:sz w:val="28"/>
                <w:szCs w:val="28"/>
                <w:lang w:bidi="ar"/>
              </w:rPr>
              <w:t>比赛组别与内容</w:t>
            </w:r>
          </w:p>
        </w:tc>
      </w:tr>
      <w:tr w14:paraId="648C5071">
        <w:tblPrEx>
          <w:tblCellMar>
            <w:top w:w="0" w:type="dxa"/>
            <w:left w:w="108" w:type="dxa"/>
            <w:bottom w:w="0" w:type="dxa"/>
            <w:right w:w="108" w:type="dxa"/>
          </w:tblCellMar>
        </w:tblPrEx>
        <w:trPr>
          <w:trHeight w:val="3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B0367">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大项目</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E5193">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小项目</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C2F00">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单项内容</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3C820">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人数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14526">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音乐时间</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068E42">
            <w:pPr>
              <w:widowControl/>
              <w:jc w:val="center"/>
              <w:textAlignment w:val="bottom"/>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组别</w:t>
            </w:r>
          </w:p>
        </w:tc>
      </w:tr>
      <w:tr w14:paraId="4DCBB889">
        <w:tblPrEx>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6F06A">
            <w:pPr>
              <w:jc w:val="center"/>
              <w:rPr>
                <w:rFonts w:hint="eastAsia" w:ascii="宋体" w:hAnsi="宋体" w:eastAsia="宋体" w:cs="宋体"/>
                <w:b/>
                <w:bCs/>
                <w:color w:val="000000"/>
                <w:sz w:val="21"/>
                <w:szCs w:val="2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20BE5">
            <w:pPr>
              <w:jc w:val="center"/>
              <w:rPr>
                <w:rFonts w:hint="eastAsia" w:ascii="宋体" w:hAnsi="宋体" w:eastAsia="宋体" w:cs="宋体"/>
                <w:b/>
                <w:bCs/>
                <w:color w:val="000000"/>
                <w:sz w:val="21"/>
                <w:szCs w:val="2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F0D8F">
            <w:pPr>
              <w:jc w:val="center"/>
              <w:rPr>
                <w:rFonts w:hint="eastAsia" w:ascii="宋体" w:hAnsi="宋体" w:eastAsia="宋体" w:cs="宋体"/>
                <w:b/>
                <w:bCs/>
                <w:color w:val="000000"/>
                <w:sz w:val="21"/>
                <w:szCs w:val="2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7F7B8">
            <w:pPr>
              <w:jc w:val="center"/>
              <w:rPr>
                <w:rFonts w:hint="eastAsia" w:ascii="宋体" w:hAnsi="宋体" w:eastAsia="宋体" w:cs="宋体"/>
                <w:b/>
                <w:bCs/>
                <w:color w:val="000000"/>
                <w:sz w:val="21"/>
                <w:szCs w:val="2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746B4">
            <w:pPr>
              <w:jc w:val="center"/>
              <w:rPr>
                <w:rFonts w:hint="eastAsia" w:ascii="宋体" w:hAnsi="宋体" w:eastAsia="宋体" w:cs="宋体"/>
                <w:b/>
                <w:bCs/>
                <w:color w:val="000000"/>
                <w:sz w:val="21"/>
                <w:szCs w:val="21"/>
              </w:rPr>
            </w:pPr>
          </w:p>
        </w:tc>
        <w:tc>
          <w:tcPr>
            <w:tcW w:w="55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69040C7">
            <w:pPr>
              <w:widowControl/>
              <w:jc w:val="left"/>
              <w:textAlignment w:val="bottom"/>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甲组</w:t>
            </w:r>
          </w:p>
        </w:tc>
        <w:tc>
          <w:tcPr>
            <w:tcW w:w="55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71206E2">
            <w:pPr>
              <w:widowControl/>
              <w:jc w:val="left"/>
              <w:textAlignment w:val="bottom"/>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乙组</w:t>
            </w:r>
          </w:p>
        </w:tc>
        <w:tc>
          <w:tcPr>
            <w:tcW w:w="55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99ED7DB">
            <w:pPr>
              <w:widowControl/>
              <w:jc w:val="left"/>
              <w:textAlignment w:val="bottom"/>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丙组</w:t>
            </w:r>
          </w:p>
        </w:tc>
      </w:tr>
      <w:tr w14:paraId="3144830D">
        <w:tblPrEx>
          <w:tblCellMar>
            <w:top w:w="0" w:type="dxa"/>
            <w:left w:w="108" w:type="dxa"/>
            <w:bottom w:w="0" w:type="dxa"/>
            <w:right w:w="108" w:type="dxa"/>
          </w:tblCellMar>
        </w:tblPrEx>
        <w:trPr>
          <w:trHeight w:val="48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340A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瑜伽</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41B3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单人</w:t>
            </w: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3D61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男单</w:t>
            </w:r>
          </w:p>
        </w:tc>
        <w:tc>
          <w:tcPr>
            <w:tcW w:w="1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8AEB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1-2人</w:t>
            </w:r>
          </w:p>
        </w:tc>
        <w:tc>
          <w:tcPr>
            <w:tcW w:w="14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232FE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120±5秒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12B6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9CAE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AEA2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r>
      <w:tr w14:paraId="2572DC7F">
        <w:tblPrEx>
          <w:tblCellMar>
            <w:top w:w="0" w:type="dxa"/>
            <w:left w:w="108" w:type="dxa"/>
            <w:bottom w:w="0" w:type="dxa"/>
            <w:right w:w="108" w:type="dxa"/>
          </w:tblCellMar>
        </w:tblPrEx>
        <w:trPr>
          <w:trHeight w:val="4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450C2">
            <w:pPr>
              <w:jc w:val="center"/>
              <w:rPr>
                <w:rFonts w:hint="eastAsia" w:ascii="宋体" w:hAnsi="宋体" w:eastAsia="宋体" w:cs="宋体"/>
                <w:color w:val="000000"/>
                <w:sz w:val="21"/>
                <w:szCs w:val="2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ADD73">
            <w:pPr>
              <w:jc w:val="center"/>
              <w:rPr>
                <w:rFonts w:hint="eastAsia" w:ascii="宋体" w:hAnsi="宋体" w:eastAsia="宋体" w:cs="宋体"/>
                <w:color w:val="000000"/>
                <w:sz w:val="21"/>
                <w:szCs w:val="21"/>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E366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女单</w:t>
            </w:r>
          </w:p>
        </w:tc>
        <w:tc>
          <w:tcPr>
            <w:tcW w:w="1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90A8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1-2人</w:t>
            </w: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55DA4">
            <w:pPr>
              <w:jc w:val="center"/>
              <w:rPr>
                <w:rFonts w:hint="eastAsia" w:ascii="宋体" w:hAnsi="宋体" w:eastAsia="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647C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D5A9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A1C7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r>
      <w:tr w14:paraId="578ED4AB">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1B0C1">
            <w:pPr>
              <w:jc w:val="center"/>
              <w:rPr>
                <w:rFonts w:hint="eastAsia" w:ascii="宋体" w:hAnsi="宋体" w:eastAsia="宋体" w:cs="宋体"/>
                <w:color w:val="000000"/>
                <w:sz w:val="21"/>
                <w:szCs w:val="21"/>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6B3E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双人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186CD">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女双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D626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一对（2人）</w:t>
            </w:r>
          </w:p>
        </w:tc>
        <w:tc>
          <w:tcPr>
            <w:tcW w:w="14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64F40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180秒±5秒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30FA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D7435">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FE19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r>
      <w:tr w14:paraId="1F858E94">
        <w:tblPrEx>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18A67">
            <w:pPr>
              <w:jc w:val="center"/>
              <w:rPr>
                <w:rFonts w:hint="eastAsia" w:ascii="宋体" w:hAnsi="宋体" w:eastAsia="宋体" w:cs="宋体"/>
                <w:color w:val="000000"/>
                <w:sz w:val="21"/>
                <w:szCs w:val="2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74293">
            <w:pPr>
              <w:jc w:val="center"/>
              <w:rPr>
                <w:rFonts w:hint="eastAsia" w:ascii="宋体" w:hAnsi="宋体" w:eastAsia="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1BAD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男双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AE31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一对（2人）</w:t>
            </w: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5C5C9">
            <w:pPr>
              <w:jc w:val="center"/>
              <w:rPr>
                <w:rFonts w:hint="eastAsia" w:ascii="宋体" w:hAnsi="宋体" w:eastAsia="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19C3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2CEE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88DD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r>
      <w:tr w14:paraId="0B651F7A">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7CB6">
            <w:pPr>
              <w:jc w:val="center"/>
              <w:rPr>
                <w:rFonts w:hint="eastAsia" w:ascii="宋体" w:hAnsi="宋体" w:eastAsia="宋体" w:cs="宋体"/>
                <w:color w:val="000000"/>
                <w:sz w:val="21"/>
                <w:szCs w:val="2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C2DC0">
            <w:pPr>
              <w:jc w:val="center"/>
              <w:rPr>
                <w:rFonts w:hint="eastAsia" w:ascii="宋体" w:hAnsi="宋体" w:eastAsia="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4249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混双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BDEC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一对（2人）</w:t>
            </w: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DC3FF">
            <w:pPr>
              <w:jc w:val="center"/>
              <w:rPr>
                <w:rFonts w:hint="eastAsia" w:ascii="宋体" w:hAnsi="宋体" w:eastAsia="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4C95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D78F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7159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r>
      <w:tr w14:paraId="1FB952C6">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543F7">
            <w:pPr>
              <w:jc w:val="center"/>
              <w:rPr>
                <w:rFonts w:hint="eastAsia" w:ascii="宋体" w:hAnsi="宋体" w:eastAsia="宋体" w:cs="宋体"/>
                <w:color w:val="000000"/>
                <w:sz w:val="21"/>
                <w:szCs w:val="21"/>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D40DB">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集体规定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6E0180">
            <w:pPr>
              <w:widowControl/>
              <w:jc w:val="center"/>
              <w:textAlignment w:val="bottom"/>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一级规定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3C7393">
            <w:pPr>
              <w:widowControl/>
              <w:jc w:val="center"/>
              <w:textAlignment w:val="bottom"/>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一队（5人）</w:t>
            </w:r>
          </w:p>
        </w:tc>
        <w:tc>
          <w:tcPr>
            <w:tcW w:w="14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2AB3B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按规定音乐执行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CF069">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FB4D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8E3D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r>
      <w:tr w14:paraId="0929671F">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93B17">
            <w:pPr>
              <w:jc w:val="center"/>
              <w:rPr>
                <w:rFonts w:hint="eastAsia" w:ascii="宋体" w:hAnsi="宋体" w:eastAsia="宋体" w:cs="宋体"/>
                <w:color w:val="000000"/>
                <w:sz w:val="21"/>
                <w:szCs w:val="2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CADEF">
            <w:pPr>
              <w:jc w:val="center"/>
              <w:rPr>
                <w:rFonts w:hint="eastAsia" w:ascii="宋体" w:hAnsi="宋体" w:eastAsia="宋体" w:cs="宋体"/>
                <w:color w:val="000000" w:themeColor="text1"/>
                <w:sz w:val="21"/>
                <w:szCs w:val="21"/>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B975BA">
            <w:pPr>
              <w:widowControl/>
              <w:jc w:val="center"/>
              <w:textAlignment w:val="bottom"/>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二级规定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E63A7C">
            <w:pPr>
              <w:widowControl/>
              <w:jc w:val="center"/>
              <w:textAlignment w:val="bottom"/>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一队（5人）</w:t>
            </w: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E7FB1">
            <w:pPr>
              <w:jc w:val="center"/>
              <w:rPr>
                <w:rFonts w:hint="eastAsia" w:ascii="宋体" w:hAnsi="宋体" w:eastAsia="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55834">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5B7D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B14C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r>
      <w:tr w14:paraId="6C034FCC">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5CCA8">
            <w:pPr>
              <w:jc w:val="center"/>
              <w:rPr>
                <w:rFonts w:hint="eastAsia" w:ascii="宋体" w:hAnsi="宋体" w:eastAsia="宋体" w:cs="宋体"/>
                <w:color w:val="000000"/>
                <w:sz w:val="21"/>
                <w:szCs w:val="2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90BF2">
            <w:pPr>
              <w:jc w:val="center"/>
              <w:rPr>
                <w:rFonts w:hint="eastAsia" w:ascii="宋体" w:hAnsi="宋体" w:eastAsia="宋体" w:cs="宋体"/>
                <w:color w:val="000000" w:themeColor="text1"/>
                <w:sz w:val="21"/>
                <w:szCs w:val="21"/>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FBFE41">
            <w:pPr>
              <w:widowControl/>
              <w:jc w:val="center"/>
              <w:textAlignment w:val="bottom"/>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三级规定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55FE6B">
            <w:pPr>
              <w:widowControl/>
              <w:jc w:val="center"/>
              <w:textAlignment w:val="bottom"/>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一队（5人）</w:t>
            </w: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E43FC">
            <w:pPr>
              <w:jc w:val="center"/>
              <w:rPr>
                <w:rFonts w:hint="eastAsia" w:ascii="宋体" w:hAnsi="宋体" w:eastAsia="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2F0C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C51D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CAAD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r>
      <w:tr w14:paraId="682D53FC">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946CF">
            <w:pPr>
              <w:jc w:val="center"/>
              <w:rPr>
                <w:rFonts w:hint="eastAsia" w:ascii="宋体" w:hAnsi="宋体" w:eastAsia="宋体" w:cs="宋体"/>
                <w:color w:val="000000"/>
                <w:sz w:val="21"/>
                <w:szCs w:val="21"/>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E5D3A">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段位赛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0B2E5E">
            <w:pPr>
              <w:widowControl/>
              <w:jc w:val="center"/>
              <w:textAlignment w:val="bottom"/>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一级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FEC41C">
            <w:pPr>
              <w:widowControl/>
              <w:jc w:val="center"/>
              <w:textAlignment w:val="bottom"/>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eastAsia="zh-CN" w:bidi="ar"/>
                <w14:textFill>
                  <w14:solidFill>
                    <w14:schemeClr w14:val="tx1"/>
                  </w14:solidFill>
                </w14:textFill>
              </w:rPr>
              <w:t>1～5人</w:t>
            </w:r>
          </w:p>
        </w:tc>
        <w:tc>
          <w:tcPr>
            <w:tcW w:w="14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B638A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按规定音乐执行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8D170">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77CF2">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11FC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r>
      <w:tr w14:paraId="6A2E8E6D">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BCEF4">
            <w:pPr>
              <w:jc w:val="center"/>
              <w:rPr>
                <w:rFonts w:hint="eastAsia" w:ascii="宋体" w:hAnsi="宋体" w:eastAsia="宋体" w:cs="宋体"/>
                <w:color w:val="000000"/>
                <w:sz w:val="21"/>
                <w:szCs w:val="2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F2967">
            <w:pPr>
              <w:jc w:val="center"/>
              <w:rPr>
                <w:rFonts w:hint="eastAsia" w:ascii="宋体" w:hAnsi="宋体" w:eastAsia="宋体" w:cs="宋体"/>
                <w:color w:val="000000" w:themeColor="text1"/>
                <w:sz w:val="21"/>
                <w:szCs w:val="21"/>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242831">
            <w:pPr>
              <w:widowControl/>
              <w:jc w:val="center"/>
              <w:textAlignment w:val="bottom"/>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二级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269620">
            <w:pPr>
              <w:widowControl/>
              <w:jc w:val="center"/>
              <w:textAlignment w:val="bottom"/>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eastAsia="zh-CN" w:bidi="ar"/>
                <w14:textFill>
                  <w14:solidFill>
                    <w14:schemeClr w14:val="tx1"/>
                  </w14:solidFill>
                </w14:textFill>
              </w:rPr>
              <w:t>1～5人</w:t>
            </w: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A178E">
            <w:pPr>
              <w:jc w:val="center"/>
              <w:rPr>
                <w:rFonts w:hint="eastAsia" w:ascii="宋体" w:hAnsi="宋体" w:eastAsia="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66978">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8F3F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5111E">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r>
      <w:tr w14:paraId="6878A9D0">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AE668">
            <w:pPr>
              <w:jc w:val="center"/>
              <w:rPr>
                <w:rFonts w:hint="eastAsia" w:ascii="宋体" w:hAnsi="宋体" w:eastAsia="宋体" w:cs="宋体"/>
                <w:color w:val="000000"/>
                <w:sz w:val="21"/>
                <w:szCs w:val="2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5F274">
            <w:pPr>
              <w:jc w:val="center"/>
              <w:rPr>
                <w:rFonts w:hint="eastAsia" w:ascii="宋体" w:hAnsi="宋体" w:eastAsia="宋体" w:cs="宋体"/>
                <w:color w:val="000000" w:themeColor="text1"/>
                <w:sz w:val="21"/>
                <w:szCs w:val="21"/>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3341B4">
            <w:pPr>
              <w:widowControl/>
              <w:jc w:val="center"/>
              <w:textAlignment w:val="bottom"/>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三级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6C7014">
            <w:pPr>
              <w:widowControl/>
              <w:jc w:val="center"/>
              <w:textAlignment w:val="bottom"/>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eastAsia="zh-CN" w:bidi="ar"/>
                <w14:textFill>
                  <w14:solidFill>
                    <w14:schemeClr w14:val="tx1"/>
                  </w14:solidFill>
                </w14:textFill>
              </w:rPr>
              <w:t>1～5人</w:t>
            </w: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4995E">
            <w:pPr>
              <w:jc w:val="center"/>
              <w:rPr>
                <w:rFonts w:hint="eastAsia" w:ascii="宋体" w:hAnsi="宋体" w:eastAsia="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C666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1E45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1FD21">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r>
      <w:tr w14:paraId="537B96C4">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76DB2">
            <w:pPr>
              <w:jc w:val="center"/>
              <w:rPr>
                <w:rFonts w:hint="eastAsia" w:ascii="宋体" w:hAnsi="宋体" w:eastAsia="宋体" w:cs="宋体"/>
                <w:color w:val="000000"/>
                <w:sz w:val="21"/>
                <w:szCs w:val="2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83D67">
            <w:pPr>
              <w:jc w:val="center"/>
              <w:rPr>
                <w:rFonts w:hint="eastAsia" w:ascii="宋体" w:hAnsi="宋体" w:eastAsia="宋体" w:cs="宋体"/>
                <w:color w:val="000000" w:themeColor="text1"/>
                <w:sz w:val="21"/>
                <w:szCs w:val="21"/>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B85616">
            <w:pPr>
              <w:widowControl/>
              <w:jc w:val="center"/>
              <w:textAlignment w:val="bottom"/>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四级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CB5047">
            <w:pPr>
              <w:widowControl/>
              <w:jc w:val="center"/>
              <w:textAlignment w:val="bottom"/>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eastAsia="zh-CN" w:bidi="ar"/>
                <w14:textFill>
                  <w14:solidFill>
                    <w14:schemeClr w14:val="tx1"/>
                  </w14:solidFill>
                </w14:textFill>
              </w:rPr>
              <w:t>1～5人</w:t>
            </w: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375CE">
            <w:pPr>
              <w:jc w:val="center"/>
              <w:rPr>
                <w:rFonts w:hint="eastAsia" w:ascii="宋体" w:hAnsi="宋体" w:eastAsia="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B3AA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5D1D6">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FEF4A">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r>
      <w:tr w14:paraId="4DEF5821">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3AF79">
            <w:pPr>
              <w:jc w:val="center"/>
              <w:rPr>
                <w:rFonts w:hint="eastAsia" w:ascii="宋体" w:hAnsi="宋体" w:eastAsia="宋体" w:cs="宋体"/>
                <w:color w:val="000000"/>
                <w:sz w:val="21"/>
                <w:szCs w:val="2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F9FBA">
            <w:pPr>
              <w:jc w:val="center"/>
              <w:rPr>
                <w:rFonts w:hint="eastAsia" w:ascii="宋体" w:hAnsi="宋体" w:eastAsia="宋体" w:cs="宋体"/>
                <w:color w:val="000000" w:themeColor="text1"/>
                <w:sz w:val="21"/>
                <w:szCs w:val="21"/>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1F9C8D">
            <w:pPr>
              <w:widowControl/>
              <w:jc w:val="center"/>
              <w:textAlignment w:val="bottom"/>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五级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C5C256">
            <w:pPr>
              <w:widowControl/>
              <w:jc w:val="center"/>
              <w:textAlignment w:val="bottom"/>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eastAsia="zh-CN" w:bidi="ar"/>
                <w14:textFill>
                  <w14:solidFill>
                    <w14:schemeClr w14:val="tx1"/>
                  </w14:solidFill>
                </w14:textFill>
              </w:rPr>
              <w:t>1～5人</w:t>
            </w: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BD337C">
            <w:pPr>
              <w:jc w:val="center"/>
              <w:rPr>
                <w:rFonts w:hint="eastAsia" w:ascii="宋体" w:hAnsi="宋体" w:eastAsia="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CF883">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6729C">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7AD4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r>
      <w:tr w14:paraId="64256B4F">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4D3EF">
            <w:pPr>
              <w:jc w:val="center"/>
              <w:rPr>
                <w:rFonts w:hint="eastAsia" w:ascii="宋体" w:hAnsi="宋体" w:eastAsia="宋体" w:cs="宋体"/>
                <w:color w:val="000000"/>
                <w:sz w:val="21"/>
                <w:szCs w:val="2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371E2">
            <w:pPr>
              <w:jc w:val="center"/>
              <w:rPr>
                <w:rFonts w:hint="eastAsia" w:ascii="宋体" w:hAnsi="宋体" w:eastAsia="宋体" w:cs="宋体"/>
                <w:color w:val="000000" w:themeColor="text1"/>
                <w:sz w:val="21"/>
                <w:szCs w:val="21"/>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04C0E6">
            <w:pPr>
              <w:widowControl/>
              <w:jc w:val="center"/>
              <w:textAlignment w:val="bottom"/>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六级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68EA34">
            <w:pPr>
              <w:widowControl/>
              <w:jc w:val="center"/>
              <w:textAlignment w:val="bottom"/>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eastAsia="zh-CN" w:bidi="ar"/>
                <w14:textFill>
                  <w14:solidFill>
                    <w14:schemeClr w14:val="tx1"/>
                  </w14:solidFill>
                </w14:textFill>
              </w:rPr>
              <w:t>1～5人</w:t>
            </w:r>
          </w:p>
        </w:tc>
        <w:tc>
          <w:tcPr>
            <w:tcW w:w="14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DC500">
            <w:pPr>
              <w:jc w:val="center"/>
              <w:rPr>
                <w:rFonts w:hint="eastAsia" w:ascii="宋体" w:hAnsi="宋体" w:eastAsia="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B715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8A08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3273F">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ｖ</w:t>
            </w:r>
          </w:p>
        </w:tc>
      </w:tr>
      <w:tr w14:paraId="36B2CF1D">
        <w:tblPrEx>
          <w:tblCellMar>
            <w:top w:w="0" w:type="dxa"/>
            <w:left w:w="108" w:type="dxa"/>
            <w:bottom w:w="0" w:type="dxa"/>
            <w:right w:w="108" w:type="dxa"/>
          </w:tblCellMar>
        </w:tblPrEx>
        <w:trPr>
          <w:trHeight w:val="340" w:hRule="atLeast"/>
        </w:trPr>
        <w:tc>
          <w:tcPr>
            <w:tcW w:w="8424" w:type="dxa"/>
            <w:gridSpan w:val="8"/>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92A439">
            <w:pPr>
              <w:rPr>
                <w:rFonts w:hint="eastAsia" w:ascii="宋体" w:hAnsi="宋体" w:eastAsia="宋体" w:cs="宋体"/>
                <w:color w:val="000000"/>
                <w:sz w:val="21"/>
                <w:szCs w:val="21"/>
              </w:rPr>
            </w:pPr>
            <w:r>
              <w:rPr>
                <w:rFonts w:hint="eastAsia" w:ascii="宋体" w:hAnsi="宋体" w:eastAsia="宋体" w:cs="宋体"/>
                <w:kern w:val="0"/>
                <w:sz w:val="21"/>
                <w:szCs w:val="21"/>
                <w:lang w:bidi="ar"/>
              </w:rPr>
              <w:t>备注：单人、双人、集体规定每单位报名总人数不得超过25人。</w:t>
            </w:r>
          </w:p>
        </w:tc>
      </w:tr>
      <w:tr w14:paraId="60325142">
        <w:tblPrEx>
          <w:tblCellMar>
            <w:top w:w="0" w:type="dxa"/>
            <w:left w:w="108" w:type="dxa"/>
            <w:bottom w:w="0" w:type="dxa"/>
            <w:right w:w="108" w:type="dxa"/>
          </w:tblCellMar>
        </w:tblPrEx>
        <w:trPr>
          <w:trHeight w:val="340" w:hRule="atLeast"/>
        </w:trPr>
        <w:tc>
          <w:tcPr>
            <w:tcW w:w="8424" w:type="dxa"/>
            <w:gridSpan w:val="8"/>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C04C0D">
            <w:pPr>
              <w:rPr>
                <w:rFonts w:hint="eastAsia" w:ascii="宋体" w:hAnsi="宋体" w:eastAsia="宋体" w:cs="宋体"/>
                <w:color w:val="000000"/>
                <w:sz w:val="21"/>
                <w:szCs w:val="21"/>
              </w:rPr>
            </w:pPr>
            <w:r>
              <w:rPr>
                <w:rFonts w:hint="eastAsia" w:ascii="宋体" w:hAnsi="宋体" w:eastAsia="宋体" w:cs="宋体"/>
                <w:b/>
                <w:bCs/>
                <w:color w:val="000000"/>
                <w:kern w:val="0"/>
                <w:sz w:val="21"/>
                <w:szCs w:val="21"/>
                <w:lang w:bidi="ar"/>
              </w:rPr>
              <w:t>1、健身瑜伽分组</w:t>
            </w:r>
          </w:p>
        </w:tc>
      </w:tr>
      <w:tr w14:paraId="708051F0">
        <w:tblPrEx>
          <w:tblCellMar>
            <w:top w:w="0" w:type="dxa"/>
            <w:left w:w="108" w:type="dxa"/>
            <w:bottom w:w="0" w:type="dxa"/>
            <w:right w:w="108" w:type="dxa"/>
          </w:tblCellMar>
        </w:tblPrEx>
        <w:trPr>
          <w:trHeight w:val="340" w:hRule="atLeast"/>
        </w:trPr>
        <w:tc>
          <w:tcPr>
            <w:tcW w:w="8424"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43635">
            <w:pP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（1）甲组：本科院校及独立院校组</w:t>
            </w:r>
          </w:p>
        </w:tc>
      </w:tr>
      <w:tr w14:paraId="3E27F894">
        <w:tblPrEx>
          <w:tblCellMar>
            <w:top w:w="0" w:type="dxa"/>
            <w:left w:w="108" w:type="dxa"/>
            <w:bottom w:w="0" w:type="dxa"/>
            <w:right w:w="108" w:type="dxa"/>
          </w:tblCellMar>
        </w:tblPrEx>
        <w:trPr>
          <w:trHeight w:val="340" w:hRule="atLeast"/>
        </w:trPr>
        <w:tc>
          <w:tcPr>
            <w:tcW w:w="8424" w:type="dxa"/>
            <w:gridSpan w:val="8"/>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D4575B">
            <w:pP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（2）乙组：体育院校及高水平运动员组</w:t>
            </w:r>
          </w:p>
        </w:tc>
      </w:tr>
      <w:tr w14:paraId="0095382B">
        <w:tblPrEx>
          <w:tblCellMar>
            <w:top w:w="0" w:type="dxa"/>
            <w:left w:w="108" w:type="dxa"/>
            <w:bottom w:w="0" w:type="dxa"/>
            <w:right w:w="108" w:type="dxa"/>
          </w:tblCellMar>
        </w:tblPrEx>
        <w:trPr>
          <w:trHeight w:val="340" w:hRule="atLeast"/>
        </w:trPr>
        <w:tc>
          <w:tcPr>
            <w:tcW w:w="8424" w:type="dxa"/>
            <w:gridSpan w:val="8"/>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781A4A">
            <w:pP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（3）丙组：高职高专</w:t>
            </w:r>
          </w:p>
        </w:tc>
      </w:tr>
    </w:tbl>
    <w:p w14:paraId="77986E55">
      <w:pPr>
        <w:spacing w:line="560" w:lineRule="exact"/>
        <w:rPr>
          <w:rFonts w:ascii="宋体" w:hAnsi="宋体" w:cs="宋体"/>
          <w:b/>
          <w:sz w:val="32"/>
          <w:szCs w:val="32"/>
        </w:rPr>
      </w:pPr>
    </w:p>
    <w:p w14:paraId="2DCDB33C">
      <w:pPr>
        <w:spacing w:line="560" w:lineRule="exact"/>
        <w:rPr>
          <w:rFonts w:ascii="宋体" w:hAnsi="宋体" w:cs="宋体"/>
          <w:b/>
          <w:sz w:val="32"/>
          <w:szCs w:val="32"/>
        </w:rPr>
      </w:pPr>
    </w:p>
    <w:p w14:paraId="4761C9A8">
      <w:pPr>
        <w:spacing w:line="560" w:lineRule="exact"/>
        <w:rPr>
          <w:rFonts w:ascii="宋体" w:hAnsi="宋体" w:cs="宋体"/>
          <w:b/>
          <w:sz w:val="32"/>
          <w:szCs w:val="32"/>
        </w:rPr>
      </w:pPr>
    </w:p>
    <w:p w14:paraId="0D82091A">
      <w:pPr>
        <w:spacing w:line="560" w:lineRule="exact"/>
        <w:rPr>
          <w:rFonts w:ascii="宋体" w:hAnsi="宋体" w:cs="宋体"/>
          <w:b/>
          <w:sz w:val="32"/>
          <w:szCs w:val="32"/>
        </w:rPr>
      </w:pPr>
      <w:r>
        <w:rPr>
          <w:rFonts w:hint="eastAsia"/>
        </w:rPr>
        <w:drawing>
          <wp:anchor distT="0" distB="0" distL="0" distR="0" simplePos="0" relativeHeight="251662336" behindDoc="0" locked="0" layoutInCell="1" allowOverlap="1">
            <wp:simplePos x="0" y="0"/>
            <wp:positionH relativeFrom="column">
              <wp:posOffset>34925</wp:posOffset>
            </wp:positionH>
            <wp:positionV relativeFrom="paragraph">
              <wp:posOffset>287020</wp:posOffset>
            </wp:positionV>
            <wp:extent cx="5036185" cy="7118985"/>
            <wp:effectExtent l="0" t="0" r="5715" b="5715"/>
            <wp:wrapTopAndBottom/>
            <wp:docPr id="1326301311" name="图片 11" descr="图示&#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301311" name="图片 11" descr="图示&#10;&#10;低可信度描述已自动生成"/>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036185" cy="7118985"/>
                    </a:xfrm>
                    <a:prstGeom prst="rect">
                      <a:avLst/>
                    </a:prstGeom>
                    <a:noFill/>
                  </pic:spPr>
                </pic:pic>
              </a:graphicData>
            </a:graphic>
          </wp:anchor>
        </w:drawing>
      </w:r>
    </w:p>
    <w:p w14:paraId="50A3E078">
      <w:pPr>
        <w:spacing w:line="560" w:lineRule="exact"/>
        <w:rPr>
          <w:rFonts w:ascii="宋体" w:hAnsi="宋体" w:cs="宋体"/>
          <w:b/>
          <w:sz w:val="32"/>
          <w:szCs w:val="32"/>
        </w:rPr>
      </w:pPr>
    </w:p>
    <w:p w14:paraId="39E73403">
      <w:pPr>
        <w:spacing w:line="560" w:lineRule="exact"/>
        <w:rPr>
          <w:rFonts w:ascii="宋体" w:hAnsi="宋体" w:cs="宋体"/>
          <w:b/>
          <w:sz w:val="32"/>
          <w:szCs w:val="32"/>
        </w:rPr>
      </w:pPr>
    </w:p>
    <w:p w14:paraId="75C31773">
      <w:pPr>
        <w:spacing w:line="560" w:lineRule="exact"/>
        <w:rPr>
          <w:rFonts w:ascii="宋体" w:hAnsi="宋体" w:cs="宋体"/>
          <w:b/>
          <w:sz w:val="32"/>
          <w:szCs w:val="32"/>
        </w:rPr>
      </w:pPr>
    </w:p>
    <w:p w14:paraId="5867981A">
      <w:pPr>
        <w:spacing w:line="560" w:lineRule="exact"/>
        <w:rPr>
          <w:rFonts w:ascii="宋体" w:hAnsi="宋体" w:cs="宋体"/>
          <w:b/>
          <w:sz w:val="32"/>
          <w:szCs w:val="32"/>
        </w:rPr>
      </w:pPr>
    </w:p>
    <w:p w14:paraId="19430B11">
      <w:pPr>
        <w:spacing w:line="560" w:lineRule="exact"/>
        <w:rPr>
          <w:rFonts w:ascii="宋体" w:hAnsi="宋体" w:cs="宋体"/>
          <w:b/>
          <w:sz w:val="32"/>
          <w:szCs w:val="32"/>
        </w:rPr>
      </w:pPr>
      <w:r>
        <w:rPr>
          <w:rFonts w:hint="eastAsia"/>
        </w:rPr>
        <w:drawing>
          <wp:anchor distT="0" distB="0" distL="0" distR="0" simplePos="0" relativeHeight="251663360" behindDoc="0" locked="0" layoutInCell="1" allowOverlap="1">
            <wp:simplePos x="0" y="0"/>
            <wp:positionH relativeFrom="column">
              <wp:posOffset>0</wp:posOffset>
            </wp:positionH>
            <wp:positionV relativeFrom="paragraph">
              <wp:posOffset>290830</wp:posOffset>
            </wp:positionV>
            <wp:extent cx="5039995" cy="7140575"/>
            <wp:effectExtent l="0" t="0" r="1905" b="9525"/>
            <wp:wrapTopAndBottom/>
            <wp:docPr id="5873887" name="图片 10" descr="f338f59835da37f780e008cfe804b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3887" name="图片 10" descr="f338f59835da37f780e008cfe804b0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039995" cy="7140575"/>
                    </a:xfrm>
                    <a:prstGeom prst="rect">
                      <a:avLst/>
                    </a:prstGeom>
                    <a:noFill/>
                  </pic:spPr>
                </pic:pic>
              </a:graphicData>
            </a:graphic>
          </wp:anchor>
        </w:drawing>
      </w:r>
    </w:p>
    <w:p w14:paraId="3C0C5B0D">
      <w:pPr>
        <w:spacing w:line="560" w:lineRule="exact"/>
        <w:rPr>
          <w:rFonts w:ascii="宋体" w:hAnsi="宋体" w:cs="宋体"/>
          <w:b/>
          <w:sz w:val="32"/>
          <w:szCs w:val="32"/>
        </w:rPr>
      </w:pPr>
    </w:p>
    <w:p w14:paraId="410DCD53">
      <w:pPr>
        <w:spacing w:line="560" w:lineRule="exact"/>
        <w:rPr>
          <w:rFonts w:ascii="宋体" w:hAnsi="宋体" w:cs="宋体"/>
          <w:b/>
          <w:sz w:val="32"/>
          <w:szCs w:val="32"/>
        </w:rPr>
      </w:pPr>
      <w:r>
        <w:rPr>
          <w:rFonts w:hint="eastAsia"/>
        </w:rPr>
        <w:drawing>
          <wp:anchor distT="0" distB="0" distL="0" distR="0" simplePos="0" relativeHeight="251664384" behindDoc="0" locked="0" layoutInCell="1" allowOverlap="1">
            <wp:simplePos x="0" y="0"/>
            <wp:positionH relativeFrom="column">
              <wp:posOffset>42545</wp:posOffset>
            </wp:positionH>
            <wp:positionV relativeFrom="paragraph">
              <wp:posOffset>793115</wp:posOffset>
            </wp:positionV>
            <wp:extent cx="5036185" cy="7133590"/>
            <wp:effectExtent l="0" t="0" r="5715" b="3810"/>
            <wp:wrapTopAndBottom/>
            <wp:docPr id="168484031" name="图片 9" descr="图示, 徽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84031" name="图片 9" descr="图示, 徽标&#10;&#10;描述已自动生成"/>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036185" cy="7133590"/>
                    </a:xfrm>
                    <a:prstGeom prst="rect">
                      <a:avLst/>
                    </a:prstGeom>
                    <a:noFill/>
                  </pic:spPr>
                </pic:pic>
              </a:graphicData>
            </a:graphic>
          </wp:anchor>
        </w:drawing>
      </w:r>
    </w:p>
    <w:p w14:paraId="498ACD8E">
      <w:pPr>
        <w:spacing w:line="560" w:lineRule="exact"/>
        <w:rPr>
          <w:rFonts w:ascii="宋体" w:hAnsi="宋体" w:cs="宋体"/>
          <w:b/>
          <w:sz w:val="32"/>
          <w:szCs w:val="32"/>
        </w:rPr>
      </w:pPr>
    </w:p>
    <w:p w14:paraId="6CFCA9B5">
      <w:pPr>
        <w:spacing w:line="560" w:lineRule="exact"/>
        <w:rPr>
          <w:rFonts w:ascii="宋体" w:hAnsi="宋体" w:cs="宋体"/>
          <w:b/>
          <w:sz w:val="32"/>
          <w:szCs w:val="32"/>
        </w:rPr>
      </w:pPr>
    </w:p>
    <w:p w14:paraId="34077EE3">
      <w:pPr>
        <w:spacing w:line="560" w:lineRule="exact"/>
        <w:rPr>
          <w:rFonts w:ascii="宋体" w:hAnsi="宋体" w:cs="宋体"/>
          <w:b/>
          <w:sz w:val="32"/>
          <w:szCs w:val="32"/>
        </w:rPr>
      </w:pPr>
    </w:p>
    <w:p w14:paraId="1E9BA74E">
      <w:pPr>
        <w:spacing w:line="560" w:lineRule="exact"/>
        <w:rPr>
          <w:rFonts w:ascii="宋体" w:hAnsi="宋体" w:cs="宋体"/>
          <w:b/>
          <w:sz w:val="32"/>
          <w:szCs w:val="32"/>
        </w:rPr>
      </w:pPr>
      <w:r>
        <w:rPr>
          <w:rFonts w:hint="eastAsia"/>
        </w:rPr>
        <w:drawing>
          <wp:anchor distT="0" distB="0" distL="0" distR="0" simplePos="0" relativeHeight="251665408" behindDoc="0" locked="0" layoutInCell="1" allowOverlap="1">
            <wp:simplePos x="0" y="0"/>
            <wp:positionH relativeFrom="column">
              <wp:posOffset>93345</wp:posOffset>
            </wp:positionH>
            <wp:positionV relativeFrom="paragraph">
              <wp:posOffset>158750</wp:posOffset>
            </wp:positionV>
            <wp:extent cx="5036185" cy="7133590"/>
            <wp:effectExtent l="0" t="0" r="5715" b="3810"/>
            <wp:wrapTopAndBottom/>
            <wp:docPr id="1575967629" name="图片 8" descr="图示, 形状, 箭头&#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967629" name="图片 8" descr="图示, 形状, 箭头&#10;&#10;描述已自动生成"/>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036185" cy="7133590"/>
                    </a:xfrm>
                    <a:prstGeom prst="rect">
                      <a:avLst/>
                    </a:prstGeom>
                    <a:noFill/>
                  </pic:spPr>
                </pic:pic>
              </a:graphicData>
            </a:graphic>
          </wp:anchor>
        </w:drawing>
      </w:r>
    </w:p>
    <w:p w14:paraId="546E10D5">
      <w:pPr>
        <w:spacing w:line="560" w:lineRule="exact"/>
        <w:rPr>
          <w:rFonts w:ascii="宋体" w:hAnsi="宋体" w:cs="宋体"/>
          <w:b/>
          <w:sz w:val="32"/>
          <w:szCs w:val="32"/>
        </w:rPr>
      </w:pPr>
    </w:p>
    <w:p w14:paraId="1D88AFBF">
      <w:pPr>
        <w:spacing w:line="560" w:lineRule="exact"/>
        <w:rPr>
          <w:rFonts w:ascii="宋体" w:hAnsi="宋体" w:cs="宋体"/>
          <w:b/>
          <w:sz w:val="32"/>
          <w:szCs w:val="32"/>
        </w:rPr>
      </w:pPr>
    </w:p>
    <w:p w14:paraId="1FCAE93D">
      <w:pPr>
        <w:spacing w:line="560" w:lineRule="exact"/>
        <w:rPr>
          <w:rFonts w:ascii="宋体" w:hAnsi="宋体" w:cs="宋体"/>
          <w:b/>
          <w:sz w:val="32"/>
          <w:szCs w:val="32"/>
        </w:rPr>
      </w:pPr>
    </w:p>
    <w:p w14:paraId="46627B23">
      <w:pPr>
        <w:spacing w:line="560" w:lineRule="exact"/>
        <w:rPr>
          <w:rFonts w:ascii="宋体" w:hAnsi="宋体" w:cs="宋体"/>
          <w:b/>
          <w:sz w:val="32"/>
          <w:szCs w:val="32"/>
        </w:rPr>
      </w:pPr>
      <w:r>
        <w:rPr>
          <w:rFonts w:hint="eastAsia"/>
        </w:rPr>
        <w:drawing>
          <wp:anchor distT="0" distB="0" distL="0" distR="0" simplePos="0" relativeHeight="251666432" behindDoc="0" locked="0" layoutInCell="1" allowOverlap="1">
            <wp:simplePos x="0" y="0"/>
            <wp:positionH relativeFrom="column">
              <wp:posOffset>137160</wp:posOffset>
            </wp:positionH>
            <wp:positionV relativeFrom="paragraph">
              <wp:posOffset>115570</wp:posOffset>
            </wp:positionV>
            <wp:extent cx="5039995" cy="7127875"/>
            <wp:effectExtent l="0" t="0" r="1905" b="9525"/>
            <wp:wrapTopAndBottom/>
            <wp:docPr id="1532005394" name="图片 7" descr="图示, 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005394" name="图片 7" descr="图示, 地图&#10;&#10;描述已自动生成"/>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039995" cy="7127875"/>
                    </a:xfrm>
                    <a:prstGeom prst="rect">
                      <a:avLst/>
                    </a:prstGeom>
                    <a:noFill/>
                  </pic:spPr>
                </pic:pic>
              </a:graphicData>
            </a:graphic>
          </wp:anchor>
        </w:drawing>
      </w:r>
    </w:p>
    <w:p w14:paraId="4B1ACD79">
      <w:pPr>
        <w:spacing w:line="560" w:lineRule="exact"/>
        <w:rPr>
          <w:rFonts w:ascii="宋体" w:hAnsi="宋体" w:cs="宋体"/>
          <w:b/>
          <w:sz w:val="32"/>
          <w:szCs w:val="32"/>
        </w:rPr>
      </w:pPr>
    </w:p>
    <w:p w14:paraId="5E497A0A">
      <w:pPr>
        <w:spacing w:line="560" w:lineRule="exact"/>
        <w:rPr>
          <w:rFonts w:ascii="宋体" w:hAnsi="宋体" w:cs="宋体"/>
          <w:b/>
          <w:sz w:val="32"/>
          <w:szCs w:val="32"/>
        </w:rPr>
      </w:pPr>
    </w:p>
    <w:p w14:paraId="43DBBEBA">
      <w:pPr>
        <w:spacing w:line="560" w:lineRule="exact"/>
        <w:rPr>
          <w:rFonts w:ascii="宋体" w:hAnsi="宋体" w:cs="宋体"/>
          <w:b/>
          <w:sz w:val="32"/>
          <w:szCs w:val="32"/>
        </w:rPr>
      </w:pPr>
    </w:p>
    <w:p w14:paraId="6030D164">
      <w:pPr>
        <w:spacing w:line="560" w:lineRule="exact"/>
        <w:rPr>
          <w:rFonts w:ascii="宋体" w:hAnsi="宋体" w:cs="宋体"/>
          <w:b/>
          <w:sz w:val="32"/>
          <w:szCs w:val="32"/>
        </w:rPr>
      </w:pPr>
      <w:r>
        <w:rPr>
          <w:rFonts w:hint="eastAsia"/>
        </w:rPr>
        <w:drawing>
          <wp:anchor distT="0" distB="0" distL="0" distR="0" simplePos="0" relativeHeight="251667456" behindDoc="0" locked="0" layoutInCell="1" allowOverlap="1">
            <wp:simplePos x="0" y="0"/>
            <wp:positionH relativeFrom="column">
              <wp:posOffset>154305</wp:posOffset>
            </wp:positionH>
            <wp:positionV relativeFrom="paragraph">
              <wp:posOffset>243205</wp:posOffset>
            </wp:positionV>
            <wp:extent cx="5029200" cy="7112000"/>
            <wp:effectExtent l="0" t="0" r="0" b="0"/>
            <wp:wrapTopAndBottom/>
            <wp:docPr id="1758486398" name="图片 6" descr="图示, 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486398" name="图片 6" descr="图示, 地图&#10;&#10;描述已自动生成"/>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029200" cy="7112000"/>
                    </a:xfrm>
                    <a:prstGeom prst="rect">
                      <a:avLst/>
                    </a:prstGeom>
                    <a:noFill/>
                  </pic:spPr>
                </pic:pic>
              </a:graphicData>
            </a:graphic>
          </wp:anchor>
        </w:drawing>
      </w:r>
    </w:p>
    <w:p w14:paraId="4BDDD1C7">
      <w:pPr>
        <w:spacing w:line="560" w:lineRule="exact"/>
        <w:rPr>
          <w:rFonts w:ascii="宋体" w:hAnsi="宋体" w:cs="宋体"/>
          <w:b/>
          <w:sz w:val="32"/>
          <w:szCs w:val="32"/>
        </w:rPr>
      </w:pPr>
    </w:p>
    <w:p w14:paraId="17C5A114">
      <w:pPr>
        <w:spacing w:line="560" w:lineRule="exact"/>
        <w:rPr>
          <w:rFonts w:ascii="宋体" w:hAnsi="宋体" w:cs="宋体"/>
          <w:b/>
          <w:sz w:val="32"/>
          <w:szCs w:val="32"/>
        </w:rPr>
      </w:pPr>
    </w:p>
    <w:p w14:paraId="13C13151">
      <w:pPr>
        <w:spacing w:line="560" w:lineRule="exact"/>
        <w:rPr>
          <w:rFonts w:ascii="宋体" w:hAnsi="宋体" w:cs="宋体"/>
          <w:b/>
          <w:sz w:val="32"/>
          <w:szCs w:val="32"/>
        </w:rPr>
      </w:pPr>
    </w:p>
    <w:p w14:paraId="758DBAFA">
      <w:pPr>
        <w:spacing w:line="560" w:lineRule="exact"/>
        <w:rPr>
          <w:rFonts w:ascii="宋体" w:hAnsi="宋体" w:cs="宋体"/>
          <w:b/>
          <w:sz w:val="32"/>
          <w:szCs w:val="32"/>
        </w:rPr>
      </w:pPr>
      <w:r>
        <w:rPr>
          <w:rFonts w:hint="eastAsia"/>
        </w:rPr>
        <w:drawing>
          <wp:anchor distT="0" distB="0" distL="0" distR="0" simplePos="0" relativeHeight="251668480" behindDoc="0" locked="0" layoutInCell="1" allowOverlap="1">
            <wp:simplePos x="0" y="0"/>
            <wp:positionH relativeFrom="column">
              <wp:posOffset>240030</wp:posOffset>
            </wp:positionH>
            <wp:positionV relativeFrom="paragraph">
              <wp:posOffset>295910</wp:posOffset>
            </wp:positionV>
            <wp:extent cx="5029200" cy="7112000"/>
            <wp:effectExtent l="0" t="0" r="0" b="0"/>
            <wp:wrapTopAndBottom/>
            <wp:docPr id="435022896" name="图片 5"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022896" name="图片 5" descr="图示&#10;&#10;描述已自动生成"/>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029200" cy="7112000"/>
                    </a:xfrm>
                    <a:prstGeom prst="rect">
                      <a:avLst/>
                    </a:prstGeom>
                    <a:noFill/>
                  </pic:spPr>
                </pic:pic>
              </a:graphicData>
            </a:graphic>
          </wp:anchor>
        </w:drawing>
      </w:r>
    </w:p>
    <w:p w14:paraId="594AFEC2">
      <w:pPr>
        <w:spacing w:line="560" w:lineRule="exact"/>
        <w:rPr>
          <w:rFonts w:ascii="宋体" w:hAnsi="宋体" w:cs="宋体"/>
          <w:b/>
          <w:sz w:val="32"/>
          <w:szCs w:val="32"/>
        </w:rPr>
      </w:pPr>
    </w:p>
    <w:p w14:paraId="2D1C2EB8">
      <w:pPr>
        <w:spacing w:line="560" w:lineRule="exact"/>
        <w:rPr>
          <w:rFonts w:ascii="宋体" w:hAnsi="宋体" w:cs="宋体"/>
          <w:b/>
          <w:sz w:val="32"/>
          <w:szCs w:val="32"/>
        </w:rPr>
      </w:pPr>
    </w:p>
    <w:p w14:paraId="2D39254F">
      <w:pPr>
        <w:spacing w:line="560" w:lineRule="exact"/>
        <w:rPr>
          <w:rFonts w:ascii="宋体" w:hAnsi="宋体" w:cs="宋体"/>
          <w:b/>
          <w:sz w:val="32"/>
          <w:szCs w:val="32"/>
        </w:rPr>
      </w:pPr>
    </w:p>
    <w:p w14:paraId="045900B9">
      <w:pPr>
        <w:spacing w:line="560" w:lineRule="exact"/>
        <w:rPr>
          <w:rFonts w:ascii="宋体" w:hAnsi="宋体" w:cs="宋体"/>
          <w:b/>
          <w:sz w:val="32"/>
          <w:szCs w:val="32"/>
        </w:rPr>
      </w:pPr>
    </w:p>
    <w:p w14:paraId="657D7573">
      <w:pPr>
        <w:spacing w:line="560" w:lineRule="exact"/>
        <w:rPr>
          <w:rFonts w:ascii="宋体" w:hAnsi="宋体" w:cs="宋体"/>
          <w:b/>
          <w:sz w:val="32"/>
          <w:szCs w:val="32"/>
        </w:rPr>
      </w:pPr>
      <w:r>
        <w:rPr>
          <w:rFonts w:hint="eastAsia"/>
        </w:rPr>
        <w:drawing>
          <wp:anchor distT="0" distB="0" distL="0" distR="0" simplePos="0" relativeHeight="251669504" behindDoc="0" locked="0" layoutInCell="1" allowOverlap="1">
            <wp:simplePos x="0" y="0"/>
            <wp:positionH relativeFrom="column">
              <wp:posOffset>51435</wp:posOffset>
            </wp:positionH>
            <wp:positionV relativeFrom="paragraph">
              <wp:posOffset>248920</wp:posOffset>
            </wp:positionV>
            <wp:extent cx="5029200" cy="7112000"/>
            <wp:effectExtent l="0" t="0" r="0" b="0"/>
            <wp:wrapTopAndBottom/>
            <wp:docPr id="2090201461" name="图片 4"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201461" name="图片 4" descr="图示&#10;&#10;描述已自动生成"/>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029200" cy="7112000"/>
                    </a:xfrm>
                    <a:prstGeom prst="rect">
                      <a:avLst/>
                    </a:prstGeom>
                    <a:noFill/>
                  </pic:spPr>
                </pic:pic>
              </a:graphicData>
            </a:graphic>
          </wp:anchor>
        </w:drawing>
      </w:r>
    </w:p>
    <w:p w14:paraId="190F981E">
      <w:pPr>
        <w:spacing w:line="560" w:lineRule="exact"/>
        <w:rPr>
          <w:rFonts w:ascii="宋体" w:hAnsi="宋体" w:cs="宋体"/>
          <w:b/>
          <w:sz w:val="32"/>
          <w:szCs w:val="32"/>
        </w:rPr>
      </w:pPr>
    </w:p>
    <w:p w14:paraId="064B7A7D">
      <w:pPr>
        <w:spacing w:line="560" w:lineRule="exact"/>
        <w:rPr>
          <w:rFonts w:ascii="宋体" w:hAnsi="宋体" w:cs="宋体"/>
          <w:b/>
          <w:sz w:val="32"/>
          <w:szCs w:val="32"/>
        </w:rPr>
      </w:pPr>
    </w:p>
    <w:p w14:paraId="18A6BABF">
      <w:pPr>
        <w:spacing w:line="560" w:lineRule="exact"/>
        <w:rPr>
          <w:rFonts w:ascii="宋体" w:hAnsi="宋体" w:cs="宋体"/>
          <w:b/>
          <w:sz w:val="32"/>
          <w:szCs w:val="32"/>
        </w:rPr>
      </w:pPr>
      <w:r>
        <w:rPr>
          <w:rFonts w:hint="eastAsia"/>
        </w:rPr>
        <w:drawing>
          <wp:anchor distT="0" distB="0" distL="0" distR="0" simplePos="0" relativeHeight="251670528" behindDoc="0" locked="0" layoutInCell="1" allowOverlap="1">
            <wp:simplePos x="0" y="0"/>
            <wp:positionH relativeFrom="column">
              <wp:posOffset>248920</wp:posOffset>
            </wp:positionH>
            <wp:positionV relativeFrom="paragraph">
              <wp:posOffset>372745</wp:posOffset>
            </wp:positionV>
            <wp:extent cx="5029200" cy="7112000"/>
            <wp:effectExtent l="0" t="0" r="0" b="0"/>
            <wp:wrapTopAndBottom/>
            <wp:docPr id="40395515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955153" name="图片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029200" cy="7112000"/>
                    </a:xfrm>
                    <a:prstGeom prst="rect">
                      <a:avLst/>
                    </a:prstGeom>
                    <a:noFill/>
                  </pic:spPr>
                </pic:pic>
              </a:graphicData>
            </a:graphic>
          </wp:anchor>
        </w:drawing>
      </w:r>
    </w:p>
    <w:p w14:paraId="4F56E0BE">
      <w:pPr>
        <w:spacing w:line="560" w:lineRule="exact"/>
        <w:rPr>
          <w:rFonts w:ascii="宋体" w:hAnsi="宋体" w:cs="宋体"/>
          <w:b/>
          <w:sz w:val="32"/>
          <w:szCs w:val="32"/>
        </w:rPr>
      </w:pPr>
    </w:p>
    <w:p w14:paraId="52F8AB12">
      <w:pPr>
        <w:spacing w:line="560" w:lineRule="exact"/>
        <w:rPr>
          <w:rFonts w:ascii="宋体" w:hAnsi="宋体" w:cs="宋体"/>
          <w:b/>
          <w:sz w:val="32"/>
          <w:szCs w:val="32"/>
        </w:rPr>
      </w:pPr>
    </w:p>
    <w:p w14:paraId="28C7A769">
      <w:pPr>
        <w:spacing w:line="560" w:lineRule="exact"/>
        <w:rPr>
          <w:rFonts w:ascii="宋体" w:hAnsi="宋体" w:cs="宋体"/>
          <w:b/>
          <w:sz w:val="32"/>
          <w:szCs w:val="32"/>
        </w:rPr>
      </w:pPr>
    </w:p>
    <w:p w14:paraId="0E6E20C5">
      <w:pPr>
        <w:spacing w:line="560" w:lineRule="exact"/>
        <w:rPr>
          <w:rFonts w:ascii="宋体" w:hAnsi="宋体" w:cs="宋体"/>
          <w:b/>
          <w:sz w:val="32"/>
          <w:szCs w:val="32"/>
        </w:rPr>
      </w:pPr>
    </w:p>
    <w:p w14:paraId="31EBCCD4">
      <w:pPr>
        <w:spacing w:line="560" w:lineRule="exact"/>
        <w:rPr>
          <w:rFonts w:ascii="宋体" w:hAnsi="宋体" w:cs="宋体"/>
          <w:b/>
          <w:sz w:val="32"/>
          <w:szCs w:val="32"/>
        </w:rPr>
      </w:pPr>
    </w:p>
    <w:p w14:paraId="3E1DC1C0">
      <w:pPr>
        <w:spacing w:line="560" w:lineRule="exact"/>
        <w:rPr>
          <w:rFonts w:ascii="宋体" w:hAnsi="宋体" w:cs="宋体"/>
          <w:b/>
          <w:sz w:val="32"/>
          <w:szCs w:val="32"/>
        </w:rPr>
      </w:pPr>
      <w:r>
        <w:rPr>
          <w:rFonts w:hint="eastAsia"/>
        </w:rPr>
        <w:drawing>
          <wp:anchor distT="0" distB="0" distL="0" distR="0" simplePos="0" relativeHeight="251671552" behindDoc="0" locked="0" layoutInCell="1" allowOverlap="1">
            <wp:simplePos x="0" y="0"/>
            <wp:positionH relativeFrom="column">
              <wp:posOffset>128905</wp:posOffset>
            </wp:positionH>
            <wp:positionV relativeFrom="paragraph">
              <wp:posOffset>5715</wp:posOffset>
            </wp:positionV>
            <wp:extent cx="5029200" cy="7112000"/>
            <wp:effectExtent l="0" t="0" r="0" b="0"/>
            <wp:wrapTopAndBottom/>
            <wp:docPr id="62133778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337782" name="图片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029200" cy="7112000"/>
                    </a:xfrm>
                    <a:prstGeom prst="rect">
                      <a:avLst/>
                    </a:prstGeom>
                    <a:noFill/>
                  </pic:spPr>
                </pic:pic>
              </a:graphicData>
            </a:graphic>
          </wp:anchor>
        </w:drawing>
      </w:r>
    </w:p>
    <w:p w14:paraId="169EA956">
      <w:pPr>
        <w:spacing w:line="560" w:lineRule="exact"/>
        <w:rPr>
          <w:rFonts w:ascii="宋体" w:hAnsi="宋体" w:cs="宋体"/>
          <w:b/>
          <w:sz w:val="32"/>
          <w:szCs w:val="32"/>
        </w:rPr>
      </w:pPr>
    </w:p>
    <w:p w14:paraId="5FD2FFC3">
      <w:pPr>
        <w:spacing w:line="560" w:lineRule="exact"/>
        <w:rPr>
          <w:rFonts w:ascii="宋体" w:hAnsi="宋体" w:cs="宋体"/>
          <w:b/>
          <w:sz w:val="32"/>
          <w:szCs w:val="32"/>
        </w:rPr>
      </w:pPr>
      <w:r>
        <w:rPr>
          <w:rFonts w:hint="eastAsia"/>
        </w:rPr>
        <w:drawing>
          <wp:anchor distT="0" distB="0" distL="0" distR="0" simplePos="0" relativeHeight="251672576" behindDoc="0" locked="0" layoutInCell="1" allowOverlap="1">
            <wp:simplePos x="0" y="0"/>
            <wp:positionH relativeFrom="column">
              <wp:posOffset>111125</wp:posOffset>
            </wp:positionH>
            <wp:positionV relativeFrom="paragraph">
              <wp:posOffset>219075</wp:posOffset>
            </wp:positionV>
            <wp:extent cx="5029200" cy="7112000"/>
            <wp:effectExtent l="0" t="0" r="0" b="0"/>
            <wp:wrapTopAndBottom/>
            <wp:docPr id="854593783"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593783" name="图片 1" descr="图示&#10;&#10;描述已自动生成"/>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029200" cy="7112000"/>
                    </a:xfrm>
                    <a:prstGeom prst="rect">
                      <a:avLst/>
                    </a:prstGeom>
                    <a:noFill/>
                  </pic:spPr>
                </pic:pic>
              </a:graphicData>
            </a:graphic>
          </wp:anchor>
        </w:drawing>
      </w:r>
    </w:p>
    <w:p w14:paraId="3CAACC88">
      <w:pPr>
        <w:spacing w:line="560" w:lineRule="exact"/>
        <w:rPr>
          <w:rFonts w:ascii="宋体" w:hAnsi="宋体" w:cs="宋体"/>
          <w:b/>
          <w:sz w:val="32"/>
          <w:szCs w:val="32"/>
        </w:rPr>
      </w:pPr>
    </w:p>
    <w:p w14:paraId="7F755E6F">
      <w:pPr>
        <w:spacing w:line="560" w:lineRule="exact"/>
        <w:rPr>
          <w:rFonts w:ascii="宋体" w:hAnsi="宋体" w:cs="宋体"/>
          <w:b/>
          <w:sz w:val="32"/>
          <w:szCs w:val="32"/>
        </w:rPr>
      </w:pPr>
    </w:p>
    <w:p w14:paraId="0DFC0EC9">
      <w:pPr>
        <w:spacing w:line="560" w:lineRule="exact"/>
        <w:rPr>
          <w:rFonts w:hint="eastAsia" w:ascii="宋体" w:hAnsi="宋体" w:cs="宋体"/>
          <w:b/>
          <w:sz w:val="32"/>
          <w:szCs w:val="32"/>
          <w:lang w:val="en-US" w:eastAsia="zh-CN"/>
        </w:rPr>
      </w:pPr>
    </w:p>
    <w:p w14:paraId="3EE05613">
      <w:pPr>
        <w:spacing w:line="560" w:lineRule="exact"/>
        <w:rPr>
          <w:rFonts w:hint="eastAsia" w:ascii="宋体" w:hAnsi="宋体" w:cs="宋体"/>
          <w:b/>
          <w:sz w:val="32"/>
          <w:szCs w:val="32"/>
          <w:lang w:val="en-US" w:eastAsia="zh-CN"/>
        </w:rPr>
      </w:pPr>
      <w:r>
        <w:rPr>
          <w:rFonts w:hint="eastAsia" w:ascii="宋体" w:hAnsi="宋体" w:cs="宋体"/>
          <w:b/>
          <w:sz w:val="32"/>
          <w:szCs w:val="32"/>
        </w:rPr>
        <w:t>附件</w:t>
      </w:r>
      <w:r>
        <w:rPr>
          <w:rFonts w:hint="eastAsia" w:ascii="宋体" w:hAnsi="宋体" w:cs="宋体"/>
          <w:b/>
          <w:sz w:val="32"/>
          <w:szCs w:val="32"/>
          <w:lang w:val="en-US" w:eastAsia="zh-CN"/>
        </w:rPr>
        <w:t>3</w:t>
      </w:r>
      <w:r>
        <w:rPr>
          <w:rFonts w:hint="eastAsia" w:ascii="宋体" w:hAnsi="宋体" w:cs="宋体"/>
          <w:b/>
          <w:sz w:val="32"/>
          <w:szCs w:val="32"/>
        </w:rPr>
        <w:t>-</w:t>
      </w:r>
      <w:r>
        <w:rPr>
          <w:rFonts w:hint="eastAsia" w:ascii="宋体" w:hAnsi="宋体" w:cs="宋体"/>
          <w:b/>
          <w:sz w:val="32"/>
          <w:szCs w:val="32"/>
          <w:lang w:val="en-US" w:eastAsia="zh-CN"/>
        </w:rPr>
        <w:t>1</w:t>
      </w:r>
    </w:p>
    <w:p w14:paraId="06BC9BF0">
      <w:pPr>
        <w:rPr>
          <w:rFonts w:hint="eastAsia" w:ascii="仿宋_GB2312" w:hAnsi="仿宋_GB2312" w:eastAsia="仿宋_GB2312" w:cs="仿宋_GB2312"/>
          <w:b/>
          <w:sz w:val="28"/>
          <w:szCs w:val="28"/>
        </w:rPr>
      </w:pPr>
    </w:p>
    <w:p w14:paraId="1E61B0DF">
      <w:pPr>
        <w:spacing w:line="560" w:lineRule="exact"/>
        <w:jc w:val="center"/>
        <w:rPr>
          <w:rFonts w:hint="eastAsia" w:ascii="方正小标宋简体" w:hAnsi="方正小标宋简体" w:eastAsia="方正小标宋简体" w:cs="方正小标宋简体"/>
          <w:snapToGrid w:val="0"/>
          <w:kern w:val="0"/>
          <w:sz w:val="44"/>
          <w:szCs w:val="44"/>
        </w:rPr>
      </w:pPr>
      <w:r>
        <w:rPr>
          <w:rFonts w:hint="eastAsia" w:ascii="方正小标宋简体" w:hAnsi="方正小标宋简体" w:eastAsia="方正小标宋简体" w:cs="方正小标宋简体"/>
          <w:snapToGrid w:val="0"/>
          <w:kern w:val="0"/>
          <w:sz w:val="44"/>
          <w:szCs w:val="44"/>
        </w:rPr>
        <w:t>2025年黑龙江省学生</w:t>
      </w:r>
      <w:r>
        <w:rPr>
          <w:rFonts w:hint="eastAsia" w:ascii="方正小标宋简体" w:hAnsi="方正小标宋简体" w:eastAsia="方正小标宋简体" w:cs="方正小标宋简体"/>
          <w:snapToGrid w:val="0"/>
          <w:kern w:val="0"/>
          <w:sz w:val="44"/>
          <w:szCs w:val="44"/>
          <w:lang w:eastAsia="zh-CN"/>
        </w:rPr>
        <w:t>“</w:t>
      </w:r>
      <w:r>
        <w:rPr>
          <w:rFonts w:hint="eastAsia" w:ascii="方正小标宋简体" w:hAnsi="方正小标宋简体" w:eastAsia="方正小标宋简体" w:cs="方正小标宋简体"/>
          <w:snapToGrid w:val="0"/>
          <w:kern w:val="0"/>
          <w:sz w:val="44"/>
          <w:szCs w:val="44"/>
          <w:lang w:val="en-US" w:eastAsia="zh-CN"/>
        </w:rPr>
        <w:t>艺术体操”</w:t>
      </w:r>
      <w:r>
        <w:rPr>
          <w:rFonts w:hint="eastAsia" w:ascii="方正小标宋简体" w:hAnsi="方正小标宋简体" w:eastAsia="方正小标宋简体" w:cs="方正小标宋简体"/>
          <w:snapToGrid w:val="0"/>
          <w:kern w:val="0"/>
          <w:sz w:val="44"/>
          <w:szCs w:val="44"/>
        </w:rPr>
        <w:t>锦标赛</w:t>
      </w:r>
    </w:p>
    <w:p w14:paraId="7107E58C">
      <w:pPr>
        <w:spacing w:line="560" w:lineRule="exact"/>
        <w:jc w:val="center"/>
        <w:rPr>
          <w:rFonts w:hint="eastAsia" w:ascii="方正小标宋简体" w:hAnsi="方正小标宋简体" w:eastAsia="方正小标宋简体" w:cs="方正小标宋简体"/>
          <w:snapToGrid w:val="0"/>
          <w:kern w:val="0"/>
          <w:sz w:val="44"/>
          <w:szCs w:val="44"/>
        </w:rPr>
      </w:pPr>
      <w:r>
        <w:rPr>
          <w:rFonts w:hint="eastAsia" w:ascii="方正小标宋简体" w:hAnsi="方正小标宋简体" w:eastAsia="方正小标宋简体" w:cs="方正小标宋简体"/>
          <w:snapToGrid w:val="0"/>
          <w:kern w:val="0"/>
          <w:sz w:val="44"/>
          <w:szCs w:val="44"/>
        </w:rPr>
        <w:t>暨第十二届学生健康活力大赛</w:t>
      </w:r>
    </w:p>
    <w:p w14:paraId="62B59E6F">
      <w:pPr>
        <w:pageBreakBefore w:val="0"/>
        <w:widowControl w:val="0"/>
        <w:kinsoku/>
        <w:wordWrap/>
        <w:overflowPunct/>
        <w:topLinePunct w:val="0"/>
        <w:bidi w:val="0"/>
        <w:spacing w:line="560" w:lineRule="exact"/>
        <w:jc w:val="center"/>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（运动员身体健康检查）</w:t>
      </w:r>
    </w:p>
    <w:p w14:paraId="3480A1BE">
      <w:pPr>
        <w:pageBreakBefore w:val="0"/>
        <w:widowControl w:val="0"/>
        <w:kinsoku/>
        <w:wordWrap/>
        <w:overflowPunct/>
        <w:topLinePunct w:val="0"/>
        <w:bidi w:val="0"/>
        <w:spacing w:line="560" w:lineRule="exact"/>
        <w:jc w:val="center"/>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证  明</w:t>
      </w:r>
    </w:p>
    <w:p w14:paraId="45C9D40F">
      <w:pPr>
        <w:pageBreakBefore w:val="0"/>
        <w:widowControl w:val="0"/>
        <w:kinsoku/>
        <w:wordWrap/>
        <w:overflowPunct/>
        <w:topLinePunct w:val="0"/>
        <w:bidi w:val="0"/>
        <w:snapToGrid w:val="0"/>
        <w:spacing w:line="560" w:lineRule="exac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2025年黑龙江省学生</w:t>
      </w:r>
      <w:r>
        <w:rPr>
          <w:rFonts w:hint="eastAsia" w:ascii="仿宋_GB2312" w:hAnsi="仿宋_GB2312" w:eastAsia="仿宋_GB2312" w:cs="仿宋_GB2312"/>
          <w:b/>
          <w:sz w:val="32"/>
          <w:szCs w:val="32"/>
          <w:lang w:eastAsia="zh-CN"/>
        </w:rPr>
        <w:t>“</w:t>
      </w:r>
      <w:r>
        <w:rPr>
          <w:rFonts w:hint="eastAsia" w:ascii="仿宋_GB2312" w:hAnsi="仿宋_GB2312" w:eastAsia="仿宋_GB2312" w:cs="仿宋_GB2312"/>
          <w:b/>
          <w:sz w:val="32"/>
          <w:szCs w:val="32"/>
          <w:lang w:val="en-US" w:eastAsia="zh-CN"/>
        </w:rPr>
        <w:t>艺术体操”</w:t>
      </w:r>
      <w:r>
        <w:rPr>
          <w:rFonts w:hint="eastAsia" w:ascii="仿宋_GB2312" w:hAnsi="仿宋_GB2312" w:eastAsia="仿宋_GB2312" w:cs="仿宋_GB2312"/>
          <w:b/>
          <w:sz w:val="32"/>
          <w:szCs w:val="32"/>
        </w:rPr>
        <w:t>锦标赛暨第十二届学生健康活力大赛组委会：</w:t>
      </w:r>
    </w:p>
    <w:p w14:paraId="6AD91BB6">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sz w:val="32"/>
          <w:szCs w:val="32"/>
        </w:rPr>
      </w:pPr>
    </w:p>
    <w:p w14:paraId="26091446">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我单位运动员：</w:t>
      </w:r>
    </w:p>
    <w:p w14:paraId="455B7E59">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sz w:val="32"/>
          <w:szCs w:val="32"/>
        </w:rPr>
      </w:pPr>
    </w:p>
    <w:p w14:paraId="620AE9A8">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220181B6">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sz w:val="32"/>
          <w:szCs w:val="32"/>
        </w:rPr>
      </w:pPr>
    </w:p>
    <w:p w14:paraId="57B2BD41">
      <w:pPr>
        <w:pageBreakBefore w:val="0"/>
        <w:widowControl w:val="0"/>
        <w:kinsoku/>
        <w:wordWrap/>
        <w:overflowPunct/>
        <w:topLinePunct w:val="0"/>
        <w:bidi w:val="0"/>
        <w:spacing w:line="560" w:lineRule="exact"/>
        <w:ind w:firstLine="643"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经市级医院检查身体健康，可以参加所报名项目的比赛。</w:t>
      </w:r>
    </w:p>
    <w:p w14:paraId="7F133DAD">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特此证明！出现任何问题与赛会无关。</w:t>
      </w:r>
    </w:p>
    <w:p w14:paraId="2032189A">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p>
    <w:p w14:paraId="3CE67E13">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p>
    <w:p w14:paraId="717F663B">
      <w:pPr>
        <w:pageBreakBefore w:val="0"/>
        <w:widowControl w:val="0"/>
        <w:kinsoku/>
        <w:wordWrap/>
        <w:overflowPunct/>
        <w:topLinePunct w:val="0"/>
        <w:bidi w:val="0"/>
        <w:spacing w:line="560" w:lineRule="exact"/>
        <w:jc w:val="lef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体检医院：（公章）                报名单位领导签字：</w:t>
      </w:r>
    </w:p>
    <w:p w14:paraId="3F81E2A4">
      <w:pPr>
        <w:pageBreakBefore w:val="0"/>
        <w:widowControl w:val="0"/>
        <w:kinsoku/>
        <w:wordWrap/>
        <w:overflowPunct/>
        <w:topLinePunct w:val="0"/>
        <w:bidi w:val="0"/>
        <w:spacing w:line="560" w:lineRule="exact"/>
        <w:jc w:val="right"/>
        <w:textAlignment w:val="auto"/>
        <w:rPr>
          <w:rFonts w:hint="eastAsia" w:ascii="仿宋_GB2312" w:hAnsi="仿宋_GB2312" w:eastAsia="仿宋_GB2312" w:cs="仿宋_GB2312"/>
          <w:b/>
          <w:sz w:val="32"/>
          <w:szCs w:val="32"/>
        </w:rPr>
      </w:pPr>
    </w:p>
    <w:p w14:paraId="74E07522">
      <w:pPr>
        <w:pageBreakBefore w:val="0"/>
        <w:widowControl w:val="0"/>
        <w:kinsoku/>
        <w:wordWrap/>
        <w:overflowPunct/>
        <w:topLinePunct w:val="0"/>
        <w:bidi w:val="0"/>
        <w:spacing w:line="560" w:lineRule="exact"/>
        <w:jc w:val="right"/>
        <w:textAlignment w:val="auto"/>
        <w:rPr>
          <w:rFonts w:hint="eastAsia" w:ascii="仿宋_GB2312" w:hAnsi="仿宋_GB2312" w:eastAsia="仿宋_GB2312" w:cs="仿宋_GB2312"/>
          <w:b/>
          <w:sz w:val="32"/>
          <w:szCs w:val="32"/>
        </w:rPr>
      </w:pPr>
    </w:p>
    <w:p w14:paraId="61FA8519">
      <w:pPr>
        <w:pageBreakBefore w:val="0"/>
        <w:widowControl w:val="0"/>
        <w:kinsoku/>
        <w:wordWrap/>
        <w:overflowPunct/>
        <w:topLinePunct w:val="0"/>
        <w:bidi w:val="0"/>
        <w:spacing w:line="560" w:lineRule="exact"/>
        <w:jc w:val="righ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教练员签字：</w:t>
      </w:r>
    </w:p>
    <w:p w14:paraId="62D0F1B6">
      <w:pPr>
        <w:pageBreakBefore w:val="0"/>
        <w:widowControl w:val="0"/>
        <w:kinsoku/>
        <w:wordWrap/>
        <w:overflowPunct/>
        <w:topLinePunct w:val="0"/>
        <w:bidi w:val="0"/>
        <w:spacing w:line="560" w:lineRule="exact"/>
        <w:jc w:val="righ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202</w:t>
      </w:r>
      <w:r>
        <w:rPr>
          <w:rFonts w:hint="eastAsia" w:ascii="仿宋_GB2312" w:hAnsi="仿宋_GB2312" w:eastAsia="仿宋_GB2312" w:cs="仿宋_GB2312"/>
          <w:b/>
          <w:sz w:val="32"/>
          <w:szCs w:val="32"/>
          <w:lang w:val="en-US" w:eastAsia="zh-CN"/>
        </w:rPr>
        <w:t>5</w:t>
      </w:r>
      <w:r>
        <w:rPr>
          <w:rFonts w:hint="eastAsia" w:ascii="仿宋_GB2312" w:hAnsi="仿宋_GB2312" w:eastAsia="仿宋_GB2312" w:cs="仿宋_GB2312"/>
          <w:b/>
          <w:sz w:val="32"/>
          <w:szCs w:val="32"/>
        </w:rPr>
        <w:t>年  月   日</w:t>
      </w:r>
    </w:p>
    <w:p w14:paraId="137C66DA">
      <w:pPr>
        <w:spacing w:line="560" w:lineRule="exact"/>
        <w:rPr>
          <w:rFonts w:hint="eastAsia" w:ascii="宋体" w:hAnsi="宋体" w:cs="宋体"/>
          <w:b/>
          <w:sz w:val="32"/>
          <w:szCs w:val="32"/>
          <w:lang w:val="en-US" w:eastAsia="zh-CN"/>
        </w:rPr>
      </w:pPr>
    </w:p>
    <w:p w14:paraId="69F99CD0">
      <w:pPr>
        <w:spacing w:line="560" w:lineRule="exact"/>
        <w:rPr>
          <w:rFonts w:hint="eastAsia" w:ascii="宋体" w:hAnsi="宋体" w:cs="宋体"/>
          <w:b/>
          <w:sz w:val="32"/>
          <w:szCs w:val="32"/>
          <w:lang w:val="en-US" w:eastAsia="zh-CN"/>
        </w:rPr>
      </w:pPr>
    </w:p>
    <w:p w14:paraId="7A1244B2">
      <w:pPr>
        <w:spacing w:line="560" w:lineRule="exact"/>
        <w:rPr>
          <w:rFonts w:hint="eastAsia" w:ascii="宋体" w:hAnsi="宋体" w:cs="宋体"/>
          <w:b/>
          <w:sz w:val="32"/>
          <w:szCs w:val="32"/>
          <w:lang w:val="en-US" w:eastAsia="zh-CN"/>
        </w:rPr>
      </w:pPr>
      <w:r>
        <w:rPr>
          <w:rFonts w:hint="eastAsia" w:ascii="宋体" w:hAnsi="宋体" w:cs="宋体"/>
          <w:b/>
          <w:sz w:val="32"/>
          <w:szCs w:val="32"/>
        </w:rPr>
        <w:t>附件</w:t>
      </w:r>
      <w:r>
        <w:rPr>
          <w:rFonts w:hint="eastAsia" w:ascii="宋体" w:hAnsi="宋体" w:cs="宋体"/>
          <w:b/>
          <w:sz w:val="32"/>
          <w:szCs w:val="32"/>
          <w:lang w:val="en-US" w:eastAsia="zh-CN"/>
        </w:rPr>
        <w:t>3</w:t>
      </w:r>
      <w:r>
        <w:rPr>
          <w:rFonts w:hint="eastAsia" w:ascii="宋体" w:hAnsi="宋体" w:cs="宋体"/>
          <w:b/>
          <w:sz w:val="32"/>
          <w:szCs w:val="32"/>
        </w:rPr>
        <w:t>-</w:t>
      </w:r>
      <w:r>
        <w:rPr>
          <w:rFonts w:hint="eastAsia" w:ascii="宋体" w:hAnsi="宋体" w:cs="宋体"/>
          <w:b/>
          <w:sz w:val="32"/>
          <w:szCs w:val="32"/>
          <w:lang w:val="en-US" w:eastAsia="zh-CN"/>
        </w:rPr>
        <w:t>2</w:t>
      </w:r>
    </w:p>
    <w:p w14:paraId="229509BE">
      <w:pPr>
        <w:rPr>
          <w:rFonts w:hint="eastAsia" w:ascii="仿宋_GB2312" w:hAnsi="仿宋_GB2312" w:eastAsia="仿宋_GB2312" w:cs="仿宋_GB2312"/>
          <w:b/>
          <w:sz w:val="28"/>
          <w:szCs w:val="28"/>
        </w:rPr>
      </w:pPr>
    </w:p>
    <w:p w14:paraId="14941869">
      <w:pPr>
        <w:spacing w:line="560" w:lineRule="exact"/>
        <w:jc w:val="center"/>
        <w:rPr>
          <w:rFonts w:hint="eastAsia" w:ascii="方正小标宋简体" w:hAnsi="方正小标宋简体" w:eastAsia="方正小标宋简体" w:cs="方正小标宋简体"/>
          <w:snapToGrid w:val="0"/>
          <w:kern w:val="0"/>
          <w:sz w:val="44"/>
          <w:szCs w:val="44"/>
        </w:rPr>
      </w:pPr>
      <w:r>
        <w:rPr>
          <w:rFonts w:hint="eastAsia" w:ascii="方正小标宋简体" w:hAnsi="方正小标宋简体" w:eastAsia="方正小标宋简体" w:cs="方正小标宋简体"/>
          <w:snapToGrid w:val="0"/>
          <w:kern w:val="0"/>
          <w:sz w:val="44"/>
          <w:szCs w:val="44"/>
        </w:rPr>
        <w:t>2025年黑龙江省学生</w:t>
      </w:r>
      <w:r>
        <w:rPr>
          <w:rFonts w:hint="eastAsia" w:ascii="方正小标宋简体" w:hAnsi="方正小标宋简体" w:eastAsia="方正小标宋简体" w:cs="方正小标宋简体"/>
          <w:snapToGrid w:val="0"/>
          <w:kern w:val="0"/>
          <w:sz w:val="44"/>
          <w:szCs w:val="44"/>
          <w:lang w:eastAsia="zh-CN"/>
        </w:rPr>
        <w:t>“</w:t>
      </w:r>
      <w:r>
        <w:rPr>
          <w:rFonts w:hint="eastAsia" w:ascii="方正小标宋简体" w:hAnsi="方正小标宋简体" w:eastAsia="方正小标宋简体" w:cs="方正小标宋简体"/>
          <w:snapToGrid w:val="0"/>
          <w:kern w:val="0"/>
          <w:sz w:val="44"/>
          <w:szCs w:val="44"/>
          <w:lang w:val="en-US" w:eastAsia="zh-CN"/>
        </w:rPr>
        <w:t>艺术体操”</w:t>
      </w:r>
      <w:r>
        <w:rPr>
          <w:rFonts w:hint="eastAsia" w:ascii="方正小标宋简体" w:hAnsi="方正小标宋简体" w:eastAsia="方正小标宋简体" w:cs="方正小标宋简体"/>
          <w:snapToGrid w:val="0"/>
          <w:kern w:val="0"/>
          <w:sz w:val="44"/>
          <w:szCs w:val="44"/>
        </w:rPr>
        <w:t>锦标赛</w:t>
      </w:r>
    </w:p>
    <w:p w14:paraId="23C5DAFE">
      <w:pPr>
        <w:spacing w:line="560" w:lineRule="exact"/>
        <w:jc w:val="center"/>
        <w:rPr>
          <w:rFonts w:hint="eastAsia" w:ascii="方正小标宋简体" w:hAnsi="方正小标宋简体" w:eastAsia="方正小标宋简体" w:cs="方正小标宋简体"/>
          <w:snapToGrid w:val="0"/>
          <w:kern w:val="0"/>
          <w:sz w:val="44"/>
          <w:szCs w:val="44"/>
        </w:rPr>
      </w:pPr>
      <w:r>
        <w:rPr>
          <w:rFonts w:hint="eastAsia" w:ascii="方正小标宋简体" w:hAnsi="方正小标宋简体" w:eastAsia="方正小标宋简体" w:cs="方正小标宋简体"/>
          <w:snapToGrid w:val="0"/>
          <w:kern w:val="0"/>
          <w:sz w:val="44"/>
          <w:szCs w:val="44"/>
        </w:rPr>
        <w:t>暨第十二届学生健康活力大赛</w:t>
      </w:r>
    </w:p>
    <w:p w14:paraId="3E66F4C2">
      <w:pPr>
        <w:pageBreakBefore w:val="0"/>
        <w:widowControl w:val="0"/>
        <w:kinsoku/>
        <w:wordWrap/>
        <w:overflowPunct/>
        <w:topLinePunct w:val="0"/>
        <w:bidi w:val="0"/>
        <w:spacing w:line="560" w:lineRule="exact"/>
        <w:jc w:val="center"/>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（人身意外伤害保险）</w:t>
      </w:r>
    </w:p>
    <w:p w14:paraId="0EC87CD6">
      <w:pPr>
        <w:pageBreakBefore w:val="0"/>
        <w:widowControl w:val="0"/>
        <w:kinsoku/>
        <w:wordWrap/>
        <w:overflowPunct/>
        <w:topLinePunct w:val="0"/>
        <w:bidi w:val="0"/>
        <w:spacing w:line="560" w:lineRule="exact"/>
        <w:jc w:val="center"/>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证  明</w:t>
      </w:r>
    </w:p>
    <w:p w14:paraId="42D78126">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bCs/>
          <w:sz w:val="32"/>
          <w:szCs w:val="32"/>
        </w:rPr>
      </w:pPr>
    </w:p>
    <w:p w14:paraId="1D239C13">
      <w:pPr>
        <w:pageBreakBefore w:val="0"/>
        <w:widowControl w:val="0"/>
        <w:kinsoku/>
        <w:wordWrap/>
        <w:overflowPunct/>
        <w:topLinePunct w:val="0"/>
        <w:bidi w:val="0"/>
        <w:snapToGrid w:val="0"/>
        <w:spacing w:line="560" w:lineRule="exac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2025年黑龙江省学生</w:t>
      </w:r>
      <w:r>
        <w:rPr>
          <w:rFonts w:hint="eastAsia" w:ascii="仿宋_GB2312" w:hAnsi="仿宋_GB2312" w:eastAsia="仿宋_GB2312" w:cs="仿宋_GB2312"/>
          <w:b/>
          <w:sz w:val="32"/>
          <w:szCs w:val="32"/>
          <w:lang w:eastAsia="zh-CN"/>
        </w:rPr>
        <w:t>“</w:t>
      </w:r>
      <w:r>
        <w:rPr>
          <w:rFonts w:hint="eastAsia" w:ascii="仿宋_GB2312" w:hAnsi="仿宋_GB2312" w:eastAsia="仿宋_GB2312" w:cs="仿宋_GB2312"/>
          <w:b/>
          <w:sz w:val="32"/>
          <w:szCs w:val="32"/>
          <w:lang w:val="en-US" w:eastAsia="zh-CN"/>
        </w:rPr>
        <w:t>艺术体操”</w:t>
      </w:r>
      <w:r>
        <w:rPr>
          <w:rFonts w:hint="eastAsia" w:ascii="仿宋_GB2312" w:hAnsi="仿宋_GB2312" w:eastAsia="仿宋_GB2312" w:cs="仿宋_GB2312"/>
          <w:b/>
          <w:sz w:val="32"/>
          <w:szCs w:val="32"/>
        </w:rPr>
        <w:t>锦标赛暨第十二届学生健康活力大赛组委会：</w:t>
      </w:r>
    </w:p>
    <w:p w14:paraId="3618E077">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我单位领队：        教练员：     </w:t>
      </w:r>
    </w:p>
    <w:p w14:paraId="7367FBE3">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运动员：</w:t>
      </w:r>
    </w:p>
    <w:p w14:paraId="77371851">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sz w:val="32"/>
          <w:szCs w:val="32"/>
        </w:rPr>
      </w:pPr>
    </w:p>
    <w:p w14:paraId="17ACC826">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5A8722DC">
      <w:pPr>
        <w:pageBreakBefore w:val="0"/>
        <w:widowControl w:val="0"/>
        <w:kinsoku/>
        <w:wordWrap/>
        <w:overflowPunct/>
        <w:topLinePunct w:val="0"/>
        <w:bidi w:val="0"/>
        <w:spacing w:line="560" w:lineRule="exact"/>
        <w:ind w:firstLine="643"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均已参加人身意外伤害保险，特此证明！出现任何问题与赛会无关。（含往返赛区途中）</w:t>
      </w:r>
    </w:p>
    <w:p w14:paraId="0D512F96">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p>
    <w:p w14:paraId="7E9B42EA">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p>
    <w:p w14:paraId="2562F868">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报名单位：（公章）      报名单位领导签字：</w:t>
      </w:r>
    </w:p>
    <w:p w14:paraId="60E068C0">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p>
    <w:p w14:paraId="1C1F65B8">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教练员签字：</w:t>
      </w:r>
    </w:p>
    <w:p w14:paraId="7B8E00C2">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w:t>
      </w:r>
    </w:p>
    <w:p w14:paraId="11C0062B">
      <w:pPr>
        <w:pageBreakBefore w:val="0"/>
        <w:widowControl w:val="0"/>
        <w:kinsoku/>
        <w:wordWrap/>
        <w:overflowPunct/>
        <w:topLinePunct w:val="0"/>
        <w:bidi w:val="0"/>
        <w:spacing w:line="560" w:lineRule="exact"/>
        <w:jc w:val="righ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202</w:t>
      </w:r>
      <w:r>
        <w:rPr>
          <w:rFonts w:hint="eastAsia" w:ascii="仿宋_GB2312" w:hAnsi="仿宋_GB2312" w:eastAsia="仿宋_GB2312" w:cs="仿宋_GB2312"/>
          <w:b/>
          <w:sz w:val="32"/>
          <w:szCs w:val="32"/>
          <w:lang w:val="en-US" w:eastAsia="zh-CN"/>
        </w:rPr>
        <w:t>5</w:t>
      </w:r>
      <w:r>
        <w:rPr>
          <w:rFonts w:hint="eastAsia" w:ascii="仿宋_GB2312" w:hAnsi="仿宋_GB2312" w:eastAsia="仿宋_GB2312" w:cs="仿宋_GB2312"/>
          <w:b/>
          <w:sz w:val="32"/>
          <w:szCs w:val="32"/>
        </w:rPr>
        <w:t>年  月   日</w:t>
      </w:r>
    </w:p>
    <w:p w14:paraId="5FEDCD9C">
      <w:pPr>
        <w:spacing w:line="560" w:lineRule="exact"/>
        <w:rPr>
          <w:rFonts w:hint="eastAsia" w:ascii="宋体" w:hAnsi="宋体" w:cs="宋体"/>
          <w:b/>
          <w:sz w:val="32"/>
          <w:szCs w:val="32"/>
          <w:lang w:val="en-US" w:eastAsia="zh-CN"/>
        </w:rPr>
      </w:pPr>
    </w:p>
    <w:p w14:paraId="403D1EFC">
      <w:pPr>
        <w:spacing w:line="560" w:lineRule="exact"/>
        <w:rPr>
          <w:rFonts w:hint="eastAsia" w:ascii="宋体" w:hAnsi="宋体" w:cs="宋体"/>
          <w:b/>
          <w:sz w:val="32"/>
          <w:szCs w:val="32"/>
          <w:lang w:val="en-US" w:eastAsia="zh-CN"/>
        </w:rPr>
      </w:pPr>
    </w:p>
    <w:p w14:paraId="66DF6309">
      <w:pPr>
        <w:spacing w:line="560" w:lineRule="exact"/>
        <w:rPr>
          <w:rFonts w:hint="eastAsia" w:ascii="仿宋_GB2312" w:hAnsi="仿宋_GB2312" w:eastAsia="仿宋_GB2312" w:cs="仿宋_GB2312"/>
          <w:b/>
          <w:sz w:val="28"/>
          <w:szCs w:val="28"/>
        </w:rPr>
      </w:pPr>
      <w:r>
        <w:rPr>
          <w:rFonts w:hint="eastAsia" w:ascii="宋体" w:hAnsi="宋体" w:cs="宋体"/>
          <w:b/>
          <w:sz w:val="32"/>
          <w:szCs w:val="32"/>
        </w:rPr>
        <w:t>附件</w:t>
      </w:r>
      <w:r>
        <w:rPr>
          <w:rFonts w:hint="eastAsia" w:ascii="宋体" w:hAnsi="宋体" w:cs="宋体"/>
          <w:b/>
          <w:sz w:val="32"/>
          <w:szCs w:val="32"/>
          <w:lang w:val="en-US" w:eastAsia="zh-CN"/>
        </w:rPr>
        <w:t>3</w:t>
      </w:r>
      <w:r>
        <w:rPr>
          <w:rFonts w:hint="eastAsia" w:ascii="宋体" w:hAnsi="宋体" w:cs="宋体"/>
          <w:b/>
          <w:sz w:val="32"/>
          <w:szCs w:val="32"/>
        </w:rPr>
        <w:t>-</w:t>
      </w:r>
      <w:r>
        <w:rPr>
          <w:rFonts w:hint="eastAsia" w:ascii="宋体" w:hAnsi="宋体" w:cs="宋体"/>
          <w:b/>
          <w:sz w:val="32"/>
          <w:szCs w:val="32"/>
          <w:lang w:val="en-US" w:eastAsia="zh-CN"/>
        </w:rPr>
        <w:t>3</w:t>
      </w:r>
    </w:p>
    <w:p w14:paraId="65B84663">
      <w:pPr>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eastAsia" w:ascii="黑体" w:hAnsi="黑体" w:eastAsia="黑体" w:cs="黑体"/>
          <w:sz w:val="44"/>
          <w:szCs w:val="44"/>
        </w:rPr>
      </w:pPr>
      <w:r>
        <w:rPr>
          <w:rFonts w:hint="eastAsia" w:ascii="黑体" w:hAnsi="黑体" w:eastAsia="黑体" w:cs="黑体"/>
          <w:sz w:val="44"/>
          <w:szCs w:val="44"/>
        </w:rPr>
        <w:t>自愿参赛责任及风险告知书</w:t>
      </w:r>
    </w:p>
    <w:p w14:paraId="47438FB3">
      <w:pPr>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sz w:val="32"/>
          <w:szCs w:val="32"/>
        </w:rPr>
      </w:pPr>
    </w:p>
    <w:p w14:paraId="7327B459">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rPr>
        <w:t>本人（队）自愿报名参加</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比赛并签署本责任书</w:t>
      </w:r>
      <w:r>
        <w:rPr>
          <w:rFonts w:hint="eastAsia" w:ascii="仿宋" w:hAnsi="仿宋" w:eastAsia="仿宋" w:cs="仿宋"/>
          <w:sz w:val="24"/>
          <w:szCs w:val="24"/>
          <w:lang w:eastAsia="zh-CN"/>
        </w:rPr>
        <w:t>。</w:t>
      </w:r>
    </w:p>
    <w:p w14:paraId="72192D95">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本人（队）已全面了解并同意遵守大会所</w:t>
      </w:r>
      <w:r>
        <w:rPr>
          <w:rFonts w:hint="eastAsia" w:ascii="仿宋" w:hAnsi="仿宋" w:eastAsia="仿宋" w:cs="仿宋"/>
          <w:sz w:val="24"/>
          <w:szCs w:val="24"/>
          <w:lang w:eastAsia="zh-CN"/>
        </w:rPr>
        <w:t>制定</w:t>
      </w:r>
      <w:r>
        <w:rPr>
          <w:rFonts w:hint="eastAsia" w:ascii="仿宋" w:hAnsi="仿宋" w:eastAsia="仿宋" w:cs="仿宋"/>
          <w:sz w:val="24"/>
          <w:szCs w:val="24"/>
        </w:rPr>
        <w:t>的各项竞赛规程、规则、要求及采取的安全措施。</w:t>
      </w:r>
    </w:p>
    <w:p w14:paraId="5CB21015">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本人已完全了解自己的身体状况，确认自己身体健康状况良好，具备参赛条件，</w:t>
      </w:r>
      <w:r>
        <w:rPr>
          <w:rFonts w:hint="eastAsia" w:ascii="仿宋" w:hAnsi="仿宋" w:eastAsia="仿宋" w:cs="仿宋"/>
          <w:sz w:val="24"/>
          <w:szCs w:val="24"/>
          <w:lang w:eastAsia="zh-CN"/>
        </w:rPr>
        <w:t>已</w:t>
      </w:r>
      <w:r>
        <w:rPr>
          <w:rFonts w:hint="eastAsia" w:ascii="仿宋" w:hAnsi="仿宋" w:eastAsia="仿宋" w:cs="仿宋"/>
          <w:sz w:val="24"/>
          <w:szCs w:val="24"/>
        </w:rPr>
        <w:t>为参赛做好充分准备，并在比赛前购买了“人身意外伤害保险”</w:t>
      </w:r>
      <w:r>
        <w:rPr>
          <w:rFonts w:hint="eastAsia" w:ascii="仿宋" w:hAnsi="仿宋" w:eastAsia="仿宋" w:cs="仿宋"/>
          <w:sz w:val="24"/>
          <w:szCs w:val="24"/>
          <w:lang w:eastAsia="zh-CN"/>
        </w:rPr>
        <w:t>；</w:t>
      </w:r>
      <w:r>
        <w:rPr>
          <w:rFonts w:hint="eastAsia" w:ascii="仿宋" w:hAnsi="仿宋" w:eastAsia="仿宋" w:cs="仿宋"/>
          <w:sz w:val="24"/>
          <w:szCs w:val="24"/>
        </w:rPr>
        <w:t>监护人经审慎评估，确认被监护人身体状况符合参赛条件，并自愿</w:t>
      </w:r>
      <w:r>
        <w:rPr>
          <w:rFonts w:hint="eastAsia" w:ascii="仿宋" w:hAnsi="仿宋" w:eastAsia="仿宋" w:cs="仿宋"/>
          <w:sz w:val="24"/>
          <w:szCs w:val="24"/>
          <w:lang w:eastAsia="zh-CN"/>
        </w:rPr>
        <w:t>独立</w:t>
      </w:r>
      <w:r>
        <w:rPr>
          <w:rFonts w:hint="eastAsia" w:ascii="仿宋" w:hAnsi="仿宋" w:eastAsia="仿宋" w:cs="仿宋"/>
          <w:sz w:val="24"/>
          <w:szCs w:val="24"/>
        </w:rPr>
        <w:t>承担</w:t>
      </w:r>
      <w:r>
        <w:rPr>
          <w:rFonts w:hint="eastAsia" w:ascii="仿宋" w:hAnsi="仿宋" w:eastAsia="仿宋" w:cs="仿宋"/>
          <w:sz w:val="24"/>
          <w:szCs w:val="24"/>
          <w:lang w:eastAsia="zh-CN"/>
        </w:rPr>
        <w:t>全部</w:t>
      </w:r>
      <w:r>
        <w:rPr>
          <w:rFonts w:hint="eastAsia" w:ascii="仿宋" w:hAnsi="仿宋" w:eastAsia="仿宋" w:cs="仿宋"/>
          <w:sz w:val="24"/>
          <w:szCs w:val="24"/>
        </w:rPr>
        <w:t>风险。</w:t>
      </w:r>
    </w:p>
    <w:p w14:paraId="722C12B9">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本人（队）充分了解本次比赛可能出现的风险，且已准备必要的防范措施，以对自己（学生）安全负责的态度参赛。</w:t>
      </w:r>
    </w:p>
    <w:p w14:paraId="1900FED2">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本人（队）愿意承担比赛期间发生的自身意外风险责任，且同意对于非大会原因造成的伤害等任何形式的损失大会不承担任何形式的赔偿。</w:t>
      </w:r>
    </w:p>
    <w:p w14:paraId="4C3B5CC6">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本人（队）同意接受大会在比赛期间提供的现场急救性质的医务治疗，但在离开现场后，在医院救治等发生的相关费用由本人（队）</w:t>
      </w:r>
      <w:r>
        <w:rPr>
          <w:rFonts w:hint="eastAsia" w:ascii="仿宋" w:hAnsi="仿宋" w:eastAsia="仿宋" w:cs="仿宋"/>
          <w:sz w:val="24"/>
          <w:szCs w:val="24"/>
          <w:lang w:eastAsia="zh-CN"/>
        </w:rPr>
        <w:t>独立</w:t>
      </w:r>
      <w:r>
        <w:rPr>
          <w:rFonts w:hint="eastAsia" w:ascii="仿宋" w:hAnsi="仿宋" w:eastAsia="仿宋" w:cs="仿宋"/>
          <w:sz w:val="24"/>
          <w:szCs w:val="24"/>
        </w:rPr>
        <w:t>负担。</w:t>
      </w:r>
    </w:p>
    <w:p w14:paraId="620330B7">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本人（队）承诺以自己的名义参赛，</w:t>
      </w:r>
      <w:r>
        <w:rPr>
          <w:rFonts w:hint="eastAsia" w:ascii="仿宋" w:hAnsi="仿宋" w:eastAsia="仿宋" w:cs="仿宋"/>
          <w:sz w:val="24"/>
          <w:szCs w:val="24"/>
          <w:lang w:eastAsia="zh-CN"/>
        </w:rPr>
        <w:t>绝不</w:t>
      </w:r>
      <w:r>
        <w:rPr>
          <w:rFonts w:hint="eastAsia" w:ascii="仿宋" w:hAnsi="仿宋" w:eastAsia="仿宋" w:cs="仿宋"/>
          <w:sz w:val="24"/>
          <w:szCs w:val="24"/>
        </w:rPr>
        <w:t>冒名顶替，否则自愿承担全部法律责任。</w:t>
      </w:r>
    </w:p>
    <w:p w14:paraId="039C6DD1">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本人（队）及家长（监护人）已认真阅读并全面理解以上内容，且对上述所有内容予以确认并承担相应的法律责任。</w:t>
      </w:r>
    </w:p>
    <w:p w14:paraId="34B1ED3F">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参赛项目：</w:t>
      </w:r>
    </w:p>
    <w:p w14:paraId="667A1911">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（签名请用楷体字填写，务必清晰可辨）。</w:t>
      </w:r>
    </w:p>
    <w:p w14:paraId="254C4EAA">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运动员姓名：</w:t>
      </w:r>
    </w:p>
    <w:p w14:paraId="60FAD335">
      <w:pPr>
        <w:keepNext w:val="0"/>
        <w:keepLines w:val="0"/>
        <w:pageBreakBefore w:val="0"/>
        <w:widowControl w:val="0"/>
        <w:kinsoku/>
        <w:wordWrap/>
        <w:overflowPunct/>
        <w:topLinePunct w:val="0"/>
        <w:autoSpaceDE/>
        <w:autoSpaceDN/>
        <w:bidi w:val="0"/>
        <w:adjustRightInd w:val="0"/>
        <w:snapToGrid w:val="0"/>
        <w:spacing w:after="0" w:line="420" w:lineRule="exact"/>
        <w:ind w:left="479" w:leftChars="228" w:firstLine="0" w:firstLineChars="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rPr>
        <w:t>运动员家长（监护人）签名：</w:t>
      </w:r>
      <w:r>
        <w:rPr>
          <w:rFonts w:hint="eastAsia" w:ascii="仿宋" w:hAnsi="仿宋" w:eastAsia="仿宋" w:cs="仿宋"/>
          <w:b/>
          <w:bCs/>
          <w:sz w:val="24"/>
          <w:szCs w:val="24"/>
        </w:rPr>
        <w:br w:type="textWrapping"/>
      </w:r>
      <w:r>
        <w:rPr>
          <w:rFonts w:hint="eastAsia" w:ascii="仿宋" w:hAnsi="仿宋" w:eastAsia="仿宋" w:cs="仿宋"/>
          <w:b/>
          <w:bCs/>
          <w:sz w:val="24"/>
          <w:szCs w:val="24"/>
        </w:rPr>
        <w:t>运动队</w:t>
      </w:r>
      <w:r>
        <w:rPr>
          <w:rFonts w:hint="eastAsia" w:ascii="仿宋" w:hAnsi="仿宋" w:eastAsia="仿宋" w:cs="仿宋"/>
          <w:b/>
          <w:bCs/>
          <w:sz w:val="24"/>
          <w:szCs w:val="24"/>
          <w:lang w:eastAsia="zh-CN"/>
        </w:rPr>
        <w:t>教练</w:t>
      </w:r>
      <w:r>
        <w:rPr>
          <w:rFonts w:hint="eastAsia" w:ascii="仿宋" w:hAnsi="仿宋" w:eastAsia="仿宋" w:cs="仿宋"/>
          <w:b/>
          <w:bCs/>
          <w:sz w:val="24"/>
          <w:szCs w:val="24"/>
        </w:rPr>
        <w:t>签名</w:t>
      </w:r>
      <w:r>
        <w:rPr>
          <w:rFonts w:hint="eastAsia" w:ascii="仿宋" w:hAnsi="仿宋" w:eastAsia="仿宋" w:cs="仿宋"/>
          <w:b/>
          <w:bCs/>
          <w:sz w:val="24"/>
          <w:szCs w:val="24"/>
          <w:lang w:eastAsia="zh-CN"/>
        </w:rPr>
        <w:t>：</w:t>
      </w:r>
    </w:p>
    <w:p w14:paraId="4E1174BD">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运动队领队签名：</w:t>
      </w:r>
    </w:p>
    <w:p w14:paraId="1F087B7A">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参赛学校（盖章）</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年</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 月</w:t>
      </w:r>
      <w:r>
        <w:rPr>
          <w:rFonts w:hint="eastAsia" w:ascii="仿宋" w:hAnsi="仿宋" w:eastAsia="仿宋" w:cs="仿宋"/>
          <w:b/>
          <w:bCs/>
          <w:sz w:val="24"/>
          <w:szCs w:val="24"/>
          <w:lang w:val="en-US" w:eastAsia="zh-CN"/>
        </w:rPr>
        <w:t xml:space="preserve">   日</w:t>
      </w:r>
    </w:p>
    <w:p w14:paraId="0A6811FE">
      <w:pPr>
        <w:keepNext w:val="0"/>
        <w:keepLines w:val="0"/>
        <w:pageBreakBefore w:val="0"/>
        <w:widowControl w:val="0"/>
        <w:kinsoku/>
        <w:wordWrap/>
        <w:overflowPunct/>
        <w:topLinePunct w:val="0"/>
        <w:autoSpaceDE/>
        <w:autoSpaceDN/>
        <w:bidi w:val="0"/>
        <w:adjustRightInd w:val="0"/>
        <w:snapToGrid w:val="0"/>
        <w:spacing w:after="0" w:line="420" w:lineRule="exact"/>
        <w:ind w:firstLine="480" w:firstLineChars="200"/>
        <w:textAlignment w:val="auto"/>
        <w:rPr>
          <w:rFonts w:hint="eastAsia" w:ascii="宋体" w:hAnsi="宋体" w:cs="宋体"/>
          <w:b/>
          <w:sz w:val="32"/>
          <w:szCs w:val="32"/>
          <w:lang w:val="en-US" w:eastAsia="zh-CN"/>
        </w:rPr>
      </w:pPr>
      <w:r>
        <w:rPr>
          <w:rFonts w:hint="eastAsia" w:ascii="仿宋" w:hAnsi="仿宋" w:eastAsia="仿宋" w:cs="仿宋"/>
          <w:sz w:val="24"/>
          <w:szCs w:val="24"/>
        </w:rPr>
        <w:t>备注：本《告知书》为每名运动员单独1份，先由运动员本人及其</w:t>
      </w:r>
      <w:r>
        <w:rPr>
          <w:rFonts w:hint="eastAsia" w:ascii="仿宋" w:hAnsi="仿宋" w:eastAsia="仿宋" w:cs="仿宋"/>
          <w:b/>
          <w:bCs/>
          <w:sz w:val="24"/>
          <w:szCs w:val="24"/>
        </w:rPr>
        <w:t>监护人</w:t>
      </w:r>
      <w:r>
        <w:rPr>
          <w:rFonts w:hint="eastAsia" w:ascii="仿宋" w:hAnsi="仿宋" w:eastAsia="仿宋" w:cs="仿宋"/>
          <w:b/>
          <w:bCs/>
          <w:sz w:val="24"/>
          <w:szCs w:val="24"/>
          <w:lang w:eastAsia="zh-CN"/>
        </w:rPr>
        <w:t>（中学生签订）</w:t>
      </w:r>
      <w:r>
        <w:rPr>
          <w:rFonts w:hint="eastAsia" w:ascii="仿宋" w:hAnsi="仿宋" w:eastAsia="仿宋" w:cs="仿宋"/>
          <w:sz w:val="24"/>
          <w:szCs w:val="24"/>
        </w:rPr>
        <w:t>签字，然后由</w:t>
      </w:r>
      <w:r>
        <w:rPr>
          <w:rFonts w:hint="eastAsia" w:ascii="仿宋" w:hAnsi="仿宋" w:eastAsia="仿宋" w:cs="仿宋"/>
          <w:sz w:val="24"/>
          <w:szCs w:val="24"/>
          <w:lang w:eastAsia="zh-CN"/>
        </w:rPr>
        <w:t>教练、</w:t>
      </w:r>
      <w:r>
        <w:rPr>
          <w:rFonts w:hint="eastAsia" w:ascii="仿宋" w:hAnsi="仿宋" w:eastAsia="仿宋" w:cs="仿宋"/>
          <w:sz w:val="24"/>
          <w:szCs w:val="24"/>
        </w:rPr>
        <w:t>领队签字，加盖学校公章，最后将所有参赛运动员的《告知书》装订成册，</w:t>
      </w:r>
      <w:r>
        <w:rPr>
          <w:rFonts w:hint="eastAsia" w:ascii="仿宋" w:hAnsi="仿宋" w:eastAsia="仿宋" w:cs="仿宋"/>
          <w:sz w:val="24"/>
          <w:szCs w:val="24"/>
          <w:lang w:eastAsia="zh-CN"/>
        </w:rPr>
        <w:t>邮寄至赛会</w:t>
      </w:r>
      <w:r>
        <w:rPr>
          <w:rFonts w:hint="eastAsia" w:ascii="仿宋" w:hAnsi="仿宋" w:eastAsia="仿宋" w:cs="仿宋"/>
          <w:sz w:val="24"/>
          <w:szCs w:val="24"/>
        </w:rPr>
        <w:t>组委会。</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7F703E"/>
    <w:multiLevelType w:val="singleLevel"/>
    <w:tmpl w:val="FE7F703E"/>
    <w:lvl w:ilvl="0" w:tentative="0">
      <w:start w:val="2"/>
      <w:numFmt w:val="chineseCounting"/>
      <w:suff w:val="nothing"/>
      <w:lvlText w:val="（%1）"/>
      <w:lvlJc w:val="left"/>
      <w:rPr>
        <w:rFonts w:hint="eastAsia"/>
      </w:rPr>
    </w:lvl>
  </w:abstractNum>
  <w:abstractNum w:abstractNumId="1">
    <w:nsid w:val="00000000"/>
    <w:multiLevelType w:val="singleLevel"/>
    <w:tmpl w:val="00000000"/>
    <w:lvl w:ilvl="0" w:tentative="0">
      <w:start w:val="1"/>
      <w:numFmt w:val="chineseCounting"/>
      <w:suff w:val="nothing"/>
      <w:lvlText w:val="%1、"/>
      <w:lvlJc w:val="left"/>
      <w:pPr>
        <w:tabs>
          <w:tab w:val="left" w:pos="0"/>
        </w:tabs>
        <w:ind w:left="-16" w:firstLine="646"/>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ZmNjFjZDI1MTM3Mjg4YjYwMWM3ZWY3NDdhMzI1YTgifQ=="/>
  </w:docVars>
  <w:rsids>
    <w:rsidRoot w:val="00A4376E"/>
    <w:rsid w:val="000A7827"/>
    <w:rsid w:val="000B55AD"/>
    <w:rsid w:val="000B5EB0"/>
    <w:rsid w:val="000B7F14"/>
    <w:rsid w:val="000D7E9B"/>
    <w:rsid w:val="00116759"/>
    <w:rsid w:val="0015311F"/>
    <w:rsid w:val="001900F5"/>
    <w:rsid w:val="001921B5"/>
    <w:rsid w:val="002409FA"/>
    <w:rsid w:val="002B3716"/>
    <w:rsid w:val="002C4BFE"/>
    <w:rsid w:val="002C6279"/>
    <w:rsid w:val="002E3672"/>
    <w:rsid w:val="00335E06"/>
    <w:rsid w:val="00343E2A"/>
    <w:rsid w:val="00370198"/>
    <w:rsid w:val="003937BA"/>
    <w:rsid w:val="00443438"/>
    <w:rsid w:val="004678A9"/>
    <w:rsid w:val="004A0D76"/>
    <w:rsid w:val="00557881"/>
    <w:rsid w:val="0057497E"/>
    <w:rsid w:val="006303AD"/>
    <w:rsid w:val="006566C7"/>
    <w:rsid w:val="00693F40"/>
    <w:rsid w:val="006D701A"/>
    <w:rsid w:val="008122AD"/>
    <w:rsid w:val="00880D51"/>
    <w:rsid w:val="008A10E7"/>
    <w:rsid w:val="008A75AC"/>
    <w:rsid w:val="008D7B07"/>
    <w:rsid w:val="008E19F8"/>
    <w:rsid w:val="009524BB"/>
    <w:rsid w:val="00954CB6"/>
    <w:rsid w:val="00987D0E"/>
    <w:rsid w:val="009929F7"/>
    <w:rsid w:val="009D5247"/>
    <w:rsid w:val="009D613F"/>
    <w:rsid w:val="009F7046"/>
    <w:rsid w:val="00A4376E"/>
    <w:rsid w:val="00A87FE0"/>
    <w:rsid w:val="00A928EE"/>
    <w:rsid w:val="00AD5505"/>
    <w:rsid w:val="00AE1543"/>
    <w:rsid w:val="00BA453A"/>
    <w:rsid w:val="00BB4C17"/>
    <w:rsid w:val="00C27499"/>
    <w:rsid w:val="00CA2FDF"/>
    <w:rsid w:val="00D42F27"/>
    <w:rsid w:val="00D95D7B"/>
    <w:rsid w:val="00DB1B8C"/>
    <w:rsid w:val="00EF0A66"/>
    <w:rsid w:val="00EF272A"/>
    <w:rsid w:val="00FC5F24"/>
    <w:rsid w:val="00FE3836"/>
    <w:rsid w:val="01910A08"/>
    <w:rsid w:val="01AC75F0"/>
    <w:rsid w:val="02941DE2"/>
    <w:rsid w:val="02B250DA"/>
    <w:rsid w:val="02F70D3E"/>
    <w:rsid w:val="031E276F"/>
    <w:rsid w:val="037979A5"/>
    <w:rsid w:val="039B791C"/>
    <w:rsid w:val="043D6C25"/>
    <w:rsid w:val="045A1585"/>
    <w:rsid w:val="04956A61"/>
    <w:rsid w:val="052676B9"/>
    <w:rsid w:val="05942874"/>
    <w:rsid w:val="05A52CD4"/>
    <w:rsid w:val="05ED01D7"/>
    <w:rsid w:val="05FD666C"/>
    <w:rsid w:val="06023C82"/>
    <w:rsid w:val="065546FA"/>
    <w:rsid w:val="067D59FE"/>
    <w:rsid w:val="06DE46EF"/>
    <w:rsid w:val="084C38DA"/>
    <w:rsid w:val="08836BD0"/>
    <w:rsid w:val="089D7C92"/>
    <w:rsid w:val="08AC25CB"/>
    <w:rsid w:val="091D0DD3"/>
    <w:rsid w:val="09972933"/>
    <w:rsid w:val="09A92667"/>
    <w:rsid w:val="09F9539C"/>
    <w:rsid w:val="0A0124A3"/>
    <w:rsid w:val="0B095AB3"/>
    <w:rsid w:val="0B1F0E32"/>
    <w:rsid w:val="0B536D2E"/>
    <w:rsid w:val="0BEF4CA9"/>
    <w:rsid w:val="0C0B585A"/>
    <w:rsid w:val="0C41302A"/>
    <w:rsid w:val="0C517711"/>
    <w:rsid w:val="0D240982"/>
    <w:rsid w:val="0D2766C4"/>
    <w:rsid w:val="0EEF3211"/>
    <w:rsid w:val="0F5C587C"/>
    <w:rsid w:val="0F5D461F"/>
    <w:rsid w:val="104F21BA"/>
    <w:rsid w:val="104F3F68"/>
    <w:rsid w:val="108160EB"/>
    <w:rsid w:val="108F6A5A"/>
    <w:rsid w:val="1090632E"/>
    <w:rsid w:val="10CF355A"/>
    <w:rsid w:val="10D17073"/>
    <w:rsid w:val="10EF74F9"/>
    <w:rsid w:val="110805BA"/>
    <w:rsid w:val="114545CC"/>
    <w:rsid w:val="11B147AE"/>
    <w:rsid w:val="11C444E1"/>
    <w:rsid w:val="11C73FD2"/>
    <w:rsid w:val="11FA7F03"/>
    <w:rsid w:val="13B862C8"/>
    <w:rsid w:val="13D1738A"/>
    <w:rsid w:val="14F43330"/>
    <w:rsid w:val="14F926F4"/>
    <w:rsid w:val="150317C5"/>
    <w:rsid w:val="15347BD0"/>
    <w:rsid w:val="15565D98"/>
    <w:rsid w:val="15A07014"/>
    <w:rsid w:val="15B30292"/>
    <w:rsid w:val="15BB5BFB"/>
    <w:rsid w:val="168D7598"/>
    <w:rsid w:val="172A3039"/>
    <w:rsid w:val="173E0892"/>
    <w:rsid w:val="17AD5A18"/>
    <w:rsid w:val="191E4E1F"/>
    <w:rsid w:val="193A152D"/>
    <w:rsid w:val="19C37774"/>
    <w:rsid w:val="19C933E7"/>
    <w:rsid w:val="19EC0A79"/>
    <w:rsid w:val="1A620D3B"/>
    <w:rsid w:val="1A846F04"/>
    <w:rsid w:val="1B4B17D0"/>
    <w:rsid w:val="1B770817"/>
    <w:rsid w:val="1BC31CAE"/>
    <w:rsid w:val="1C5F51C6"/>
    <w:rsid w:val="1CA70C88"/>
    <w:rsid w:val="1EF65EF6"/>
    <w:rsid w:val="1F470500"/>
    <w:rsid w:val="1F550E6F"/>
    <w:rsid w:val="1F7D3F22"/>
    <w:rsid w:val="1F922896"/>
    <w:rsid w:val="1FE337D8"/>
    <w:rsid w:val="208539D6"/>
    <w:rsid w:val="213831F5"/>
    <w:rsid w:val="219A63A8"/>
    <w:rsid w:val="21CB262D"/>
    <w:rsid w:val="21F77FBB"/>
    <w:rsid w:val="22837AA1"/>
    <w:rsid w:val="230E1A60"/>
    <w:rsid w:val="235A2EF8"/>
    <w:rsid w:val="24473AB4"/>
    <w:rsid w:val="2463402E"/>
    <w:rsid w:val="252E63EA"/>
    <w:rsid w:val="254A2AF8"/>
    <w:rsid w:val="2604714B"/>
    <w:rsid w:val="26555BF8"/>
    <w:rsid w:val="268169ED"/>
    <w:rsid w:val="269F0C21"/>
    <w:rsid w:val="27120774"/>
    <w:rsid w:val="27313F6F"/>
    <w:rsid w:val="27F07987"/>
    <w:rsid w:val="281178FD"/>
    <w:rsid w:val="28321D4D"/>
    <w:rsid w:val="28373807"/>
    <w:rsid w:val="286914E7"/>
    <w:rsid w:val="295B3526"/>
    <w:rsid w:val="29AE18A7"/>
    <w:rsid w:val="29DF7CB3"/>
    <w:rsid w:val="2A5D7838"/>
    <w:rsid w:val="2CE13D42"/>
    <w:rsid w:val="2D3C541C"/>
    <w:rsid w:val="2D8017AD"/>
    <w:rsid w:val="2DC0604D"/>
    <w:rsid w:val="2E141EF5"/>
    <w:rsid w:val="2E8928E3"/>
    <w:rsid w:val="2E8E614B"/>
    <w:rsid w:val="2F37233F"/>
    <w:rsid w:val="2F3740ED"/>
    <w:rsid w:val="2FEE50F3"/>
    <w:rsid w:val="304A203D"/>
    <w:rsid w:val="306427D2"/>
    <w:rsid w:val="30847806"/>
    <w:rsid w:val="30AF299F"/>
    <w:rsid w:val="31447F83"/>
    <w:rsid w:val="316E7B6E"/>
    <w:rsid w:val="31A27235"/>
    <w:rsid w:val="31D420C7"/>
    <w:rsid w:val="31E71DFA"/>
    <w:rsid w:val="31E866CA"/>
    <w:rsid w:val="321A2D0F"/>
    <w:rsid w:val="324F5BF1"/>
    <w:rsid w:val="3253123E"/>
    <w:rsid w:val="329B2BE5"/>
    <w:rsid w:val="32ED37F5"/>
    <w:rsid w:val="34533777"/>
    <w:rsid w:val="351B1DBB"/>
    <w:rsid w:val="3521576F"/>
    <w:rsid w:val="35366BF5"/>
    <w:rsid w:val="35700359"/>
    <w:rsid w:val="366B28CE"/>
    <w:rsid w:val="36820344"/>
    <w:rsid w:val="36BB5604"/>
    <w:rsid w:val="36F823B4"/>
    <w:rsid w:val="371F5B92"/>
    <w:rsid w:val="3790083E"/>
    <w:rsid w:val="38376F0C"/>
    <w:rsid w:val="38B22A36"/>
    <w:rsid w:val="38BE762D"/>
    <w:rsid w:val="39147E05"/>
    <w:rsid w:val="391A0D07"/>
    <w:rsid w:val="39276F80"/>
    <w:rsid w:val="39535FC7"/>
    <w:rsid w:val="39A64349"/>
    <w:rsid w:val="39CC2FA3"/>
    <w:rsid w:val="3A2E2BBA"/>
    <w:rsid w:val="3AC16F61"/>
    <w:rsid w:val="3B4E2EEA"/>
    <w:rsid w:val="3B5D4EDB"/>
    <w:rsid w:val="3BC431AC"/>
    <w:rsid w:val="3CAC611A"/>
    <w:rsid w:val="3CED228F"/>
    <w:rsid w:val="3D7824A0"/>
    <w:rsid w:val="3E3C1720"/>
    <w:rsid w:val="3E3D18FD"/>
    <w:rsid w:val="3E4B3711"/>
    <w:rsid w:val="3E554590"/>
    <w:rsid w:val="3ED25BE0"/>
    <w:rsid w:val="3F402B4A"/>
    <w:rsid w:val="3FF83425"/>
    <w:rsid w:val="40D95004"/>
    <w:rsid w:val="40F55BB6"/>
    <w:rsid w:val="4101455B"/>
    <w:rsid w:val="415E375B"/>
    <w:rsid w:val="41B11ADD"/>
    <w:rsid w:val="424E1A22"/>
    <w:rsid w:val="42641245"/>
    <w:rsid w:val="42AD499A"/>
    <w:rsid w:val="431D1F2C"/>
    <w:rsid w:val="43282273"/>
    <w:rsid w:val="436D5ED7"/>
    <w:rsid w:val="44894F93"/>
    <w:rsid w:val="44BD69EB"/>
    <w:rsid w:val="44F543D6"/>
    <w:rsid w:val="45877724"/>
    <w:rsid w:val="45B46040"/>
    <w:rsid w:val="45CC15DB"/>
    <w:rsid w:val="464A0752"/>
    <w:rsid w:val="46C6602A"/>
    <w:rsid w:val="47044DA5"/>
    <w:rsid w:val="471204BC"/>
    <w:rsid w:val="478B1022"/>
    <w:rsid w:val="47AC326C"/>
    <w:rsid w:val="47EA7AF7"/>
    <w:rsid w:val="488066AD"/>
    <w:rsid w:val="48B325DE"/>
    <w:rsid w:val="48C60564"/>
    <w:rsid w:val="48E96000"/>
    <w:rsid w:val="490223AA"/>
    <w:rsid w:val="49170DBF"/>
    <w:rsid w:val="492E6109"/>
    <w:rsid w:val="49A0215B"/>
    <w:rsid w:val="49A563CB"/>
    <w:rsid w:val="4A407EA2"/>
    <w:rsid w:val="4A6F4C2B"/>
    <w:rsid w:val="4A987CDE"/>
    <w:rsid w:val="4AE5116D"/>
    <w:rsid w:val="4B1732F9"/>
    <w:rsid w:val="4B95246F"/>
    <w:rsid w:val="4C343A36"/>
    <w:rsid w:val="4C7C718B"/>
    <w:rsid w:val="4C9B5863"/>
    <w:rsid w:val="4CD86AB8"/>
    <w:rsid w:val="4CF65190"/>
    <w:rsid w:val="4E8011B5"/>
    <w:rsid w:val="4EF70D4B"/>
    <w:rsid w:val="4F035942"/>
    <w:rsid w:val="4F1B2C8C"/>
    <w:rsid w:val="4F55619D"/>
    <w:rsid w:val="4F897B49"/>
    <w:rsid w:val="505A5A36"/>
    <w:rsid w:val="50610B72"/>
    <w:rsid w:val="50C35389"/>
    <w:rsid w:val="50C8299F"/>
    <w:rsid w:val="50D10E8F"/>
    <w:rsid w:val="50D21A70"/>
    <w:rsid w:val="526B5CD8"/>
    <w:rsid w:val="528B637A"/>
    <w:rsid w:val="531C1A1D"/>
    <w:rsid w:val="534A7FE3"/>
    <w:rsid w:val="535B5D4C"/>
    <w:rsid w:val="537D2167"/>
    <w:rsid w:val="5435330D"/>
    <w:rsid w:val="547277F2"/>
    <w:rsid w:val="54EA7388"/>
    <w:rsid w:val="550146D2"/>
    <w:rsid w:val="5539030F"/>
    <w:rsid w:val="553C395C"/>
    <w:rsid w:val="55C0633B"/>
    <w:rsid w:val="55C20305"/>
    <w:rsid w:val="562B5EAA"/>
    <w:rsid w:val="56FE35BF"/>
    <w:rsid w:val="57521214"/>
    <w:rsid w:val="57FA5FD2"/>
    <w:rsid w:val="58DA7713"/>
    <w:rsid w:val="5919023C"/>
    <w:rsid w:val="5955323E"/>
    <w:rsid w:val="595E6596"/>
    <w:rsid w:val="5976568E"/>
    <w:rsid w:val="5987789B"/>
    <w:rsid w:val="598D29D8"/>
    <w:rsid w:val="59C83A10"/>
    <w:rsid w:val="59DE3233"/>
    <w:rsid w:val="5C1271C4"/>
    <w:rsid w:val="5C1B251D"/>
    <w:rsid w:val="5CA442C0"/>
    <w:rsid w:val="5D3F5B02"/>
    <w:rsid w:val="5D46181B"/>
    <w:rsid w:val="5D810AA5"/>
    <w:rsid w:val="5D891708"/>
    <w:rsid w:val="5DE66271"/>
    <w:rsid w:val="5E0F60B1"/>
    <w:rsid w:val="5E7D32B7"/>
    <w:rsid w:val="5F845BA8"/>
    <w:rsid w:val="5FD44EBD"/>
    <w:rsid w:val="602D0A71"/>
    <w:rsid w:val="60E5234E"/>
    <w:rsid w:val="613876CD"/>
    <w:rsid w:val="617D3BA5"/>
    <w:rsid w:val="61B76844"/>
    <w:rsid w:val="62045801"/>
    <w:rsid w:val="62BB2364"/>
    <w:rsid w:val="62C21944"/>
    <w:rsid w:val="62F029CF"/>
    <w:rsid w:val="63C60FC0"/>
    <w:rsid w:val="63E853DA"/>
    <w:rsid w:val="64754794"/>
    <w:rsid w:val="64994927"/>
    <w:rsid w:val="64D12312"/>
    <w:rsid w:val="653E1F8F"/>
    <w:rsid w:val="65404DA2"/>
    <w:rsid w:val="65561F58"/>
    <w:rsid w:val="65BF03BD"/>
    <w:rsid w:val="65CD5BB9"/>
    <w:rsid w:val="65E6594A"/>
    <w:rsid w:val="665E7BD6"/>
    <w:rsid w:val="6663343E"/>
    <w:rsid w:val="66C537B1"/>
    <w:rsid w:val="66F70C49"/>
    <w:rsid w:val="670F7122"/>
    <w:rsid w:val="67204E8B"/>
    <w:rsid w:val="67A71109"/>
    <w:rsid w:val="68831B76"/>
    <w:rsid w:val="68BC6E36"/>
    <w:rsid w:val="69224EEB"/>
    <w:rsid w:val="69360996"/>
    <w:rsid w:val="6945020D"/>
    <w:rsid w:val="698F00A6"/>
    <w:rsid w:val="6ACB15B2"/>
    <w:rsid w:val="6B35052E"/>
    <w:rsid w:val="6B431148"/>
    <w:rsid w:val="6B797260"/>
    <w:rsid w:val="6BEC17E0"/>
    <w:rsid w:val="6C384A25"/>
    <w:rsid w:val="6C417D7E"/>
    <w:rsid w:val="6C5B6B6F"/>
    <w:rsid w:val="6D0D1A0E"/>
    <w:rsid w:val="6D8D2B4F"/>
    <w:rsid w:val="6D9C0FE4"/>
    <w:rsid w:val="6E171D6F"/>
    <w:rsid w:val="6E602011"/>
    <w:rsid w:val="6EE964AB"/>
    <w:rsid w:val="6EEB5C46"/>
    <w:rsid w:val="6FBE16E5"/>
    <w:rsid w:val="6FC34F4E"/>
    <w:rsid w:val="704B11CB"/>
    <w:rsid w:val="705F07D2"/>
    <w:rsid w:val="70A64653"/>
    <w:rsid w:val="70FE623D"/>
    <w:rsid w:val="71A010A2"/>
    <w:rsid w:val="72834520"/>
    <w:rsid w:val="728F1117"/>
    <w:rsid w:val="72A526E9"/>
    <w:rsid w:val="72D03C09"/>
    <w:rsid w:val="73C53042"/>
    <w:rsid w:val="73ED2599"/>
    <w:rsid w:val="74125515"/>
    <w:rsid w:val="744523D5"/>
    <w:rsid w:val="74A215D5"/>
    <w:rsid w:val="74D415AC"/>
    <w:rsid w:val="74EE481B"/>
    <w:rsid w:val="75091655"/>
    <w:rsid w:val="75B55338"/>
    <w:rsid w:val="76022CF1"/>
    <w:rsid w:val="763224E5"/>
    <w:rsid w:val="76D87530"/>
    <w:rsid w:val="77183DD1"/>
    <w:rsid w:val="777234E1"/>
    <w:rsid w:val="77994C3D"/>
    <w:rsid w:val="779A2A38"/>
    <w:rsid w:val="78000AED"/>
    <w:rsid w:val="78306EF8"/>
    <w:rsid w:val="78EA70A7"/>
    <w:rsid w:val="79B50A3B"/>
    <w:rsid w:val="79E747D9"/>
    <w:rsid w:val="7A3C7DD6"/>
    <w:rsid w:val="7A4851D5"/>
    <w:rsid w:val="7AB45BBF"/>
    <w:rsid w:val="7AC35E02"/>
    <w:rsid w:val="7B05489B"/>
    <w:rsid w:val="7B170503"/>
    <w:rsid w:val="7B1B79EC"/>
    <w:rsid w:val="7B9C7DF9"/>
    <w:rsid w:val="7D1312C2"/>
    <w:rsid w:val="7D276B1C"/>
    <w:rsid w:val="7D470F6C"/>
    <w:rsid w:val="7D52346D"/>
    <w:rsid w:val="7D937D0D"/>
    <w:rsid w:val="7D9F4904"/>
    <w:rsid w:val="7DF84014"/>
    <w:rsid w:val="7E2D1F10"/>
    <w:rsid w:val="7E3239CA"/>
    <w:rsid w:val="7E9755DB"/>
    <w:rsid w:val="7E98251D"/>
    <w:rsid w:val="7EA52C49"/>
    <w:rsid w:val="7EB919F5"/>
    <w:rsid w:val="7EDC636B"/>
    <w:rsid w:val="7EF649F8"/>
    <w:rsid w:val="7EF90044"/>
    <w:rsid w:val="7F0709B3"/>
    <w:rsid w:val="7F4D0390"/>
    <w:rsid w:val="7F7D6EC7"/>
    <w:rsid w:val="7FFA4074"/>
    <w:rsid w:val="FFDF71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3"/>
    <w:next w:val="1"/>
    <w:link w:val="16"/>
    <w:qFormat/>
    <w:uiPriority w:val="0"/>
    <w:pPr>
      <w:keepNext/>
      <w:keepLines/>
      <w:spacing w:before="340" w:after="330" w:line="120" w:lineRule="auto"/>
      <w:jc w:val="center"/>
      <w:outlineLvl w:val="0"/>
    </w:pPr>
    <w:rPr>
      <w:rFonts w:eastAsia="黑体" w:asciiTheme="minorHAnsi" w:hAnsiTheme="minorHAnsi" w:cstheme="minorBidi"/>
      <w:b/>
      <w:kern w:val="44"/>
      <w:sz w:val="36"/>
    </w:rPr>
  </w:style>
  <w:style w:type="paragraph" w:styleId="4">
    <w:name w:val="heading 2"/>
    <w:basedOn w:val="1"/>
    <w:next w:val="1"/>
    <w:qFormat/>
    <w:uiPriority w:val="0"/>
    <w:pPr>
      <w:keepNext/>
      <w:keepLines/>
      <w:spacing w:before="260" w:after="260" w:line="413" w:lineRule="auto"/>
      <w:jc w:val="center"/>
      <w:outlineLvl w:val="1"/>
    </w:pPr>
    <w:rPr>
      <w:rFonts w:eastAsia="黑体" w:cs="Times New Roman"/>
      <w:sz w:val="36"/>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toa heading"/>
    <w:basedOn w:val="1"/>
    <w:next w:val="1"/>
    <w:semiHidden/>
    <w:unhideWhenUsed/>
    <w:qFormat/>
    <w:uiPriority w:val="99"/>
    <w:pPr>
      <w:spacing w:before="120"/>
    </w:pPr>
    <w:rPr>
      <w:rFonts w:asciiTheme="majorHAnsi" w:hAnsiTheme="majorHAnsi" w:eastAsiaTheme="majorEastAsia" w:cstheme="majorBidi"/>
      <w:sz w:val="24"/>
    </w:rPr>
  </w:style>
  <w:style w:type="paragraph" w:styleId="5">
    <w:name w:val="Body Text"/>
    <w:basedOn w:val="1"/>
    <w:link w:val="17"/>
    <w:semiHidden/>
    <w:unhideWhenUsed/>
    <w:qFormat/>
    <w:uiPriority w:val="99"/>
    <w:pPr>
      <w:spacing w:after="120"/>
    </w:pPr>
  </w:style>
  <w:style w:type="paragraph" w:styleId="6">
    <w:name w:val="Date"/>
    <w:basedOn w:val="1"/>
    <w:next w:val="1"/>
    <w:link w:val="22"/>
    <w:semiHidden/>
    <w:unhideWhenUsed/>
    <w:qFormat/>
    <w:uiPriority w:val="99"/>
    <w:pPr>
      <w:ind w:left="100" w:leftChars="2500"/>
    </w:pPr>
  </w:style>
  <w:style w:type="paragraph" w:styleId="7">
    <w:name w:val="footer"/>
    <w:basedOn w:val="1"/>
    <w:link w:val="20"/>
    <w:unhideWhenUsed/>
    <w:qFormat/>
    <w:uiPriority w:val="99"/>
    <w:pPr>
      <w:tabs>
        <w:tab w:val="center" w:pos="4153"/>
        <w:tab w:val="right" w:pos="8306"/>
      </w:tabs>
      <w:snapToGrid w:val="0"/>
      <w:jc w:val="left"/>
    </w:pPr>
    <w:rPr>
      <w:sz w:val="18"/>
      <w:szCs w:val="18"/>
    </w:rPr>
  </w:style>
  <w:style w:type="paragraph" w:styleId="8">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0"/>
  </w:style>
  <w:style w:type="paragraph" w:styleId="10">
    <w:name w:val="Body Text First Indent"/>
    <w:basedOn w:val="5"/>
    <w:link w:val="18"/>
    <w:qFormat/>
    <w:uiPriority w:val="0"/>
    <w:pPr>
      <w:ind w:left="106" w:firstLine="420" w:firstLineChars="100"/>
    </w:pPr>
    <w:rPr>
      <w:rFonts w:ascii="Calibri" w:hAnsi="Calibri" w:eastAsia="宋体" w:cs="Times New Roman"/>
      <w:sz w:val="32"/>
      <w:lang w:val="zh-CN" w:bidi="zh-CN"/>
    </w:rPr>
  </w:style>
  <w:style w:type="table" w:styleId="12">
    <w:name w:val="Table Grid"/>
    <w:basedOn w:val="11"/>
    <w:qFormat/>
    <w:uiPriority w:val="0"/>
    <w:pPr>
      <w:widowControl w:val="0"/>
    </w:pPr>
    <w:rPr>
      <w:rFonts w:ascii="Calibri" w:hAnsi="Calibri" w:eastAsia="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FollowedHyperlink"/>
    <w:basedOn w:val="13"/>
    <w:semiHidden/>
    <w:unhideWhenUsed/>
    <w:qFormat/>
    <w:uiPriority w:val="99"/>
    <w:rPr>
      <w:color w:val="954F72" w:themeColor="followedHyperlink"/>
      <w:u w:val="single"/>
      <w14:textFill>
        <w14:solidFill>
          <w14:schemeClr w14:val="folHlink"/>
        </w14:solidFill>
      </w14:textFill>
    </w:rPr>
  </w:style>
  <w:style w:type="character" w:styleId="15">
    <w:name w:val="Hyperlink"/>
    <w:basedOn w:val="13"/>
    <w:unhideWhenUsed/>
    <w:qFormat/>
    <w:uiPriority w:val="99"/>
    <w:rPr>
      <w:color w:val="0563C1" w:themeColor="hyperlink"/>
      <w:u w:val="single"/>
      <w14:textFill>
        <w14:solidFill>
          <w14:schemeClr w14:val="hlink"/>
        </w14:solidFill>
      </w14:textFill>
    </w:rPr>
  </w:style>
  <w:style w:type="character" w:customStyle="1" w:styleId="16">
    <w:name w:val="标题 1 字符"/>
    <w:basedOn w:val="13"/>
    <w:link w:val="2"/>
    <w:qFormat/>
    <w:uiPriority w:val="0"/>
    <w:rPr>
      <w:rFonts w:eastAsia="黑体"/>
      <w:b/>
      <w:kern w:val="44"/>
      <w:sz w:val="36"/>
      <w:szCs w:val="24"/>
    </w:rPr>
  </w:style>
  <w:style w:type="character" w:customStyle="1" w:styleId="17">
    <w:name w:val="正文文本 字符"/>
    <w:basedOn w:val="13"/>
    <w:link w:val="5"/>
    <w:semiHidden/>
    <w:qFormat/>
    <w:uiPriority w:val="99"/>
    <w:rPr>
      <w:szCs w:val="24"/>
    </w:rPr>
  </w:style>
  <w:style w:type="character" w:customStyle="1" w:styleId="18">
    <w:name w:val="正文文本首行缩进 字符"/>
    <w:basedOn w:val="17"/>
    <w:link w:val="10"/>
    <w:qFormat/>
    <w:uiPriority w:val="0"/>
    <w:rPr>
      <w:rFonts w:ascii="Calibri" w:hAnsi="Calibri" w:eastAsia="宋体" w:cs="Times New Roman"/>
      <w:sz w:val="32"/>
      <w:szCs w:val="24"/>
      <w:lang w:val="zh-CN" w:bidi="zh-CN"/>
    </w:rPr>
  </w:style>
  <w:style w:type="character" w:customStyle="1" w:styleId="19">
    <w:name w:val="页眉 字符"/>
    <w:basedOn w:val="13"/>
    <w:link w:val="8"/>
    <w:qFormat/>
    <w:uiPriority w:val="99"/>
    <w:rPr>
      <w:sz w:val="18"/>
      <w:szCs w:val="18"/>
    </w:rPr>
  </w:style>
  <w:style w:type="character" w:customStyle="1" w:styleId="20">
    <w:name w:val="页脚 字符"/>
    <w:basedOn w:val="13"/>
    <w:link w:val="7"/>
    <w:qFormat/>
    <w:uiPriority w:val="99"/>
    <w:rPr>
      <w:sz w:val="18"/>
      <w:szCs w:val="18"/>
    </w:rPr>
  </w:style>
  <w:style w:type="character" w:customStyle="1" w:styleId="21">
    <w:name w:val="未处理的提及1"/>
    <w:basedOn w:val="13"/>
    <w:semiHidden/>
    <w:unhideWhenUsed/>
    <w:qFormat/>
    <w:uiPriority w:val="99"/>
    <w:rPr>
      <w:color w:val="605E5C"/>
      <w:shd w:val="clear" w:color="auto" w:fill="E1DFDD"/>
    </w:rPr>
  </w:style>
  <w:style w:type="character" w:customStyle="1" w:styleId="22">
    <w:name w:val="日期 字符"/>
    <w:basedOn w:val="13"/>
    <w:link w:val="6"/>
    <w:semiHidden/>
    <w:qFormat/>
    <w:uiPriority w:val="99"/>
    <w:rPr>
      <w:szCs w:val="24"/>
    </w:rPr>
  </w:style>
  <w:style w:type="paragraph" w:customStyle="1" w:styleId="2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24">
    <w:name w:val="List Paragraph"/>
    <w:basedOn w:val="1"/>
    <w:qFormat/>
    <w:uiPriority w:val="1"/>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58</Pages>
  <Words>3487</Words>
  <Characters>3700</Characters>
  <Lines>25</Lines>
  <Paragraphs>7</Paragraphs>
  <TotalTime>0</TotalTime>
  <ScaleCrop>false</ScaleCrop>
  <LinksUpToDate>false</LinksUpToDate>
  <CharactersWithSpaces>3721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2025-09-22T04:50:00Z</dcterms:created>
  <dc:creator>ningning xiao</dc:creator>
  <cp:lastModifiedBy>l</cp:lastModifiedBy>
  <dcterms:modified xsi:type="dcterms:W3CDTF">2025-10-07T03:15:50Z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FDDD2CFE65F54A8A8BC3AC9F700ACE55_13</vt:lpwstr>
  </property>
  <property fmtid="{D5CDD505-2E9C-101B-9397-08002B2CF9AE}" pid="4" name="KSOTemplateDocerSaveRecord">
    <vt:lpwstr>eyJoZGlkIjoiZGVkZTdlNmJiNmJjODY2NmEyOGI0MTRkZDgyZjNhNzEiLCJ1c2VySWQiOiIzMTExMjcyOTUifQ==</vt:lpwstr>
  </property>
</Properties>
</file>